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大标宋简体" w:eastAsia="方正大标宋简体"/>
          <w:color w:val="FF0000"/>
          <w:spacing w:val="50"/>
          <w:w w:val="85"/>
          <w:sz w:val="116"/>
          <w:szCs w:val="116"/>
        </w:rPr>
      </w:pPr>
      <w:bookmarkStart w:id="2" w:name="_GoBack"/>
      <w:bookmarkEnd w:id="2"/>
      <w:bookmarkStart w:id="0" w:name="hongtoustart"/>
      <w:bookmarkEnd w:id="0"/>
      <w:r>
        <w:rPr>
          <w:rFonts w:hint="eastAsia" w:ascii="方正大标宋简体" w:eastAsia="方正大标宋简体"/>
          <w:color w:val="FF0000"/>
          <w:spacing w:val="50"/>
          <w:sz w:val="116"/>
          <w:szCs w:val="116"/>
        </w:rPr>
        <w:pict>
          <v:shape id="_x0000_s2052" o:spid="_x0000_s2052" o:spt="202" type="#_x0000_t202" style="position:absolute;left:0pt;margin-left:-25.4pt;margin-top:-22.65pt;height:63.5pt;width:490pt;z-index:251662336;mso-width-relative:page;mso-height-relative:page;" filled="f" stroked="t" coordsize="21600,21600">
            <v:path/>
            <v:fill on="f" focussize="0,0"/>
            <v:stroke color="#FFFFFF" joinstyle="miter"/>
            <v:imagedata o:title=""/>
            <o:lock v:ext="edit"/>
            <v:textbox inset="0mm,1.27mm,0mm,1.27mm">
              <w:txbxContent>
                <w:p>
                  <w:pPr>
                    <w:spacing w:line="1200" w:lineRule="exact"/>
                    <w:jc w:val="center"/>
                    <w:rPr>
                      <w:rFonts w:hint="eastAsia" w:ascii="方正小标宋简体" w:eastAsia="方正小标宋简体"/>
                      <w:color w:val="FF0000"/>
                      <w:spacing w:val="160"/>
                      <w:w w:val="78"/>
                      <w:sz w:val="106"/>
                      <w:szCs w:val="106"/>
                    </w:rPr>
                  </w:pPr>
                  <w:r>
                    <w:rPr>
                      <w:rFonts w:hint="eastAsia" w:ascii="方正小标宋简体" w:eastAsia="方正小标宋简体"/>
                      <w:color w:val="FF0000"/>
                      <w:spacing w:val="170"/>
                      <w:w w:val="78"/>
                      <w:sz w:val="106"/>
                      <w:szCs w:val="106"/>
                    </w:rPr>
                    <w:t>淮北市农业农村</w:t>
                  </w:r>
                  <w:r>
                    <w:rPr>
                      <w:rFonts w:hint="eastAsia" w:ascii="方正小标宋简体" w:eastAsia="方正小标宋简体"/>
                      <w:color w:val="FF0000"/>
                      <w:w w:val="78"/>
                      <w:sz w:val="106"/>
                      <w:szCs w:val="106"/>
                    </w:rPr>
                    <w:t>局</w:t>
                  </w:r>
                </w:p>
              </w:txbxContent>
            </v:textbox>
          </v:shape>
        </w:pict>
      </w:r>
    </w:p>
    <w:p>
      <w:pPr>
        <w:spacing w:line="400" w:lineRule="exact"/>
        <w:rPr>
          <w:rFonts w:hint="eastAsia"/>
        </w:rPr>
      </w:pPr>
      <w:r>
        <w:rPr>
          <w:rFonts w:hint="eastAsia"/>
          <w:color w:val="FF0000"/>
        </w:rPr>
        <w:pict>
          <v:line id="_x0000_s2050" o:spid="_x0000_s2050" o:spt="20" style="position:absolute;left:0pt;flip:y;margin-left:-21.75pt;margin-top:6.75pt;height:1.15pt;width:487.55pt;z-index:-251656192;mso-width-relative:page;mso-height-relative:page;" stroked="t" coordsize="21600,21600">
            <v:path arrowok="t"/>
            <v:fill focussize="0,0"/>
            <v:stroke weight="3pt" color="#FF0000"/>
            <v:imagedata o:title=""/>
            <o:lock v:ext="edit"/>
          </v:line>
        </w:pict>
      </w:r>
      <w:r>
        <w:rPr>
          <w:rFonts w:hint="eastAsia" w:ascii="方正小标宋简体" w:eastAsia="方正小标宋简体"/>
          <w:sz w:val="44"/>
        </w:rPr>
        <w:pict>
          <v:line id="_x0000_s2051" o:spid="_x0000_s2051" o:spt="20" style="position:absolute;left:0pt;flip:y;margin-left:-21.8pt;margin-top:10.75pt;height:0.3pt;width:487.55pt;z-index:251661312;mso-width-relative:page;mso-height-relative:page;" stroked="t" coordsize="21600,21600">
            <v:path arrowok="t"/>
            <v:fill focussize="0,0"/>
            <v:stroke weight="1pt" color="#FF0000"/>
            <v:imagedata o:title=""/>
            <o:lock v:ext="edit"/>
          </v:line>
        </w:pict>
      </w:r>
    </w:p>
    <w:p>
      <w:pPr>
        <w:tabs>
          <w:tab w:val="left" w:pos="7560"/>
        </w:tabs>
        <w:spacing w:line="100" w:lineRule="exact"/>
        <w:rPr>
          <w:rFonts w:hint="eastAsia" w:ascii="仿宋_GB2312" w:eastAsia="仿宋_GB2312"/>
          <w:sz w:val="32"/>
        </w:rPr>
      </w:pPr>
      <w:r>
        <w:rPr>
          <w:rFonts w:hint="eastAsia" w:ascii="仿宋_GB2312" w:eastAsia="仿宋_GB2312"/>
          <w:sz w:val="32"/>
        </w:rPr>
        <w:pict>
          <v:line id="_x0000_s2054" o:spid="_x0000_s2054" o:spt="20" style="position:absolute;left:0pt;flip:y;margin-left:-19.65pt;margin-top:623.1pt;height:1.15pt;width:481.9pt;z-index:-251652096;mso-width-relative:page;mso-height-relative:page;" stroked="t" coordsize="21600,21600">
            <v:path arrowok="t"/>
            <v:fill focussize="0,0"/>
            <v:stroke weight="3pt" color="#FF0000"/>
            <v:imagedata o:title=""/>
            <o:lock v:ext="edit"/>
          </v:line>
        </w:pict>
      </w:r>
      <w:r>
        <w:rPr>
          <w:rFonts w:hint="eastAsia" w:ascii="仿宋_GB2312" w:eastAsia="仿宋_GB2312"/>
          <w:sz w:val="32"/>
        </w:rPr>
        <w:pict>
          <v:line id="_x0000_s2053" o:spid="_x0000_s2053" o:spt="20" style="position:absolute;left:0pt;flip:y;margin-left:-19.35pt;margin-top:620.35pt;height:1.15pt;width:481.9pt;z-index:-251653120;mso-width-relative:page;mso-height-relative:page;" stroked="t" coordsize="21600,21600">
            <v:path arrowok="t"/>
            <v:fill focussize="0,0"/>
            <v:stroke weight="1pt" color="#FF0000"/>
            <v:imagedata o:title=""/>
            <o:lock v:ext="edit"/>
          </v:line>
        </w:pict>
      </w:r>
    </w:p>
    <w:p>
      <w:pPr>
        <w:spacing w:line="600" w:lineRule="exact"/>
        <w:ind w:firstLine="640"/>
        <w:jc w:val="right"/>
        <w:rPr>
          <w:rFonts w:eastAsia="仿宋_GB2312"/>
          <w:color w:val="000000" w:themeColor="text1"/>
          <w:sz w:val="32"/>
          <w:szCs w:val="32"/>
        </w:rPr>
      </w:pPr>
      <w:bookmarkStart w:id="1" w:name="hongtouend"/>
      <w:bookmarkEnd w:id="1"/>
      <w:r>
        <w:rPr>
          <w:rFonts w:eastAsia="仿宋_GB2312"/>
          <w:color w:val="000000" w:themeColor="text1"/>
          <w:sz w:val="32"/>
          <w:szCs w:val="32"/>
        </w:rPr>
        <w:t>淮农</w:t>
      </w:r>
      <w:r>
        <w:rPr>
          <w:rFonts w:hint="eastAsia" w:eastAsia="仿宋_GB2312"/>
          <w:color w:val="000000" w:themeColor="text1"/>
          <w:sz w:val="32"/>
          <w:szCs w:val="32"/>
        </w:rPr>
        <w:t>人</w:t>
      </w:r>
      <w:r>
        <w:rPr>
          <w:rFonts w:eastAsia="仿宋_GB2312"/>
          <w:color w:val="000000" w:themeColor="text1"/>
          <w:sz w:val="32"/>
          <w:szCs w:val="32"/>
        </w:rPr>
        <w:t>函〔202</w:t>
      </w:r>
      <w:r>
        <w:rPr>
          <w:rFonts w:hint="eastAsia" w:eastAsia="仿宋_GB2312"/>
          <w:color w:val="000000" w:themeColor="text1"/>
          <w:sz w:val="32"/>
          <w:szCs w:val="32"/>
        </w:rPr>
        <w:t>3</w:t>
      </w:r>
      <w:r>
        <w:rPr>
          <w:rFonts w:eastAsia="仿宋_GB2312"/>
          <w:color w:val="000000" w:themeColor="text1"/>
          <w:sz w:val="32"/>
          <w:szCs w:val="32"/>
        </w:rPr>
        <w:t>〕</w:t>
      </w:r>
      <w:r>
        <w:rPr>
          <w:rFonts w:hint="eastAsia" w:eastAsia="仿宋_GB2312"/>
          <w:color w:val="000000" w:themeColor="text1"/>
          <w:sz w:val="32"/>
          <w:szCs w:val="32"/>
        </w:rPr>
        <w:t>10</w:t>
      </w:r>
      <w:r>
        <w:rPr>
          <w:rFonts w:eastAsia="仿宋_GB2312"/>
          <w:color w:val="000000" w:themeColor="text1"/>
          <w:sz w:val="32"/>
          <w:szCs w:val="32"/>
        </w:rPr>
        <w:t>号</w:t>
      </w:r>
    </w:p>
    <w:p>
      <w:pPr>
        <w:spacing w:line="600" w:lineRule="exact"/>
        <w:jc w:val="center"/>
        <w:rPr>
          <w:rFonts w:eastAsia="方正小标宋简体"/>
          <w:color w:val="000000" w:themeColor="text1"/>
          <w:sz w:val="44"/>
          <w:szCs w:val="44"/>
        </w:rPr>
      </w:pPr>
    </w:p>
    <w:p>
      <w:pPr>
        <w:spacing w:line="600" w:lineRule="exact"/>
        <w:jc w:val="center"/>
        <w:rPr>
          <w:rFonts w:eastAsia="方正小标宋简体"/>
          <w:sz w:val="44"/>
          <w:szCs w:val="44"/>
        </w:rPr>
      </w:pPr>
      <w:r>
        <w:rPr>
          <w:rFonts w:hint="eastAsia" w:eastAsia="方正小标宋简体"/>
          <w:sz w:val="44"/>
          <w:szCs w:val="44"/>
        </w:rPr>
        <w:t>淮北市农业农村局</w:t>
      </w:r>
      <w:r>
        <w:rPr>
          <w:rFonts w:eastAsia="方正小标宋简体"/>
          <w:sz w:val="44"/>
          <w:szCs w:val="44"/>
        </w:rPr>
        <w:t>关于推荐</w:t>
      </w:r>
      <w:r>
        <w:rPr>
          <w:rFonts w:hint="eastAsia" w:eastAsia="方正小标宋简体"/>
          <w:sz w:val="44"/>
          <w:szCs w:val="44"/>
        </w:rPr>
        <w:t>淮北市</w:t>
      </w:r>
      <w:r>
        <w:rPr>
          <w:rFonts w:eastAsia="方正小标宋简体"/>
          <w:sz w:val="44"/>
          <w:szCs w:val="44"/>
        </w:rPr>
        <w:t>乡村</w:t>
      </w:r>
    </w:p>
    <w:p>
      <w:pPr>
        <w:spacing w:line="600" w:lineRule="exact"/>
        <w:jc w:val="center"/>
        <w:rPr>
          <w:rFonts w:eastAsia="方正小标宋简体"/>
          <w:sz w:val="44"/>
          <w:szCs w:val="44"/>
        </w:rPr>
      </w:pPr>
      <w:r>
        <w:rPr>
          <w:rFonts w:eastAsia="方正小标宋简体"/>
          <w:sz w:val="44"/>
          <w:szCs w:val="44"/>
        </w:rPr>
        <w:t>振兴人才</w:t>
      </w:r>
      <w:r>
        <w:rPr>
          <w:rFonts w:hint="eastAsia" w:eastAsia="方正小标宋简体"/>
          <w:sz w:val="44"/>
          <w:szCs w:val="44"/>
        </w:rPr>
        <w:t>中级</w:t>
      </w:r>
      <w:r>
        <w:rPr>
          <w:rFonts w:eastAsia="方正小标宋简体"/>
          <w:sz w:val="44"/>
          <w:szCs w:val="44"/>
        </w:rPr>
        <w:t>职称评审委员会</w:t>
      </w:r>
    </w:p>
    <w:p>
      <w:pPr>
        <w:spacing w:line="600" w:lineRule="exact"/>
        <w:jc w:val="center"/>
        <w:rPr>
          <w:rFonts w:eastAsia="方正小标宋简体"/>
          <w:sz w:val="44"/>
          <w:szCs w:val="44"/>
        </w:rPr>
      </w:pPr>
      <w:r>
        <w:rPr>
          <w:rFonts w:eastAsia="方正小标宋简体"/>
          <w:sz w:val="44"/>
          <w:szCs w:val="44"/>
        </w:rPr>
        <w:t>专家库人选的通知</w:t>
      </w:r>
    </w:p>
    <w:p>
      <w:pPr>
        <w:spacing w:line="560" w:lineRule="exact"/>
        <w:ind w:firstLine="640" w:firstLineChars="200"/>
        <w:rPr>
          <w:rFonts w:eastAsia="仿宋_GB2312"/>
          <w:sz w:val="32"/>
          <w:szCs w:val="32"/>
        </w:rPr>
      </w:pPr>
    </w:p>
    <w:p>
      <w:pPr>
        <w:spacing w:line="560" w:lineRule="exact"/>
        <w:rPr>
          <w:rFonts w:eastAsia="仿宋_GB2312"/>
          <w:sz w:val="32"/>
          <w:szCs w:val="32"/>
        </w:rPr>
      </w:pPr>
      <w:r>
        <w:rPr>
          <w:rFonts w:eastAsia="仿宋_GB2312"/>
          <w:sz w:val="32"/>
          <w:szCs w:val="32"/>
        </w:rPr>
        <w:t>各县区农业农村局、农业农村水利局，市有关单位，有关高校，局属有关单位：</w:t>
      </w:r>
    </w:p>
    <w:p>
      <w:pPr>
        <w:spacing w:line="560" w:lineRule="exact"/>
        <w:ind w:firstLine="640" w:firstLineChars="200"/>
        <w:rPr>
          <w:rFonts w:eastAsia="仿宋_GB2312"/>
          <w:sz w:val="32"/>
          <w:szCs w:val="32"/>
        </w:rPr>
      </w:pPr>
      <w:r>
        <w:rPr>
          <w:rFonts w:eastAsia="仿宋_GB2312"/>
          <w:sz w:val="32"/>
          <w:szCs w:val="32"/>
        </w:rPr>
        <w:t>根据安徽省乡村振兴人才职称评审有关要求，需组建淮北市乡村振兴人才中级职称评审委员会专家库。现就专家库人选推荐工作有关事项通知如下：</w:t>
      </w:r>
    </w:p>
    <w:p>
      <w:pPr>
        <w:spacing w:line="560" w:lineRule="exact"/>
        <w:ind w:firstLine="640" w:firstLineChars="200"/>
        <w:rPr>
          <w:rFonts w:eastAsia="黑体"/>
          <w:sz w:val="32"/>
          <w:szCs w:val="32"/>
        </w:rPr>
      </w:pPr>
      <w:r>
        <w:rPr>
          <w:rFonts w:eastAsia="黑体"/>
          <w:sz w:val="32"/>
          <w:szCs w:val="32"/>
        </w:rPr>
        <w:t>一、推荐范围</w:t>
      </w:r>
    </w:p>
    <w:p>
      <w:pPr>
        <w:spacing w:line="560" w:lineRule="exact"/>
        <w:ind w:firstLine="640" w:firstLineChars="200"/>
        <w:rPr>
          <w:rFonts w:eastAsia="仿宋_GB2312"/>
          <w:sz w:val="32"/>
          <w:szCs w:val="32"/>
        </w:rPr>
      </w:pPr>
      <w:r>
        <w:rPr>
          <w:rFonts w:eastAsia="仿宋_GB2312"/>
          <w:sz w:val="32"/>
          <w:szCs w:val="32"/>
        </w:rPr>
        <w:t>从事农业系列专业、农业工程专业、农业经济专业、林业工程、水利水电工程专业、建设工程专业、电商营销专业高级职称人员。具备相关系列（专业）高级职称3年以上，年龄不超过60周岁。</w:t>
      </w:r>
    </w:p>
    <w:p>
      <w:pPr>
        <w:spacing w:line="560" w:lineRule="exact"/>
        <w:ind w:firstLine="640" w:firstLineChars="200"/>
        <w:rPr>
          <w:rFonts w:eastAsia="黑体"/>
          <w:sz w:val="32"/>
          <w:szCs w:val="32"/>
        </w:rPr>
      </w:pPr>
      <w:r>
        <w:rPr>
          <w:rFonts w:eastAsia="黑体"/>
          <w:sz w:val="32"/>
          <w:szCs w:val="32"/>
        </w:rPr>
        <w:t>二、相关事项</w:t>
      </w:r>
    </w:p>
    <w:p>
      <w:pPr>
        <w:spacing w:line="560" w:lineRule="exact"/>
        <w:ind w:firstLine="640" w:firstLineChars="200"/>
        <w:rPr>
          <w:rFonts w:eastAsia="仿宋_GB2312"/>
          <w:sz w:val="32"/>
          <w:szCs w:val="32"/>
        </w:rPr>
      </w:pPr>
      <w:r>
        <w:rPr>
          <w:rFonts w:eastAsia="仿宋_GB2312"/>
          <w:sz w:val="32"/>
          <w:szCs w:val="32"/>
        </w:rPr>
        <w:t>（一）担任行政领导职务不能正常参加中级评委活动的一般不推荐。</w:t>
      </w:r>
    </w:p>
    <w:p>
      <w:pPr>
        <w:spacing w:line="560" w:lineRule="exact"/>
        <w:ind w:firstLine="640" w:firstLineChars="200"/>
        <w:rPr>
          <w:rFonts w:eastAsia="仿宋_GB2312"/>
          <w:sz w:val="32"/>
          <w:szCs w:val="32"/>
        </w:rPr>
      </w:pPr>
      <w:r>
        <w:rPr>
          <w:rFonts w:eastAsia="仿宋_GB2312"/>
          <w:sz w:val="32"/>
          <w:szCs w:val="32"/>
        </w:rPr>
        <w:t>（二）上届全市农业系列和农业工程专业中级职称评委会专家库成员符合条件的，可继续推荐作为专家库人选。</w:t>
      </w:r>
    </w:p>
    <w:p>
      <w:pPr>
        <w:spacing w:line="560" w:lineRule="exact"/>
        <w:ind w:firstLine="640" w:firstLineChars="200"/>
        <w:rPr>
          <w:rFonts w:eastAsia="仿宋_GB2312"/>
          <w:sz w:val="32"/>
          <w:szCs w:val="32"/>
        </w:rPr>
      </w:pPr>
      <w:r>
        <w:rPr>
          <w:rFonts w:eastAsia="仿宋_GB2312"/>
          <w:sz w:val="32"/>
          <w:szCs w:val="32"/>
        </w:rPr>
        <w:t xml:space="preserve">（三）各单位请于7月10日前将审核盖章后的《淮北市乡村振兴人才中级职称评审委员会专家库汇总表》（见附件）报送市农业农村局人事教育科。      </w:t>
      </w:r>
    </w:p>
    <w:p>
      <w:pPr>
        <w:spacing w:line="560" w:lineRule="exact"/>
        <w:ind w:firstLine="640" w:firstLineChars="200"/>
        <w:rPr>
          <w:rFonts w:eastAsia="仿宋_GB2312"/>
          <w:sz w:val="32"/>
          <w:szCs w:val="32"/>
        </w:rPr>
      </w:pPr>
      <w:r>
        <w:rPr>
          <w:rFonts w:eastAsia="仿宋_GB2312"/>
          <w:sz w:val="32"/>
          <w:szCs w:val="32"/>
        </w:rPr>
        <w:t>联系电话：0561－3112242；邮箱：bingzinie@163.com。</w:t>
      </w:r>
    </w:p>
    <w:p>
      <w:pPr>
        <w:spacing w:line="560" w:lineRule="exact"/>
        <w:ind w:firstLine="640" w:firstLineChars="200"/>
        <w:rPr>
          <w:rFonts w:eastAsia="仿宋_GB2312"/>
          <w:sz w:val="32"/>
          <w:szCs w:val="32"/>
        </w:rPr>
      </w:pPr>
    </w:p>
    <w:p>
      <w:pPr>
        <w:spacing w:line="560" w:lineRule="exact"/>
        <w:ind w:firstLine="616" w:firstLineChars="200"/>
        <w:rPr>
          <w:rFonts w:eastAsia="仿宋_GB2312"/>
          <w:spacing w:val="-6"/>
          <w:sz w:val="32"/>
          <w:szCs w:val="32"/>
        </w:rPr>
      </w:pPr>
      <w:r>
        <w:rPr>
          <w:rFonts w:eastAsia="仿宋_GB2312"/>
          <w:spacing w:val="-6"/>
          <w:sz w:val="32"/>
          <w:szCs w:val="32"/>
        </w:rPr>
        <w:t>附件：淮北市乡村振兴人才中级职称评审委员会专家库汇总表</w:t>
      </w:r>
    </w:p>
    <w:p>
      <w:pPr>
        <w:spacing w:line="560" w:lineRule="exact"/>
        <w:ind w:firstLine="640" w:firstLineChars="200"/>
        <w:rPr>
          <w:rFonts w:eastAsia="仿宋_GB2312"/>
          <w:sz w:val="32"/>
          <w:szCs w:val="32"/>
        </w:rPr>
      </w:pPr>
    </w:p>
    <w:p>
      <w:pPr>
        <w:spacing w:line="560" w:lineRule="exact"/>
        <w:ind w:firstLine="3840" w:firstLineChars="1200"/>
        <w:jc w:val="center"/>
        <w:rPr>
          <w:rFonts w:eastAsia="仿宋_GB2312"/>
          <w:sz w:val="32"/>
          <w:szCs w:val="32"/>
        </w:rPr>
      </w:pPr>
    </w:p>
    <w:p>
      <w:pPr>
        <w:spacing w:line="560" w:lineRule="exact"/>
        <w:ind w:firstLine="3840" w:firstLineChars="1200"/>
        <w:jc w:val="center"/>
        <w:rPr>
          <w:rFonts w:eastAsia="仿宋_GB2312"/>
          <w:sz w:val="32"/>
          <w:szCs w:val="32"/>
        </w:rPr>
      </w:pPr>
    </w:p>
    <w:p>
      <w:pPr>
        <w:spacing w:line="560" w:lineRule="exact"/>
        <w:ind w:firstLine="3840" w:firstLineChars="1200"/>
        <w:jc w:val="center"/>
        <w:rPr>
          <w:rFonts w:eastAsia="仿宋_GB2312"/>
          <w:sz w:val="32"/>
          <w:szCs w:val="32"/>
        </w:rPr>
      </w:pPr>
      <w:r>
        <w:rPr>
          <w:rFonts w:eastAsia="仿宋_GB2312"/>
          <w:snapToGrid/>
          <w:sz w:val="32"/>
          <w:szCs w:val="32"/>
        </w:rPr>
        <w:pict>
          <v:shape id="_x0000_s2055" o:spid="_x0000_s2055" o:spt="201" alt="GZ_TYPE" type="#_x0000_t201" style="position:absolute;left:0pt;margin-left:297.5pt;margin-top:-80.15pt;height:126.75pt;width:122.25pt;z-index:-251651072;mso-width-relative:page;mso-height-relative:page;" o:ole="t" filled="f" o:preferrelative="t" stroked="f" coordsize="21600,21600">
            <v:path/>
            <v:fill on="f" focussize="0,0"/>
            <v:stroke on="f"/>
            <v:imagedata r:id="rId9" o:title=""/>
            <o:lock v:ext="edit" aspectratio="f"/>
          </v:shape>
          <w:control r:id="rId8" w:name="Control 7" w:shapeid="_x0000_s2055"/>
        </w:pict>
      </w:r>
      <w:r>
        <w:rPr>
          <w:rFonts w:eastAsia="仿宋_GB2312"/>
          <w:sz w:val="32"/>
          <w:szCs w:val="32"/>
        </w:rPr>
        <w:t xml:space="preserve">          2023年7月3日</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b/>
          <w:bCs/>
          <w:sz w:val="32"/>
          <w:szCs w:val="32"/>
        </w:rPr>
        <w:sectPr>
          <w:footerReference r:id="rId4" w:type="first"/>
          <w:footerReference r:id="rId3" w:type="even"/>
          <w:pgSz w:w="11906" w:h="16838"/>
          <w:pgMar w:top="1985" w:right="1474" w:bottom="1871" w:left="1588" w:header="851" w:footer="1418" w:gutter="0"/>
          <w:cols w:space="720" w:num="1"/>
          <w:titlePg/>
          <w:docGrid w:type="lines" w:linePitch="312" w:charSpace="0"/>
        </w:sectPr>
      </w:pPr>
    </w:p>
    <w:p>
      <w:pPr>
        <w:spacing w:line="600" w:lineRule="exact"/>
        <w:rPr>
          <w:rFonts w:eastAsia="黑体"/>
          <w:sz w:val="32"/>
          <w:szCs w:val="32"/>
        </w:rPr>
      </w:pPr>
      <w:r>
        <w:rPr>
          <w:rFonts w:eastAsia="黑体"/>
          <w:bCs/>
          <w:sz w:val="32"/>
          <w:szCs w:val="32"/>
        </w:rPr>
        <w:t>附件</w:t>
      </w:r>
    </w:p>
    <w:p>
      <w:pPr>
        <w:spacing w:line="200" w:lineRule="exact"/>
        <w:jc w:val="center"/>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淮北市</w:t>
      </w:r>
      <w:r>
        <w:rPr>
          <w:rFonts w:eastAsia="方正小标宋简体"/>
          <w:sz w:val="44"/>
          <w:szCs w:val="44"/>
        </w:rPr>
        <w:t>乡村振兴人才</w:t>
      </w:r>
      <w:r>
        <w:rPr>
          <w:rFonts w:hint="eastAsia" w:eastAsia="方正小标宋简体"/>
          <w:sz w:val="44"/>
          <w:szCs w:val="44"/>
        </w:rPr>
        <w:t>中</w:t>
      </w:r>
      <w:r>
        <w:rPr>
          <w:rFonts w:eastAsia="方正小标宋简体"/>
          <w:sz w:val="44"/>
          <w:szCs w:val="44"/>
        </w:rPr>
        <w:t>级职称评审委员会专家库汇总表</w:t>
      </w:r>
    </w:p>
    <w:p>
      <w:pPr>
        <w:spacing w:line="300" w:lineRule="exact"/>
        <w:rPr>
          <w:bCs/>
          <w:szCs w:val="21"/>
        </w:rPr>
      </w:pPr>
    </w:p>
    <w:p>
      <w:pPr>
        <w:spacing w:line="300" w:lineRule="exact"/>
        <w:rPr>
          <w:rFonts w:eastAsia="仿宋_GB2312"/>
          <w:sz w:val="32"/>
          <w:szCs w:val="32"/>
        </w:rPr>
      </w:pPr>
      <w:r>
        <w:rPr>
          <w:bCs/>
          <w:szCs w:val="21"/>
        </w:rPr>
        <w:t>推荐单位：（盖章）</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636"/>
        <w:gridCol w:w="1965"/>
        <w:gridCol w:w="1688"/>
        <w:gridCol w:w="900"/>
        <w:gridCol w:w="1056"/>
        <w:gridCol w:w="900"/>
        <w:gridCol w:w="1056"/>
        <w:gridCol w:w="741"/>
        <w:gridCol w:w="843"/>
        <w:gridCol w:w="956"/>
        <w:gridCol w:w="133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rFonts w:eastAsia="黑体"/>
                <w:bCs/>
                <w:szCs w:val="21"/>
              </w:rPr>
            </w:pPr>
            <w:r>
              <w:rPr>
                <w:rFonts w:eastAsia="黑体"/>
                <w:bCs/>
                <w:szCs w:val="21"/>
              </w:rPr>
              <w:t>姓名</w:t>
            </w:r>
          </w:p>
        </w:tc>
        <w:tc>
          <w:tcPr>
            <w:tcW w:w="227" w:type="pct"/>
            <w:noWrap/>
            <w:vAlign w:val="center"/>
          </w:tcPr>
          <w:p>
            <w:pPr>
              <w:spacing w:line="300" w:lineRule="exact"/>
              <w:jc w:val="center"/>
              <w:rPr>
                <w:rFonts w:eastAsia="黑体"/>
                <w:bCs/>
                <w:szCs w:val="21"/>
              </w:rPr>
            </w:pPr>
            <w:r>
              <w:rPr>
                <w:rFonts w:eastAsia="黑体"/>
                <w:bCs/>
                <w:szCs w:val="21"/>
              </w:rPr>
              <w:t>性别</w:t>
            </w:r>
          </w:p>
        </w:tc>
        <w:tc>
          <w:tcPr>
            <w:tcW w:w="714" w:type="pct"/>
            <w:noWrap/>
            <w:vAlign w:val="center"/>
          </w:tcPr>
          <w:p>
            <w:pPr>
              <w:spacing w:line="300" w:lineRule="exact"/>
              <w:jc w:val="center"/>
              <w:rPr>
                <w:rFonts w:eastAsia="黑体"/>
                <w:bCs/>
                <w:szCs w:val="21"/>
              </w:rPr>
            </w:pPr>
            <w:r>
              <w:rPr>
                <w:rFonts w:eastAsia="黑体"/>
                <w:bCs/>
                <w:szCs w:val="21"/>
              </w:rPr>
              <w:t>身份证号</w:t>
            </w:r>
          </w:p>
        </w:tc>
        <w:tc>
          <w:tcPr>
            <w:tcW w:w="607" w:type="pct"/>
            <w:noWrap/>
            <w:vAlign w:val="center"/>
          </w:tcPr>
          <w:p>
            <w:pPr>
              <w:spacing w:line="300" w:lineRule="exact"/>
              <w:jc w:val="center"/>
              <w:rPr>
                <w:rFonts w:eastAsia="黑体"/>
                <w:bCs/>
                <w:szCs w:val="21"/>
              </w:rPr>
            </w:pPr>
            <w:r>
              <w:rPr>
                <w:rFonts w:eastAsia="黑体"/>
                <w:bCs/>
                <w:szCs w:val="21"/>
              </w:rPr>
              <w:t>工作单位</w:t>
            </w:r>
          </w:p>
        </w:tc>
        <w:tc>
          <w:tcPr>
            <w:tcW w:w="329" w:type="pct"/>
            <w:noWrap/>
            <w:vAlign w:val="center"/>
          </w:tcPr>
          <w:p>
            <w:pPr>
              <w:spacing w:line="300" w:lineRule="exact"/>
              <w:jc w:val="center"/>
              <w:rPr>
                <w:rFonts w:eastAsia="黑体"/>
                <w:bCs/>
                <w:szCs w:val="21"/>
              </w:rPr>
            </w:pPr>
            <w:r>
              <w:rPr>
                <w:rFonts w:eastAsia="黑体"/>
                <w:bCs/>
                <w:szCs w:val="21"/>
              </w:rPr>
              <w:t>所在</w:t>
            </w:r>
          </w:p>
          <w:p>
            <w:pPr>
              <w:spacing w:line="300" w:lineRule="exact"/>
              <w:jc w:val="center"/>
              <w:rPr>
                <w:rFonts w:eastAsia="黑体"/>
                <w:bCs/>
                <w:szCs w:val="21"/>
              </w:rPr>
            </w:pPr>
            <w:r>
              <w:rPr>
                <w:rFonts w:eastAsia="黑体"/>
                <w:bCs/>
                <w:szCs w:val="21"/>
              </w:rPr>
              <w:t>部门</w:t>
            </w:r>
          </w:p>
        </w:tc>
        <w:tc>
          <w:tcPr>
            <w:tcW w:w="309" w:type="pct"/>
            <w:noWrap/>
            <w:vAlign w:val="center"/>
          </w:tcPr>
          <w:p>
            <w:pPr>
              <w:spacing w:line="300" w:lineRule="exact"/>
              <w:jc w:val="center"/>
              <w:rPr>
                <w:rFonts w:eastAsia="黑体"/>
                <w:bCs/>
                <w:szCs w:val="21"/>
              </w:rPr>
            </w:pPr>
            <w:r>
              <w:rPr>
                <w:rFonts w:eastAsia="黑体"/>
                <w:bCs/>
                <w:szCs w:val="21"/>
              </w:rPr>
              <w:t>所在地区</w:t>
            </w:r>
          </w:p>
        </w:tc>
        <w:tc>
          <w:tcPr>
            <w:tcW w:w="329" w:type="pct"/>
            <w:noWrap/>
            <w:vAlign w:val="center"/>
          </w:tcPr>
          <w:p>
            <w:pPr>
              <w:spacing w:line="300" w:lineRule="exact"/>
              <w:jc w:val="center"/>
              <w:rPr>
                <w:rFonts w:eastAsia="黑体"/>
                <w:bCs/>
                <w:szCs w:val="21"/>
              </w:rPr>
            </w:pPr>
            <w:r>
              <w:rPr>
                <w:rFonts w:eastAsia="黑体"/>
                <w:bCs/>
                <w:szCs w:val="21"/>
              </w:rPr>
              <w:t>学历</w:t>
            </w:r>
          </w:p>
        </w:tc>
        <w:tc>
          <w:tcPr>
            <w:tcW w:w="309" w:type="pct"/>
            <w:noWrap/>
            <w:vAlign w:val="center"/>
          </w:tcPr>
          <w:p>
            <w:pPr>
              <w:spacing w:line="300" w:lineRule="exact"/>
              <w:jc w:val="center"/>
              <w:rPr>
                <w:rFonts w:eastAsia="黑体"/>
                <w:bCs/>
                <w:szCs w:val="21"/>
              </w:rPr>
            </w:pPr>
            <w:r>
              <w:rPr>
                <w:rFonts w:eastAsia="黑体"/>
                <w:bCs/>
                <w:szCs w:val="21"/>
              </w:rPr>
              <w:t>专家类型</w:t>
            </w:r>
          </w:p>
        </w:tc>
        <w:tc>
          <w:tcPr>
            <w:tcW w:w="273" w:type="pct"/>
            <w:noWrap/>
            <w:vAlign w:val="center"/>
          </w:tcPr>
          <w:p>
            <w:pPr>
              <w:spacing w:line="300" w:lineRule="exact"/>
              <w:jc w:val="center"/>
              <w:rPr>
                <w:rFonts w:eastAsia="黑体"/>
                <w:bCs/>
                <w:szCs w:val="21"/>
              </w:rPr>
            </w:pPr>
            <w:r>
              <w:rPr>
                <w:rFonts w:eastAsia="黑体"/>
                <w:bCs/>
                <w:szCs w:val="21"/>
              </w:rPr>
              <w:t>专业</w:t>
            </w:r>
          </w:p>
        </w:tc>
        <w:tc>
          <w:tcPr>
            <w:tcW w:w="309" w:type="pct"/>
            <w:noWrap/>
            <w:vAlign w:val="center"/>
          </w:tcPr>
          <w:p>
            <w:pPr>
              <w:spacing w:line="300" w:lineRule="exact"/>
              <w:jc w:val="center"/>
              <w:rPr>
                <w:rFonts w:eastAsia="黑体"/>
                <w:bCs/>
                <w:szCs w:val="21"/>
              </w:rPr>
            </w:pPr>
            <w:r>
              <w:rPr>
                <w:rFonts w:eastAsia="黑体"/>
                <w:bCs/>
                <w:szCs w:val="21"/>
              </w:rPr>
              <w:t>职称</w:t>
            </w:r>
          </w:p>
        </w:tc>
        <w:tc>
          <w:tcPr>
            <w:tcW w:w="349" w:type="pct"/>
            <w:noWrap/>
            <w:vAlign w:val="center"/>
          </w:tcPr>
          <w:p>
            <w:pPr>
              <w:spacing w:line="300" w:lineRule="exact"/>
              <w:jc w:val="center"/>
              <w:rPr>
                <w:rFonts w:eastAsia="黑体"/>
                <w:bCs/>
                <w:szCs w:val="21"/>
              </w:rPr>
            </w:pPr>
            <w:r>
              <w:rPr>
                <w:rFonts w:eastAsia="黑体"/>
                <w:bCs/>
                <w:szCs w:val="21"/>
              </w:rPr>
              <w:t>职称</w:t>
            </w:r>
          </w:p>
          <w:p>
            <w:pPr>
              <w:spacing w:line="300" w:lineRule="exact"/>
              <w:jc w:val="center"/>
              <w:rPr>
                <w:rFonts w:eastAsia="黑体"/>
                <w:bCs/>
                <w:szCs w:val="21"/>
              </w:rPr>
            </w:pPr>
            <w:r>
              <w:rPr>
                <w:rFonts w:eastAsia="黑体"/>
                <w:bCs/>
                <w:szCs w:val="21"/>
              </w:rPr>
              <w:t>级别</w:t>
            </w:r>
          </w:p>
        </w:tc>
        <w:tc>
          <w:tcPr>
            <w:tcW w:w="481" w:type="pct"/>
            <w:noWrap/>
            <w:vAlign w:val="center"/>
          </w:tcPr>
          <w:p>
            <w:pPr>
              <w:spacing w:line="300" w:lineRule="exact"/>
              <w:jc w:val="center"/>
              <w:rPr>
                <w:rFonts w:eastAsia="黑体"/>
                <w:bCs/>
                <w:szCs w:val="21"/>
              </w:rPr>
            </w:pPr>
            <w:r>
              <w:rPr>
                <w:rFonts w:eastAsia="黑体"/>
                <w:bCs/>
                <w:szCs w:val="21"/>
              </w:rPr>
              <w:t>联系手机</w:t>
            </w:r>
          </w:p>
        </w:tc>
        <w:tc>
          <w:tcPr>
            <w:tcW w:w="410" w:type="pct"/>
            <w:noWrap/>
            <w:vAlign w:val="center"/>
          </w:tcPr>
          <w:p>
            <w:pPr>
              <w:spacing w:line="300" w:lineRule="exact"/>
              <w:jc w:val="center"/>
              <w:rPr>
                <w:rFonts w:eastAsia="黑体"/>
                <w:bCs/>
                <w:szCs w:val="21"/>
              </w:rPr>
            </w:pPr>
            <w:r>
              <w:rPr>
                <w:rFonts w:eastAsia="黑体"/>
                <w:bCs/>
                <w:szCs w:val="21"/>
              </w:rPr>
              <w:t>电子</w:t>
            </w:r>
          </w:p>
          <w:p>
            <w:pPr>
              <w:spacing w:line="300" w:lineRule="exact"/>
              <w:jc w:val="center"/>
              <w:rPr>
                <w:rFonts w:eastAsia="黑体"/>
                <w:bCs/>
                <w:szCs w:val="21"/>
              </w:rPr>
            </w:pPr>
            <w:r>
              <w:rPr>
                <w:rFonts w:eastAsia="黑体"/>
                <w:bCs/>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ign w:val="center"/>
          </w:tcPr>
          <w:p>
            <w:pPr>
              <w:spacing w:line="300" w:lineRule="exact"/>
              <w:jc w:val="center"/>
              <w:rPr>
                <w:szCs w:val="21"/>
              </w:rPr>
            </w:pPr>
          </w:p>
        </w:tc>
        <w:tc>
          <w:tcPr>
            <w:tcW w:w="227" w:type="pct"/>
            <w:noWrap/>
            <w:vAlign w:val="center"/>
          </w:tcPr>
          <w:p>
            <w:pPr>
              <w:spacing w:line="300" w:lineRule="exact"/>
              <w:jc w:val="center"/>
              <w:rPr>
                <w:szCs w:val="21"/>
              </w:rPr>
            </w:pPr>
          </w:p>
        </w:tc>
        <w:tc>
          <w:tcPr>
            <w:tcW w:w="714" w:type="pct"/>
            <w:noWrap/>
            <w:vAlign w:val="center"/>
          </w:tcPr>
          <w:p>
            <w:pPr>
              <w:spacing w:line="300" w:lineRule="exact"/>
              <w:jc w:val="center"/>
              <w:rPr>
                <w:szCs w:val="21"/>
              </w:rPr>
            </w:pPr>
          </w:p>
        </w:tc>
        <w:tc>
          <w:tcPr>
            <w:tcW w:w="607"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29"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273" w:type="pct"/>
            <w:noWrap/>
            <w:vAlign w:val="center"/>
          </w:tcPr>
          <w:p>
            <w:pPr>
              <w:spacing w:line="300" w:lineRule="exact"/>
              <w:jc w:val="center"/>
              <w:rPr>
                <w:szCs w:val="21"/>
              </w:rPr>
            </w:pPr>
          </w:p>
        </w:tc>
        <w:tc>
          <w:tcPr>
            <w:tcW w:w="309" w:type="pct"/>
            <w:noWrap/>
            <w:vAlign w:val="center"/>
          </w:tcPr>
          <w:p>
            <w:pPr>
              <w:spacing w:line="300" w:lineRule="exact"/>
              <w:jc w:val="center"/>
              <w:rPr>
                <w:szCs w:val="21"/>
              </w:rPr>
            </w:pPr>
          </w:p>
        </w:tc>
        <w:tc>
          <w:tcPr>
            <w:tcW w:w="349" w:type="pct"/>
            <w:noWrap/>
            <w:vAlign w:val="center"/>
          </w:tcPr>
          <w:p>
            <w:pPr>
              <w:spacing w:line="300" w:lineRule="exact"/>
              <w:jc w:val="center"/>
              <w:rPr>
                <w:szCs w:val="21"/>
              </w:rPr>
            </w:pPr>
          </w:p>
        </w:tc>
        <w:tc>
          <w:tcPr>
            <w:tcW w:w="481" w:type="pct"/>
            <w:noWrap/>
            <w:vAlign w:val="center"/>
          </w:tcPr>
          <w:p>
            <w:pPr>
              <w:spacing w:line="300" w:lineRule="exact"/>
              <w:jc w:val="center"/>
              <w:rPr>
                <w:szCs w:val="21"/>
              </w:rPr>
            </w:pPr>
          </w:p>
        </w:tc>
        <w:tc>
          <w:tcPr>
            <w:tcW w:w="410" w:type="pct"/>
            <w:noWrap/>
            <w:vAlign w:val="center"/>
          </w:tcPr>
          <w:p>
            <w:pPr>
              <w:spacing w:line="300" w:lineRule="exact"/>
              <w:jc w:val="center"/>
              <w:rPr>
                <w:szCs w:val="21"/>
              </w:rPr>
            </w:pPr>
          </w:p>
        </w:tc>
      </w:tr>
    </w:tbl>
    <w:p/>
    <w:sectPr>
      <w:headerReference r:id="rId5" w:type="default"/>
      <w:footerReference r:id="rId6"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814" w:wrap="around" w:vAnchor="text" w:hAnchor="margin" w:xAlign="outside" w:y="1"/>
      <w:jc w:val="center"/>
      <w:rPr>
        <w:rStyle w:val="6"/>
        <w:rFonts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8" o:spid="_x0000_s1028" o:spt="32" type="#_x0000_t32" style="position:absolute;left:0pt;margin-left:59.55pt;margin-top:787.1pt;height:0pt;width:481.9pt;z-index:251659264;mso-width-relative:page;mso-height-relative:page;" filled="f" stroked="t" coordsize="21600,21600" o:gfxdata="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NP729gAAAAOAQAADwAAAAAAAAABACAAAAAiAAAAZHJzL2Rvd25yZXYu&#10;eG1sUEsBAhQAFAAAAAgAh07iQIqrOtD7AQAAzQMAAA4AAAAAAAAAAQAgAAAAJwEAAGRycy9lMm9E&#10;b2MueG1sUEsFBgAAAAAGAAYAWQEAAJQFAAAAAA==&#10;">
          <v:path arrowok="t"/>
          <v:fill on="f" focussize="0,0"/>
          <v:stroke weight="2.5pt" color="#FF0000"/>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aIrQYnKIFcTGkT/IfDU5QHnBFyg=" w:salt="jsmmfnuiOYHP4SHWj8ltTw=="/>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aztFileName" w:val="20230703104243485"/>
    <w:docVar w:name="commondata" w:val="eyJoZGlkIjoiNjc1ODcxYmZjOGMzMDFkM2YzZDg1OWEzZTI2MTIyNjkifQ=="/>
    <w:docVar w:name="FileToLog" w:val="NTKOOFFICE控件 中的文档;20230703104243485"/>
  </w:docVars>
  <w:rsids>
    <w:rsidRoot w:val="000E378F"/>
    <w:rsid w:val="000E378F"/>
    <w:rsid w:val="009360BB"/>
    <w:rsid w:val="009E544C"/>
    <w:rsid w:val="00A74693"/>
    <w:rsid w:val="00E21462"/>
    <w:rsid w:val="055A7BC2"/>
    <w:rsid w:val="0D104BAB"/>
    <w:rsid w:val="2C492639"/>
    <w:rsid w:val="37F67B6A"/>
    <w:rsid w:val="38F13358"/>
    <w:rsid w:val="59CD3914"/>
    <w:rsid w:val="62842552"/>
    <w:rsid w:val="67D13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uiPriority w:val="0"/>
    <w:rPr>
      <w:rFonts w:ascii="Times New Roman" w:hAnsi="Times New Roman" w:eastAsia="宋体" w:cs="Times New Roman"/>
      <w:snapToGrid w:val="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B752798E-B5B0-445A-88E8-218C83520846}"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2052"/>
    <customShpInfo spid="_x0000_s2050"/>
    <customShpInfo spid="_x0000_s2051"/>
    <customShpInfo spid="_x0000_s2054"/>
    <customShpInfo spid="_x0000_s2053"/>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512</Words>
  <Characters>546</Characters>
  <Lines>1</Lines>
  <Paragraphs>1</Paragraphs>
  <TotalTime>5</TotalTime>
  <ScaleCrop>false</ScaleCrop>
  <LinksUpToDate>false</LinksUpToDate>
  <CharactersWithSpaces>562</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2023-07-03T02:40:00Z</dcterms:created>
  <dc:creator>Administrator</dc:creator>
  <cp:lastModifiedBy>fei</cp:lastModifiedBy>
  <cp:lastPrinted>2023-07-03T02:03:00Z</cp:lastPrinted>
  <dcterms:modified xsi:type="dcterms:W3CDTF">2023-07-04T07:21:03Z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9493D5175E0C40AB81E472DA430717DF_13</vt:lpwstr>
  </property>
</Properties>
</file>