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20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23</w:t>
      </w:r>
      <w:r>
        <w:rPr>
          <w:rFonts w:hint="eastAsia" w:ascii="宋体" w:hAnsi="宋体" w:eastAsia="宋体"/>
          <w:b/>
          <w:sz w:val="36"/>
          <w:szCs w:val="36"/>
        </w:rPr>
        <w:t>年高教系列任职资格申报材料统一装订顺序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申报高教系列职称者请于20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 w:cs="Times New Roman"/>
          <w:sz w:val="32"/>
          <w:szCs w:val="32"/>
        </w:rPr>
        <w:t>年11月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Times New Roman"/>
          <w:sz w:val="32"/>
          <w:szCs w:val="32"/>
        </w:rPr>
        <w:t>日前按顺序整理好以下材料以备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系部审核和评议</w:t>
      </w:r>
      <w:r>
        <w:rPr>
          <w:rFonts w:hint="eastAsia" w:ascii="仿宋_GB2312" w:hAnsi="宋体" w:eastAsia="仿宋_GB2312" w:cs="Times New Roman"/>
          <w:sz w:val="32"/>
          <w:szCs w:val="32"/>
        </w:rPr>
        <w:t>。其中，第3-1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</w:rPr>
        <w:t>项材料按顺序装订成册。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1、《高等学校教师专业技术资格申报表》一式2份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正反打印，黏贴，不可装订。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2、《高教系列任职资格评审简明情况登记表》，申报人先如实填写一份，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单张打印</w:t>
      </w:r>
      <w:r>
        <w:rPr>
          <w:rFonts w:hint="eastAsia" w:ascii="仿宋_GB2312" w:hAnsi="宋体" w:eastAsia="仿宋_GB2312" w:cs="Times New Roman"/>
          <w:sz w:val="32"/>
          <w:szCs w:val="32"/>
        </w:rPr>
        <w:t>，暂不盖章，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人事处审查后另行通知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3、《申报人诚信承诺书》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需手签名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4、各种证书复印件，包括：学历（位）证书、继续教育证书、专业技术职务资格及聘任证书、教师资格证书、双师证等（系部审核盖章）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5、《安徽省高校教师教学工作评价总成绩表》（系部审核盖章）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、述职报告及其评议意见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</w:rPr>
        <w:t>系部组织述职评议及盖章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7、承担科研、教研任务的项目书复印件，含立项文件、项目申报书复印件、阶段性成果复印件、结项证书复印件等。（系部审核盖章）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8、任现职以来的论文、论著复印件（含版权页）（系部审核盖章）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9、</w:t>
      </w:r>
      <w:r>
        <w:rPr>
          <w:rFonts w:hint="eastAsia" w:ascii="仿宋_GB2312" w:hAnsi="宋体" w:eastAsia="仿宋_GB2312" w:cs="Times New Roman"/>
          <w:sz w:val="32"/>
          <w:szCs w:val="32"/>
        </w:rPr>
        <w:t>教学科研各项奖励证书复印件（系部审核盖章）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10、</w:t>
      </w:r>
      <w:r>
        <w:rPr>
          <w:rFonts w:hint="eastAsia" w:ascii="仿宋_GB2312" w:hAnsi="宋体" w:eastAsia="仿宋_GB2312" w:cs="Times New Roman"/>
          <w:sz w:val="32"/>
          <w:szCs w:val="32"/>
        </w:rPr>
        <w:t>教授申报人提供学术讲座及指导青年教师材料复印件，副教授申报人提供指导青年教师材料复印件（系部审核盖章）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11、</w:t>
      </w:r>
      <w:r>
        <w:rPr>
          <w:rFonts w:hint="eastAsia" w:ascii="仿宋_GB2312" w:hAnsi="宋体" w:eastAsia="仿宋_GB2312" w:cs="Times New Roman"/>
          <w:sz w:val="32"/>
          <w:szCs w:val="32"/>
        </w:rPr>
        <w:t>任期内外出进修、培训的相关材料或系部证明复印件（系部审核盖章）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z w:val="32"/>
          <w:szCs w:val="32"/>
        </w:rPr>
        <w:t>、上述材料外的其他奖励、业绩、社会兼职等材料复印件（系部审核盖章）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</w:rPr>
        <w:t>、《代表作文字复制比检测结果一览表》及检测单位出具的每篇代表作《学术文献相似性检测报告单》复印件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z w:val="32"/>
          <w:szCs w:val="32"/>
        </w:rPr>
        <w:t>、代表作鉴定材料单独装袋（由人事处组织专家统一鉴定）。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</w:p>
    <w:p>
      <w:pPr>
        <w:spacing w:line="4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注意事项：</w:t>
      </w:r>
    </w:p>
    <w:p>
      <w:pPr>
        <w:spacing w:line="4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1.以上材料申报人按照顺序要求用燕尾夹简易装订整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理成册，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携带参评材料的原件和复印件到所属系部报名参评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待资格审查通过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再进行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胶装（建议去老财校附近的雨宁打印社胶装，统一用蓝色封皮）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spacing w:line="4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每份材料复印件都要加盖系部公章和“与原件相同”字样章，缺一不可。</w:t>
      </w:r>
    </w:p>
    <w:p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yNzMwNTljZmFlMTdkODlhY2I2MTdlOTdjNGZiYWQifQ=="/>
  </w:docVars>
  <w:rsids>
    <w:rsidRoot w:val="00000000"/>
    <w:rsid w:val="004B2B21"/>
    <w:rsid w:val="030A0A72"/>
    <w:rsid w:val="068B0F4B"/>
    <w:rsid w:val="144E2788"/>
    <w:rsid w:val="1E7948A6"/>
    <w:rsid w:val="21366A7E"/>
    <w:rsid w:val="247C0C4C"/>
    <w:rsid w:val="28011B94"/>
    <w:rsid w:val="301306B6"/>
    <w:rsid w:val="33136C1F"/>
    <w:rsid w:val="35A17B65"/>
    <w:rsid w:val="3D7A7E49"/>
    <w:rsid w:val="3E014244"/>
    <w:rsid w:val="44B738AE"/>
    <w:rsid w:val="44BA2E71"/>
    <w:rsid w:val="483B47F6"/>
    <w:rsid w:val="586767D1"/>
    <w:rsid w:val="58D26AB1"/>
    <w:rsid w:val="6393508F"/>
    <w:rsid w:val="6B6A2B79"/>
    <w:rsid w:val="6EB760D5"/>
    <w:rsid w:val="6EED7D49"/>
    <w:rsid w:val="7381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706</Words>
  <Characters>724</Characters>
  <Lines>0</Lines>
  <Paragraphs>0</Paragraphs>
  <TotalTime>13</TotalTime>
  <ScaleCrop>false</ScaleCrop>
  <LinksUpToDate>false</LinksUpToDate>
  <CharactersWithSpaces>724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2023-11-14T00:28:00Z</dcterms:created>
  <dc:creator>Administrator</dc:creator>
  <cp:lastModifiedBy>hb</cp:lastModifiedBy>
  <dcterms:modified xsi:type="dcterms:W3CDTF">2023-11-16T08:01:00Z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DA181E3F776D4145A5D440638E09AE0A_12</vt:lpwstr>
  </property>
</Properties>
</file>