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  <w:t>拟接收中共预备党员公示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经组织培养，支委会研究审核，拟接收           等     名同志为中共预备党员，现将有关情况予以公示。在公示期内，如有异议，请向党支部、党委（党总支）或者学院党委组织部反映。联系方式：XXXXXXXXXX。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公示时间自XX年XX月XX日至XX月XX日。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（五个工作日）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                党支部名称（盖章）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810"/>
        <w:gridCol w:w="862"/>
        <w:gridCol w:w="1363"/>
        <w:gridCol w:w="1967"/>
        <w:gridCol w:w="1928"/>
        <w:gridCol w:w="1928"/>
        <w:gridCol w:w="1928"/>
        <w:gridCol w:w="1486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所在班级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列为积极分子时间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列为发展对象时间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政审及培训情况</w:t>
            </w: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（会前公示！！！）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3CC316B6"/>
    <w:rsid w:val="550C3FC5"/>
    <w:rsid w:val="67103F8E"/>
    <w:rsid w:val="6DDF1AEB"/>
    <w:rsid w:val="6FA772F4"/>
    <w:rsid w:val="7980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2023-02-22T07:47:00Z</dcterms:created>
  <dc:creator>Administrator</dc:creator>
  <cp:lastModifiedBy>hb</cp:lastModifiedBy>
  <dcterms:modified xsi:type="dcterms:W3CDTF">2024-04-22T07:27:27Z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1BD3417B566E4E80946CCFA5E44D96C0</vt:lpwstr>
  </property>
</Properties>
</file>