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jc w:val="center"/>
        <w:textAlignment w:val="auto"/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  <w:t>一、申请入党材料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  <w:t>[入党申请书、入党申请人谈话记录表]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  <w:sectPr>
          <w:pgSz w:w="11906" w:h="16838"/>
          <w:pgMar w:top="1984" w:right="1474" w:bottom="1871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  <w:t>中共淮北职业技术学院委员会组织部制</w:t>
      </w:r>
    </w:p>
    <w:p>
      <w:pPr>
        <w:jc w:val="center"/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  <w:t>二、入党积极分子的确定和培养教育考察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83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83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  <w:t>[党员推荐/群团组织推优相关材料、入党积极分子备案表（复印件）、入党积极分子培养考察登记表、入党积极分子思想汇报]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  <w:t>中共淮北职业技术学院委员会组织部制</w:t>
      </w:r>
      <w:r>
        <w:rPr>
          <w:rFonts w:hint="eastAsia" w:ascii="方正小标宋_GBK" w:hAnsi="方正小标宋_GBK" w:eastAsia="方正小标宋简体" w:cs="方正小标宋_GBK"/>
          <w:snapToGrid w:val="0"/>
          <w:spacing w:val="20"/>
          <w:sz w:val="56"/>
          <w:szCs w:val="56"/>
          <w:lang w:val="en-US" w:eastAsia="zh-CN"/>
        </w:rPr>
        <w:br w:type="page"/>
      </w:r>
      <w:r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  <w:t>三、发展对象的确定和考察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Chars="0" w:firstLine="83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Chars="0" w:firstLine="83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  <w:t>[学习成绩单（发展对象为学生时需要）、确定发展对象征求党员/群众意见材料、发展对象公示情况登记表、发展对象备案报告（复印件）、同意为发展对象批复（复印件）、自传、政治审查材料、发展对象培训结业证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Chars="0" w:firstLine="83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Chars="0" w:firstLine="83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Chars="0" w:firstLine="83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Chars="0" w:firstLine="83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Chars="0" w:firstLine="83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Chars="0" w:firstLine="83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Chars="0" w:firstLine="83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Chars="0" w:firstLine="83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Chars="0" w:firstLine="83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Chars="0" w:firstLine="83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Chars="0" w:firstLine="83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Chars="0" w:firstLine="83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Chars="0" w:firstLine="83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Chars="0" w:firstLine="83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Chars="0" w:firstLine="0" w:firstLineChars="0"/>
        <w:jc w:val="center"/>
        <w:textAlignment w:val="auto"/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  <w:sectPr>
          <w:footerReference r:id="rId3" w:type="default"/>
          <w:pgSz w:w="11906" w:h="16838"/>
          <w:pgMar w:top="1984" w:right="1474" w:bottom="1871" w:left="1587" w:header="851" w:footer="992" w:gutter="284"/>
          <w:pgNumType w:fmt="numberInDash"/>
          <w:cols w:space="425" w:num="1"/>
          <w:docGrid w:type="linesAndChars" w:linePitch="579" w:charSpace="19602"/>
        </w:sectPr>
      </w:pPr>
      <w:r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  <w:t>中共淮北职业技术学院委员会组织部印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  <w:t>四、预备党员的接收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  <w:t>[拟接收预备党员公示情况登记表、党支部综合审查报告、预审请示（复印件）、预审意见（复印件）、接收预备党员票决情况汇总表、中国共产党入党志愿书、审批中共预备党员请示（复印件）、接收中共预备党员审批意见（复印件）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0"/>
          <w:sz w:val="32"/>
          <w:szCs w:val="32"/>
          <w:u w:val="none"/>
          <w:vertAlign w:val="baseline"/>
          <w:lang w:val="en-US" w:eastAsia="zh-CN"/>
        </w:rPr>
        <w:sectPr>
          <w:pgSz w:w="11906" w:h="16838"/>
          <w:pgMar w:top="1984" w:right="1474" w:bottom="1871" w:left="1587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  <w:t>中共淮北职业技术学院委员会组织部印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  <w:t>五、预备党员的教育考察和转正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  <w:t>[预备党员考察表、预备党员思想汇报、转正申请书、预备党员转正征求党内外群众意见材料、预备党员转正公示情况登记表、支委会审查报告、预备党员转正票决情况汇总表、审批中共正式党员请示（复印件）、转为中共正式党员审批意见（复印件）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z w:val="32"/>
          <w:szCs w:val="30"/>
          <w:lang w:val="en-US" w:eastAsia="zh-CN"/>
        </w:rPr>
        <w:t>中共淮北职业技术学院委员会组织部制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XXVIII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XXVIII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2F6057DD"/>
    <w:rsid w:val="524A2BBB"/>
    <w:rsid w:val="7023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536</Words>
  <Characters>536</Characters>
  <Lines>0</Lines>
  <Paragraphs>0</Paragraphs>
  <TotalTime>3</TotalTime>
  <ScaleCrop>false</ScaleCrop>
  <LinksUpToDate>false</LinksUpToDate>
  <CharactersWithSpaces>536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2023-02-22T09:09:40Z</dcterms:created>
  <dc:creator>Administrator</dc:creator>
  <cp:lastModifiedBy>吴进</cp:lastModifiedBy>
  <dcterms:modified xsi:type="dcterms:W3CDTF">2023-02-22T09:14:27Z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210C7C00E64647ED814EA575224B1F58</vt:lpwstr>
  </property>
</Properties>
</file>