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pacing w:val="57"/>
          <w:sz w:val="48"/>
          <w:szCs w:val="5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57"/>
          <w:sz w:val="48"/>
          <w:szCs w:val="56"/>
          <w:lang w:eastAsia="zh-CN"/>
        </w:rPr>
        <w:t>中国共产党员档案</w:t>
      </w:r>
      <w:r>
        <w:rPr>
          <w:rFonts w:hint="eastAsia" w:ascii="方正小标宋简体" w:hAnsi="方正小标宋简体" w:eastAsia="方正小标宋简体" w:cs="方正小标宋简体"/>
          <w:spacing w:val="57"/>
          <w:sz w:val="48"/>
          <w:szCs w:val="56"/>
          <w:lang w:val="en-US" w:eastAsia="zh-CN"/>
        </w:rPr>
        <w:t>材料清单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28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36"/>
          <w:lang w:eastAsia="zh-CN"/>
        </w:rPr>
        <w:t>所在党总支（盖章）：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550"/>
        <w:gridCol w:w="260"/>
        <w:gridCol w:w="1488"/>
        <w:gridCol w:w="1396"/>
        <w:gridCol w:w="1690"/>
        <w:gridCol w:w="1017"/>
        <w:gridCol w:w="707"/>
        <w:gridCol w:w="483"/>
        <w:gridCol w:w="1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8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姓</w:t>
            </w: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名</w:t>
            </w:r>
          </w:p>
        </w:tc>
        <w:tc>
          <w:tcPr>
            <w:tcW w:w="17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3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300" w:hanging="280" w:hangingChars="10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性</w:t>
            </w: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别</w:t>
            </w:r>
          </w:p>
        </w:tc>
        <w:tc>
          <w:tcPr>
            <w:tcW w:w="16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7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民</w:t>
            </w: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族</w:t>
            </w:r>
          </w:p>
        </w:tc>
        <w:tc>
          <w:tcPr>
            <w:tcW w:w="170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8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出生年月</w:t>
            </w:r>
          </w:p>
        </w:tc>
        <w:tc>
          <w:tcPr>
            <w:tcW w:w="17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3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籍</w:t>
            </w: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贯</w:t>
            </w:r>
          </w:p>
        </w:tc>
        <w:tc>
          <w:tcPr>
            <w:tcW w:w="16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7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入党时间</w:t>
            </w:r>
          </w:p>
        </w:tc>
        <w:tc>
          <w:tcPr>
            <w:tcW w:w="170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阶段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材料内容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份数</w:t>
            </w: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申请阶段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入党申请书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入党申请人谈话记录表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入党积极分子阶段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党员推荐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/群团组织推优相关材料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入党积极分子备案表（复印件）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入党积极分子培养考察登记表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入党积极分子思想汇报（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每季度一篇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）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发展对象的确定和考察阶段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学习成绩单（发展对象为学生时需要）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确定发展对象征求党员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/群众意见材料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发展对象公示情况登记表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发展对象备案报告（复印件）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同意为发展对象批复（复印件）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自传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13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政治审查材料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14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发展对象培训结业证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预备党员接收阶段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15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拟接收预备党员公示情况登记表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16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党支部综合审查报告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17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预审请示（复印件）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18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预审意见（复印件）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19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接收预备党员票决情况汇总表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20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中国共产党入党志愿书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21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审批中共预备党员请示（复印件）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22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接收中共预备党员审批意见（复印件）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预备党员考察转正阶段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23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预备党员考察表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24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预备党员思想汇报（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每季度一篇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）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25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转正申请书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26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预备党员转正征求党内外群众意见材料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27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预备党员转正公示情况登记表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28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支委会审查报告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29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预备党员转正票决情况汇总表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30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审批中共正式党员请示（复印件）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3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31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  <w:t>转为中共正式党员审批意见（复印件）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8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</w:pPr>
      <w:r>
        <w:rPr>
          <w:rFonts w:hint="eastAsia" w:ascii="黑体" w:hAnsi="黑体" w:eastAsia="黑体" w:cs="黑体"/>
          <w:sz w:val="28"/>
          <w:szCs w:val="28"/>
          <w:u w:val="none"/>
          <w:lang w:val="en-US" w:eastAsia="zh-CN"/>
        </w:rPr>
        <w:t>中共淮北职业技术学院委员会组织部 制</w:t>
      </w:r>
    </w:p>
    <w:sectPr>
      <w:pgSz w:w="11906" w:h="16838"/>
      <w:pgMar w:top="850" w:right="1134" w:bottom="85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51D4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2023-02-23T01:33:41Z</dcterms:created>
  <dc:creator>Administrator</dc:creator>
  <cp:lastModifiedBy>吴进</cp:lastModifiedBy>
  <dcterms:modified xsi:type="dcterms:W3CDTF">2023-02-23T01:34:26Z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1CFEEA58851049B3A01F07FF94B2677F</vt:lpwstr>
  </property>
</Properties>
</file>