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1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BFD5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0D9BD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通报3起高校教师发表不当言论典型案例</w:t>
      </w:r>
    </w:p>
    <w:p w14:paraId="281DE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（转自：江苏建筑职业技术学院廉洁教育平台）</w:t>
      </w:r>
    </w:p>
    <w:p w14:paraId="36275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BA7F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1.重庆师范大学副教授唐某课堂上发表不当言论被撤销教师资格。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调查，唐某在2019年2月25日上午《鲁迅研究》课程教学中，发表损害国家声誉的言论，违反政治纪律，严重违反教师职业道德，在师生中造成了不良影响。2019年3月20日，重庆师范大学校长办公会研究决定，依据《教育部关于高校教师师德失范行为处理的指导意见》（2018年11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第三条之规定，报请重庆市教委撤销唐某教师资格，依据《事业单位工作人员处分暂行规定》（2012年8月）第十六条第一款、第八款和第二十条第七款之规定，给予唐某降低岗位等级行政处分，将其岗位等级从专业技术五级岗降至专业技术七级岗。</w:t>
      </w:r>
    </w:p>
    <w:p w14:paraId="2A37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2.九江学院教师朱某某在网上发表不当言论问题。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，朱某某在微信群发表不当言论，散布不良信息。朱某某的行为违反了《新时代高校教师职业行为十项准则》第一项规定。根据《事业单位工作人员处分暂行规定》《教育部关于高校教师师德失范行为处理的指导意见》等相关规定，给予朱某某行政警告处分，并调离教学岗位。其所在学院党政主要负责人向学校党委作出检讨。</w:t>
      </w:r>
    </w:p>
    <w:p w14:paraId="04E91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3.北京师范大学史某某无良无德还反党被解雇。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2017年4月以来，通过个人微博、微信公众号发布不当言论，与主流价值观不一致，与大学教师身份不符。史某某逾越意识形态管理红线，违反政治纪律，给学校声誉带来很大负面影响，于2017年7月15日被校方解雇。</w:t>
      </w:r>
    </w:p>
    <w:sectPr>
      <w:pgSz w:w="11906" w:h="16838"/>
      <w:pgMar w:top="187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2025-04-10T01:57:18Z</dcterms:created>
  <dc:creator>Administrator</dc:creator>
  <cp:lastModifiedBy>hb</cp:lastModifiedBy>
  <dcterms:modified xsi:type="dcterms:W3CDTF">2025-04-10T02:00:35Z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eyJoZGlkIjoiMjE4N2FjNjk5MDhiNzA2ZGJiMjhhYWYzNjAwOTFiOWUiLCJ1c2VySWQiOiIxNDk4OTA1MDY2In0=</vt:lpwstr>
  </property>
  <property fmtid="{D5CDD505-2E9C-101B-9397-08002B2CF9AE}" pid="4" name="ICV">
    <vt:lpwstr>FA749C89423B4BBAA1951C6DF4035056_12</vt:lpwstr>
  </property>
</Properties>
</file>