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360" w:lineRule="auto"/>
        <w:jc w:val="center"/>
        <w:rPr>
          <w:rFonts w:hint="eastAsia" w:ascii="华文中宋" w:hAnsi="华文中宋" w:eastAsia="华文中宋"/>
          <w:color w:val="000000"/>
          <w:sz w:val="84"/>
          <w:szCs w:val="84"/>
          <w:lang w:eastAsia="zh-CN"/>
        </w:rPr>
      </w:pPr>
      <w:r>
        <w:rPr>
          <w:rFonts w:hint="eastAsia" w:ascii="华文中宋" w:hAnsi="华文中宋" w:eastAsia="华文中宋"/>
          <w:color w:val="000000"/>
          <w:sz w:val="84"/>
          <w:szCs w:val="84"/>
          <w:lang w:eastAsia="zh-CN"/>
        </w:rPr>
        <w:t>淮北职业技术学院</w:t>
      </w:r>
    </w:p>
    <w:p>
      <w:pPr>
        <w:spacing w:after="312" w:afterLines="100" w:line="360" w:lineRule="auto"/>
        <w:jc w:val="center"/>
        <w:rPr>
          <w:rFonts w:hint="eastAsia" w:ascii="华文中宋" w:hAnsi="华文中宋" w:eastAsia="华文中宋"/>
          <w:color w:val="000000"/>
          <w:sz w:val="52"/>
          <w:szCs w:val="52"/>
          <w:lang w:eastAsia="zh-CN"/>
        </w:rPr>
      </w:pPr>
      <w:r>
        <w:rPr>
          <w:rFonts w:hint="eastAsia" w:ascii="华文中宋" w:hAnsi="华文中宋" w:eastAsia="华文中宋"/>
          <w:color w:val="000000"/>
          <w:sz w:val="52"/>
          <w:szCs w:val="52"/>
          <w:lang w:eastAsia="zh-CN"/>
        </w:rPr>
        <w:t>《</w:t>
      </w:r>
      <w:r>
        <w:rPr>
          <w:rFonts w:hint="eastAsia" w:ascii="华文中宋" w:hAnsi="华文中宋" w:eastAsia="华文中宋"/>
          <w:color w:val="000000"/>
          <w:sz w:val="52"/>
          <w:szCs w:val="52"/>
        </w:rPr>
        <w:t>计算机应用技术专业</w:t>
      </w:r>
      <w:r>
        <w:rPr>
          <w:rFonts w:hint="eastAsia" w:ascii="华文中宋" w:hAnsi="华文中宋" w:eastAsia="华文中宋"/>
          <w:color w:val="000000"/>
          <w:sz w:val="52"/>
          <w:szCs w:val="52"/>
          <w:lang w:eastAsia="zh-CN"/>
        </w:rPr>
        <w:t>》</w:t>
      </w:r>
      <w:bookmarkStart w:id="1" w:name="_GoBack"/>
      <w:bookmarkEnd w:id="1"/>
    </w:p>
    <w:p>
      <w:pPr>
        <w:spacing w:line="360" w:lineRule="auto"/>
        <w:jc w:val="center"/>
        <w:rPr>
          <w:rFonts w:ascii="华文中宋" w:hAnsi="华文中宋" w:eastAsia="华文中宋"/>
          <w:color w:val="000000"/>
          <w:sz w:val="84"/>
          <w:szCs w:val="84"/>
        </w:rPr>
      </w:pPr>
      <w:r>
        <w:rPr>
          <w:rFonts w:hint="eastAsia" w:ascii="华文中宋" w:hAnsi="华文中宋" w:eastAsia="华文中宋"/>
          <w:color w:val="000000"/>
          <w:sz w:val="84"/>
          <w:szCs w:val="84"/>
        </w:rPr>
        <w:t>人 才 培 养 方 案</w:t>
      </w:r>
    </w:p>
    <w:p>
      <w:pPr>
        <w:spacing w:line="360" w:lineRule="auto"/>
        <w:jc w:val="center"/>
        <w:rPr>
          <w:rFonts w:ascii="华文中宋" w:hAnsi="华文中宋" w:eastAsia="华文中宋"/>
          <w:color w:val="000000"/>
          <w:sz w:val="52"/>
          <w:szCs w:val="52"/>
        </w:rPr>
      </w:pPr>
      <w:r>
        <w:rPr>
          <w:rFonts w:hint="eastAsia" w:ascii="华文中宋" w:hAnsi="华文中宋" w:eastAsia="华文中宋"/>
          <w:color w:val="000000"/>
          <w:sz w:val="52"/>
          <w:szCs w:val="52"/>
        </w:rPr>
        <w:t>（2021级社招）</w:t>
      </w:r>
    </w:p>
    <w:p>
      <w:pPr>
        <w:spacing w:line="360" w:lineRule="auto"/>
        <w:jc w:val="center"/>
        <w:rPr>
          <w:rFonts w:ascii="华文中宋" w:hAnsi="华文中宋" w:eastAsia="华文中宋"/>
          <w:color w:val="000000"/>
          <w:sz w:val="52"/>
          <w:szCs w:val="52"/>
        </w:rPr>
      </w:pPr>
      <w:r>
        <w:rPr>
          <w:rFonts w:hint="eastAsia" w:ascii="华文中宋" w:hAnsi="华文中宋" w:eastAsia="华文中宋"/>
          <w:color w:val="000000"/>
          <w:sz w:val="52"/>
          <w:szCs w:val="52"/>
        </w:rPr>
        <w:t xml:space="preserve"> </w:t>
      </w:r>
    </w:p>
    <w:p>
      <w:pPr>
        <w:spacing w:line="480" w:lineRule="auto"/>
        <w:jc w:val="center"/>
        <w:rPr>
          <w:rFonts w:ascii="华文宋体" w:hAnsi="华文宋体" w:eastAsia="华文宋体"/>
          <w:b/>
          <w:color w:val="000000"/>
          <w:sz w:val="48"/>
          <w:szCs w:val="48"/>
        </w:rPr>
      </w:pPr>
      <w:r>
        <w:rPr>
          <w:rFonts w:hint="eastAsia" w:ascii="华文宋体" w:hAnsi="华文宋体" w:eastAsia="华文宋体"/>
          <w:b/>
          <w:color w:val="000000"/>
          <w:sz w:val="48"/>
          <w:szCs w:val="48"/>
        </w:rPr>
        <w:t xml:space="preserve"> </w:t>
      </w:r>
    </w:p>
    <w:p>
      <w:pPr>
        <w:spacing w:line="480" w:lineRule="auto"/>
        <w:ind w:left="840" w:firstLine="420"/>
        <w:rPr>
          <w:rFonts w:ascii="华文宋体" w:hAnsi="华文宋体" w:eastAsia="华文宋体"/>
          <w:bCs/>
          <w:color w:val="000000"/>
          <w:sz w:val="36"/>
          <w:szCs w:val="36"/>
        </w:rPr>
      </w:pPr>
      <w:r>
        <w:rPr>
          <w:rFonts w:hint="eastAsia" w:ascii="华文宋体" w:hAnsi="华文宋体" w:eastAsia="华文宋体"/>
          <w:bCs/>
          <w:color w:val="000000"/>
          <w:sz w:val="36"/>
          <w:szCs w:val="36"/>
        </w:rPr>
        <w:t>系部（盖章）：</w:t>
      </w:r>
      <w:r>
        <w:rPr>
          <w:rFonts w:hint="eastAsia" w:ascii="华文宋体" w:hAnsi="华文宋体" w:eastAsia="华文宋体"/>
          <w:bCs/>
          <w:color w:val="000000"/>
          <w:sz w:val="36"/>
          <w:szCs w:val="36"/>
          <w:u w:val="single"/>
        </w:rPr>
        <w:t xml:space="preserve"> 计算机科学技术系  </w:t>
      </w:r>
    </w:p>
    <w:p>
      <w:pPr>
        <w:spacing w:line="480" w:lineRule="auto"/>
        <w:ind w:left="366" w:firstLine="946" w:firstLineChars="263"/>
        <w:jc w:val="left"/>
        <w:rPr>
          <w:rFonts w:ascii="华文宋体" w:hAnsi="华文宋体" w:eastAsia="华文宋体"/>
          <w:bCs/>
          <w:color w:val="000000"/>
          <w:sz w:val="36"/>
          <w:szCs w:val="36"/>
        </w:rPr>
      </w:pPr>
      <w:r>
        <w:rPr>
          <w:rFonts w:hint="eastAsia" w:ascii="华文宋体" w:hAnsi="华文宋体" w:eastAsia="华文宋体"/>
          <w:bCs/>
          <w:color w:val="000000"/>
          <w:sz w:val="36"/>
          <w:szCs w:val="36"/>
        </w:rPr>
        <w:t>执  笔  人：</w:t>
      </w:r>
      <w:r>
        <w:rPr>
          <w:rFonts w:hint="eastAsia" w:ascii="华文宋体" w:hAnsi="华文宋体" w:eastAsia="华文宋体"/>
          <w:bCs/>
          <w:color w:val="000000"/>
          <w:sz w:val="36"/>
          <w:szCs w:val="36"/>
          <w:u w:val="single"/>
        </w:rPr>
        <w:t xml:space="preserve">   李     凌       </w:t>
      </w:r>
    </w:p>
    <w:p>
      <w:pPr>
        <w:spacing w:line="480" w:lineRule="auto"/>
        <w:ind w:firstLine="1314" w:firstLineChars="365"/>
        <w:rPr>
          <w:rFonts w:ascii="华文宋体" w:hAnsi="华文宋体" w:eastAsia="华文宋体"/>
          <w:bCs/>
          <w:color w:val="000000"/>
          <w:sz w:val="36"/>
          <w:szCs w:val="36"/>
        </w:rPr>
      </w:pPr>
      <w:r>
        <w:rPr>
          <w:rFonts w:hint="eastAsia" w:ascii="华文宋体" w:hAnsi="华文宋体" w:eastAsia="华文宋体"/>
          <w:bCs/>
          <w:color w:val="000000"/>
          <w:sz w:val="36"/>
          <w:szCs w:val="36"/>
        </w:rPr>
        <w:t>审  核  人：</w:t>
      </w:r>
      <w:r>
        <w:rPr>
          <w:rFonts w:hint="eastAsia" w:ascii="华文宋体" w:hAnsi="华文宋体" w:eastAsia="华文宋体"/>
          <w:bCs/>
          <w:color w:val="000000"/>
          <w:sz w:val="36"/>
          <w:szCs w:val="36"/>
          <w:u w:val="single"/>
        </w:rPr>
        <w:t xml:space="preserve">   宫  纪  明       </w:t>
      </w:r>
    </w:p>
    <w:p>
      <w:pPr>
        <w:spacing w:line="480" w:lineRule="auto"/>
        <w:ind w:left="306" w:firstLine="954" w:firstLineChars="265"/>
        <w:rPr>
          <w:rFonts w:ascii="华文宋体" w:hAnsi="华文宋体" w:eastAsia="华文宋体"/>
          <w:bCs/>
          <w:color w:val="000000"/>
          <w:sz w:val="36"/>
          <w:szCs w:val="36"/>
          <w:u w:val="single"/>
        </w:rPr>
      </w:pPr>
      <w:r>
        <w:rPr>
          <w:rFonts w:hint="eastAsia" w:ascii="华文宋体" w:hAnsi="华文宋体" w:eastAsia="华文宋体"/>
          <w:bCs/>
          <w:color w:val="000000"/>
          <w:sz w:val="36"/>
          <w:szCs w:val="36"/>
        </w:rPr>
        <w:t>制 订 日 期：</w:t>
      </w:r>
      <w:r>
        <w:rPr>
          <w:rFonts w:hint="eastAsia" w:ascii="华文宋体" w:hAnsi="华文宋体" w:eastAsia="华文宋体"/>
          <w:bCs/>
          <w:color w:val="000000"/>
          <w:sz w:val="36"/>
          <w:szCs w:val="36"/>
          <w:u w:val="single"/>
        </w:rPr>
        <w:t xml:space="preserve">  2021年7月      </w:t>
      </w:r>
    </w:p>
    <w:p>
      <w:pPr>
        <w:spacing w:line="480" w:lineRule="auto"/>
        <w:ind w:firstLine="1441" w:firstLineChars="300"/>
        <w:rPr>
          <w:rFonts w:ascii="华文宋体" w:hAnsi="华文宋体" w:eastAsia="华文宋体"/>
          <w:b/>
          <w:color w:val="000000"/>
          <w:sz w:val="48"/>
          <w:szCs w:val="48"/>
          <w:u w:val="single"/>
        </w:rPr>
      </w:pPr>
    </w:p>
    <w:p>
      <w:pPr>
        <w:spacing w:line="480" w:lineRule="auto"/>
        <w:ind w:firstLine="1441" w:firstLineChars="300"/>
        <w:rPr>
          <w:rFonts w:ascii="华文宋体" w:hAnsi="华文宋体" w:eastAsia="华文宋体"/>
          <w:b/>
          <w:color w:val="000000"/>
          <w:sz w:val="48"/>
          <w:szCs w:val="48"/>
          <w:u w:val="single"/>
        </w:rPr>
      </w:pPr>
    </w:p>
    <w:p>
      <w:pPr>
        <w:spacing w:line="480" w:lineRule="auto"/>
        <w:ind w:firstLine="1441" w:firstLineChars="300"/>
        <w:rPr>
          <w:rFonts w:ascii="华文宋体" w:hAnsi="华文宋体" w:eastAsia="华文宋体"/>
          <w:b/>
          <w:color w:val="000000"/>
          <w:sz w:val="48"/>
          <w:szCs w:val="48"/>
          <w:u w:val="single"/>
        </w:rPr>
      </w:pPr>
    </w:p>
    <w:p>
      <w:pPr>
        <w:spacing w:line="480" w:lineRule="auto"/>
        <w:jc w:val="center"/>
        <w:rPr>
          <w:rFonts w:ascii="华文宋体" w:hAnsi="华文宋体" w:eastAsia="华文宋体"/>
          <w:bCs/>
          <w:color w:val="000000"/>
          <w:sz w:val="36"/>
          <w:szCs w:val="36"/>
        </w:rPr>
      </w:pPr>
      <w:r>
        <w:rPr>
          <w:rFonts w:hint="eastAsia" w:ascii="华文宋体" w:hAnsi="华文宋体" w:eastAsia="华文宋体"/>
          <w:bCs/>
          <w:color w:val="000000"/>
          <w:sz w:val="36"/>
          <w:szCs w:val="36"/>
        </w:rPr>
        <w:t>淮北职业技术学院教务处制</w:t>
      </w:r>
    </w:p>
    <w:p>
      <w:pPr>
        <w:spacing w:line="480" w:lineRule="auto"/>
        <w:jc w:val="center"/>
        <w:rPr>
          <w:rFonts w:ascii="华文宋体" w:hAnsi="华文宋体" w:eastAsia="华文宋体"/>
          <w:bCs/>
          <w:color w:val="000000"/>
          <w:sz w:val="36"/>
          <w:szCs w:val="36"/>
        </w:rPr>
      </w:pPr>
      <w:r>
        <w:rPr>
          <w:rFonts w:hint="eastAsia" w:ascii="华文宋体" w:hAnsi="华文宋体" w:eastAsia="华文宋体"/>
          <w:bCs/>
          <w:color w:val="000000"/>
          <w:sz w:val="36"/>
          <w:szCs w:val="36"/>
        </w:rPr>
        <w:t>二〇二一年七月</w:t>
      </w:r>
    </w:p>
    <w:p>
      <w:pPr>
        <w:widowControl/>
        <w:jc w:val="left"/>
        <w:rPr>
          <w:rFonts w:ascii="黑体" w:hAnsi="黑体" w:eastAsia="黑体"/>
          <w:b/>
          <w:bCs/>
          <w:sz w:val="36"/>
          <w:szCs w:val="36"/>
        </w:rPr>
      </w:pPr>
      <w:r>
        <w:rPr>
          <w:rFonts w:hint="eastAsia" w:ascii="黑体" w:hAnsi="黑体" w:eastAsia="黑体"/>
          <w:b/>
          <w:bCs/>
          <w:sz w:val="36"/>
          <w:szCs w:val="36"/>
        </w:rPr>
        <w:br w:type="page"/>
      </w:r>
    </w:p>
    <w:p>
      <w:pPr>
        <w:widowControl/>
        <w:jc w:val="left"/>
        <w:rPr>
          <w:rFonts w:eastAsia="黑体"/>
          <w:b/>
          <w:bCs/>
          <w:sz w:val="36"/>
          <w:szCs w:val="36"/>
        </w:rPr>
      </w:pPr>
    </w:p>
    <w:p>
      <w:pPr>
        <w:spacing w:line="360" w:lineRule="auto"/>
        <w:jc w:val="center"/>
        <w:rPr>
          <w:rFonts w:eastAsia="黑体"/>
          <w:b/>
          <w:bCs/>
          <w:sz w:val="36"/>
          <w:szCs w:val="36"/>
        </w:rPr>
      </w:pPr>
      <w:r>
        <w:rPr>
          <w:rFonts w:hint="eastAsia" w:eastAsia="黑体"/>
          <w:b/>
          <w:bCs/>
          <w:sz w:val="36"/>
          <w:szCs w:val="36"/>
        </w:rPr>
        <w:t>计算机应用技术</w:t>
      </w:r>
      <w:r>
        <w:rPr>
          <w:rFonts w:hint="eastAsia" w:ascii="黑体" w:hAnsi="黑体" w:eastAsia="黑体"/>
          <w:b/>
          <w:bCs/>
          <w:sz w:val="36"/>
          <w:szCs w:val="36"/>
        </w:rPr>
        <w:t>专业人才培养方案</w:t>
      </w:r>
    </w:p>
    <w:p>
      <w:pPr>
        <w:spacing w:before="312" w:beforeLines="100" w:line="400" w:lineRule="exact"/>
        <w:rPr>
          <w:rFonts w:ascii="宋体" w:hAnsi="宋体"/>
          <w:b/>
          <w:sz w:val="28"/>
          <w:szCs w:val="28"/>
        </w:rPr>
      </w:pPr>
      <w:r>
        <w:rPr>
          <w:rFonts w:hint="eastAsia" w:ascii="宋体" w:hAnsi="宋体"/>
          <w:b/>
          <w:sz w:val="28"/>
          <w:szCs w:val="28"/>
        </w:rPr>
        <w:t>一、专业名称、专业代码及专业大类</w:t>
      </w:r>
    </w:p>
    <w:p>
      <w:pPr>
        <w:pStyle w:val="8"/>
        <w:spacing w:line="400" w:lineRule="exact"/>
        <w:ind w:firstLine="480"/>
        <w:rPr>
          <w:rFonts w:ascii="仿宋" w:hAnsi="仿宋" w:eastAsia="仿宋"/>
          <w:sz w:val="24"/>
          <w:szCs w:val="24"/>
        </w:rPr>
      </w:pPr>
      <w:r>
        <w:rPr>
          <w:rFonts w:hint="eastAsia" w:ascii="仿宋" w:hAnsi="仿宋" w:eastAsia="仿宋"/>
          <w:sz w:val="24"/>
          <w:szCs w:val="24"/>
        </w:rPr>
        <w:t>计算机应用技术(</w:t>
      </w:r>
      <w:r>
        <w:rPr>
          <w:rFonts w:ascii="仿宋" w:hAnsi="仿宋" w:eastAsia="仿宋"/>
          <w:sz w:val="24"/>
          <w:szCs w:val="24"/>
        </w:rPr>
        <w:t>510201</w:t>
      </w:r>
      <w:r>
        <w:rPr>
          <w:rFonts w:hint="eastAsia" w:ascii="仿宋" w:hAnsi="仿宋" w:eastAsia="仿宋"/>
          <w:sz w:val="24"/>
          <w:szCs w:val="24"/>
        </w:rPr>
        <w:t>)</w:t>
      </w:r>
    </w:p>
    <w:p>
      <w:pPr>
        <w:pStyle w:val="8"/>
        <w:spacing w:line="400" w:lineRule="exact"/>
        <w:ind w:left="510" w:firstLine="0" w:firstLineChars="0"/>
        <w:rPr>
          <w:rFonts w:hint="eastAsia" w:ascii="仿宋" w:hAnsi="仿宋" w:eastAsia="仿宋"/>
          <w:sz w:val="24"/>
          <w:szCs w:val="24"/>
          <w:lang w:val="en-US" w:eastAsia="zh-CN"/>
        </w:rPr>
      </w:pPr>
      <w:r>
        <w:rPr>
          <w:rFonts w:hint="eastAsia" w:ascii="仿宋" w:hAnsi="仿宋" w:eastAsia="仿宋"/>
          <w:sz w:val="24"/>
          <w:szCs w:val="24"/>
        </w:rPr>
        <w:t>电子信息</w:t>
      </w:r>
      <w:r>
        <w:rPr>
          <w:rFonts w:hint="eastAsia" w:ascii="仿宋" w:hAnsi="仿宋" w:eastAsia="仿宋"/>
          <w:sz w:val="24"/>
          <w:szCs w:val="24"/>
          <w:lang w:val="en-US" w:eastAsia="zh-CN"/>
        </w:rPr>
        <w:t>大类</w:t>
      </w:r>
    </w:p>
    <w:p>
      <w:pPr>
        <w:spacing w:before="312" w:beforeLines="100" w:line="400" w:lineRule="exact"/>
        <w:rPr>
          <w:rFonts w:ascii="宋体" w:hAnsi="宋体"/>
          <w:b/>
          <w:sz w:val="28"/>
          <w:szCs w:val="28"/>
        </w:rPr>
      </w:pPr>
      <w:r>
        <w:rPr>
          <w:rFonts w:hint="eastAsia" w:ascii="宋体" w:hAnsi="宋体"/>
          <w:b/>
          <w:sz w:val="28"/>
          <w:szCs w:val="28"/>
        </w:rPr>
        <w:t>二、入学要求</w:t>
      </w:r>
    </w:p>
    <w:p>
      <w:pPr>
        <w:pStyle w:val="8"/>
        <w:spacing w:line="400" w:lineRule="exact"/>
        <w:ind w:firstLine="480"/>
        <w:rPr>
          <w:rFonts w:ascii="仿宋" w:hAnsi="仿宋" w:eastAsia="仿宋"/>
          <w:sz w:val="24"/>
          <w:szCs w:val="24"/>
        </w:rPr>
      </w:pPr>
      <w:r>
        <w:rPr>
          <w:rFonts w:hint="eastAsia" w:ascii="仿宋" w:hAnsi="仿宋" w:eastAsia="仿宋"/>
          <w:sz w:val="24"/>
          <w:szCs w:val="24"/>
        </w:rPr>
        <w:t>普通高级中学毕业、中等职业学校毕业或具备同等学力企事业在职职工、农民工、下岗工人、新型职业农民、退役军人等</w:t>
      </w:r>
    </w:p>
    <w:p>
      <w:pPr>
        <w:spacing w:before="312" w:beforeLines="100" w:line="400" w:lineRule="exact"/>
        <w:rPr>
          <w:rFonts w:ascii="宋体" w:hAnsi="宋体"/>
          <w:b/>
          <w:sz w:val="28"/>
          <w:szCs w:val="28"/>
        </w:rPr>
      </w:pPr>
      <w:r>
        <w:rPr>
          <w:rFonts w:hint="eastAsia" w:ascii="宋体" w:hAnsi="宋体"/>
          <w:b/>
          <w:sz w:val="28"/>
          <w:szCs w:val="28"/>
        </w:rPr>
        <w:t>三、基本修业年限</w:t>
      </w:r>
    </w:p>
    <w:p>
      <w:pPr>
        <w:pStyle w:val="8"/>
        <w:spacing w:line="400" w:lineRule="exact"/>
        <w:ind w:firstLine="480"/>
        <w:rPr>
          <w:rFonts w:ascii="仿宋" w:hAnsi="仿宋" w:eastAsia="仿宋"/>
          <w:sz w:val="24"/>
          <w:szCs w:val="24"/>
        </w:rPr>
      </w:pPr>
      <w:r>
        <w:rPr>
          <w:rFonts w:hint="eastAsia" w:ascii="仿宋" w:hAnsi="仿宋" w:eastAsia="仿宋"/>
          <w:sz w:val="24"/>
          <w:szCs w:val="24"/>
        </w:rPr>
        <w:t>本专业学制3年，实行弹性学习，最长不超过6年。</w:t>
      </w:r>
    </w:p>
    <w:p>
      <w:pPr>
        <w:spacing w:before="312" w:beforeLines="100" w:line="400" w:lineRule="exact"/>
        <w:rPr>
          <w:rFonts w:ascii="宋体" w:hAnsi="宋体"/>
          <w:b/>
          <w:sz w:val="28"/>
          <w:szCs w:val="28"/>
        </w:rPr>
      </w:pPr>
      <w:r>
        <w:rPr>
          <w:rFonts w:hint="eastAsia" w:ascii="宋体" w:hAnsi="宋体"/>
          <w:b/>
          <w:sz w:val="28"/>
          <w:szCs w:val="28"/>
        </w:rPr>
        <w:t>四、职业面向</w:t>
      </w:r>
    </w:p>
    <w:tbl>
      <w:tblPr>
        <w:tblStyle w:val="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98"/>
        <w:gridCol w:w="1197"/>
        <w:gridCol w:w="1699"/>
        <w:gridCol w:w="993"/>
        <w:gridCol w:w="1417"/>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spacing w:line="340" w:lineRule="exact"/>
              <w:jc w:val="center"/>
              <w:rPr>
                <w:rFonts w:ascii="仿宋" w:hAnsi="仿宋" w:eastAsia="仿宋"/>
                <w:bCs/>
                <w:sz w:val="24"/>
                <w:szCs w:val="24"/>
              </w:rPr>
            </w:pPr>
            <w:r>
              <w:rPr>
                <w:rFonts w:hint="eastAsia" w:ascii="仿宋" w:hAnsi="仿宋" w:eastAsia="仿宋"/>
                <w:bCs/>
                <w:sz w:val="24"/>
                <w:szCs w:val="24"/>
              </w:rPr>
              <w:t>所属专业大类（代码）</w:t>
            </w:r>
          </w:p>
        </w:tc>
        <w:tc>
          <w:tcPr>
            <w:tcW w:w="1498" w:type="dxa"/>
            <w:tcBorders>
              <w:top w:val="single" w:color="auto" w:sz="4" w:space="0"/>
              <w:left w:val="nil"/>
              <w:bottom w:val="single" w:color="auto" w:sz="4" w:space="0"/>
              <w:right w:val="single" w:color="auto" w:sz="4" w:space="0"/>
            </w:tcBorders>
          </w:tcPr>
          <w:p>
            <w:pPr>
              <w:spacing w:line="340" w:lineRule="exact"/>
              <w:jc w:val="center"/>
              <w:rPr>
                <w:rFonts w:ascii="仿宋" w:hAnsi="仿宋" w:eastAsia="仿宋"/>
                <w:bCs/>
                <w:sz w:val="24"/>
                <w:szCs w:val="24"/>
              </w:rPr>
            </w:pPr>
            <w:r>
              <w:rPr>
                <w:rFonts w:hint="eastAsia" w:ascii="仿宋" w:hAnsi="仿宋" w:eastAsia="仿宋"/>
                <w:bCs/>
                <w:sz w:val="24"/>
                <w:szCs w:val="24"/>
              </w:rPr>
              <w:t>所属专业类（代码）</w:t>
            </w:r>
          </w:p>
        </w:tc>
        <w:tc>
          <w:tcPr>
            <w:tcW w:w="1197" w:type="dxa"/>
            <w:tcBorders>
              <w:top w:val="single" w:color="auto" w:sz="4" w:space="0"/>
              <w:left w:val="nil"/>
              <w:bottom w:val="single" w:color="auto" w:sz="4" w:space="0"/>
              <w:right w:val="single" w:color="auto" w:sz="4" w:space="0"/>
            </w:tcBorders>
          </w:tcPr>
          <w:p>
            <w:pPr>
              <w:spacing w:line="340" w:lineRule="exact"/>
              <w:jc w:val="center"/>
              <w:rPr>
                <w:rFonts w:ascii="仿宋" w:hAnsi="仿宋" w:eastAsia="仿宋"/>
                <w:bCs/>
                <w:sz w:val="24"/>
                <w:szCs w:val="24"/>
              </w:rPr>
            </w:pPr>
            <w:r>
              <w:rPr>
                <w:rFonts w:hint="eastAsia" w:ascii="仿宋" w:hAnsi="仿宋" w:eastAsia="仿宋"/>
                <w:bCs/>
                <w:sz w:val="24"/>
                <w:szCs w:val="24"/>
              </w:rPr>
              <w:t>对应行业</w:t>
            </w:r>
          </w:p>
          <w:p>
            <w:pPr>
              <w:spacing w:line="340" w:lineRule="exact"/>
              <w:jc w:val="center"/>
              <w:rPr>
                <w:rFonts w:ascii="仿宋" w:hAnsi="仿宋" w:eastAsia="仿宋"/>
                <w:bCs/>
                <w:sz w:val="24"/>
                <w:szCs w:val="24"/>
              </w:rPr>
            </w:pPr>
            <w:r>
              <w:rPr>
                <w:rFonts w:hint="eastAsia" w:ascii="仿宋" w:hAnsi="仿宋" w:eastAsia="仿宋"/>
                <w:bCs/>
                <w:sz w:val="24"/>
                <w:szCs w:val="24"/>
              </w:rPr>
              <w:t>（代码）</w:t>
            </w:r>
          </w:p>
        </w:tc>
        <w:tc>
          <w:tcPr>
            <w:tcW w:w="1699" w:type="dxa"/>
            <w:tcBorders>
              <w:top w:val="single" w:color="auto" w:sz="4" w:space="0"/>
              <w:left w:val="nil"/>
              <w:bottom w:val="single" w:color="auto" w:sz="4" w:space="0"/>
              <w:right w:val="single" w:color="auto" w:sz="4" w:space="0"/>
            </w:tcBorders>
          </w:tcPr>
          <w:p>
            <w:pPr>
              <w:spacing w:line="340" w:lineRule="exact"/>
              <w:jc w:val="center"/>
              <w:rPr>
                <w:rFonts w:ascii="仿宋" w:hAnsi="仿宋" w:eastAsia="仿宋"/>
                <w:bCs/>
                <w:sz w:val="24"/>
                <w:szCs w:val="24"/>
              </w:rPr>
            </w:pPr>
            <w:r>
              <w:rPr>
                <w:rFonts w:hint="eastAsia" w:ascii="仿宋" w:hAnsi="仿宋" w:eastAsia="仿宋"/>
                <w:bCs/>
                <w:sz w:val="24"/>
                <w:szCs w:val="24"/>
              </w:rPr>
              <w:t>主要职业类别</w:t>
            </w:r>
          </w:p>
          <w:p>
            <w:pPr>
              <w:spacing w:line="340" w:lineRule="exact"/>
              <w:jc w:val="center"/>
              <w:rPr>
                <w:rFonts w:ascii="仿宋" w:hAnsi="仿宋" w:eastAsia="仿宋"/>
                <w:bCs/>
                <w:sz w:val="24"/>
                <w:szCs w:val="24"/>
              </w:rPr>
            </w:pPr>
            <w:r>
              <w:rPr>
                <w:rFonts w:hint="eastAsia" w:ascii="仿宋" w:hAnsi="仿宋" w:eastAsia="仿宋"/>
                <w:bCs/>
                <w:sz w:val="24"/>
                <w:szCs w:val="24"/>
              </w:rPr>
              <w:t>（代码）</w:t>
            </w:r>
          </w:p>
        </w:tc>
        <w:tc>
          <w:tcPr>
            <w:tcW w:w="993" w:type="dxa"/>
            <w:tcBorders>
              <w:top w:val="single" w:color="auto" w:sz="4" w:space="0"/>
              <w:left w:val="nil"/>
              <w:bottom w:val="single" w:color="auto" w:sz="4" w:space="0"/>
              <w:right w:val="single" w:color="auto" w:sz="4" w:space="0"/>
            </w:tcBorders>
          </w:tcPr>
          <w:p>
            <w:pPr>
              <w:spacing w:line="340" w:lineRule="exact"/>
              <w:jc w:val="center"/>
              <w:rPr>
                <w:rFonts w:ascii="仿宋" w:hAnsi="仿宋" w:eastAsia="仿宋"/>
                <w:bCs/>
                <w:sz w:val="24"/>
                <w:szCs w:val="24"/>
              </w:rPr>
            </w:pPr>
            <w:r>
              <w:rPr>
                <w:rFonts w:hint="eastAsia" w:ascii="仿宋" w:hAnsi="仿宋" w:eastAsia="仿宋"/>
                <w:bCs/>
                <w:sz w:val="24"/>
                <w:szCs w:val="24"/>
              </w:rPr>
              <w:t>主要岗位群或技术领域举例</w:t>
            </w:r>
          </w:p>
        </w:tc>
        <w:tc>
          <w:tcPr>
            <w:tcW w:w="1417" w:type="dxa"/>
            <w:tcBorders>
              <w:top w:val="single" w:color="auto" w:sz="4" w:space="0"/>
              <w:left w:val="nil"/>
              <w:bottom w:val="single" w:color="auto" w:sz="4" w:space="0"/>
              <w:right w:val="single" w:color="auto" w:sz="4" w:space="0"/>
            </w:tcBorders>
          </w:tcPr>
          <w:p>
            <w:pPr>
              <w:spacing w:line="340" w:lineRule="exact"/>
              <w:jc w:val="center"/>
              <w:rPr>
                <w:rFonts w:ascii="仿宋" w:hAnsi="仿宋" w:eastAsia="仿宋"/>
                <w:bCs/>
                <w:sz w:val="24"/>
                <w:szCs w:val="24"/>
              </w:rPr>
            </w:pPr>
            <w:r>
              <w:rPr>
                <w:rFonts w:hint="eastAsia" w:ascii="仿宋" w:hAnsi="仿宋" w:eastAsia="仿宋"/>
                <w:bCs/>
                <w:sz w:val="24"/>
                <w:szCs w:val="24"/>
              </w:rPr>
              <w:t>职业资格证书和职业技能等级证书举例</w:t>
            </w:r>
          </w:p>
        </w:tc>
        <w:tc>
          <w:tcPr>
            <w:tcW w:w="2268" w:type="dxa"/>
            <w:tcBorders>
              <w:top w:val="single" w:color="auto" w:sz="4" w:space="0"/>
              <w:left w:val="nil"/>
              <w:bottom w:val="single" w:color="auto" w:sz="4" w:space="0"/>
              <w:right w:val="single" w:color="auto" w:sz="4" w:space="0"/>
            </w:tcBorders>
          </w:tcPr>
          <w:p>
            <w:pPr>
              <w:spacing w:line="340" w:lineRule="exact"/>
              <w:jc w:val="center"/>
              <w:rPr>
                <w:rFonts w:ascii="仿宋" w:hAnsi="仿宋" w:eastAsia="仿宋"/>
                <w:bCs/>
                <w:sz w:val="24"/>
                <w:szCs w:val="24"/>
              </w:rPr>
            </w:pPr>
            <w:r>
              <w:rPr>
                <w:rFonts w:hint="eastAsia" w:ascii="仿宋" w:hAnsi="仿宋" w:eastAsia="仿宋"/>
                <w:bCs/>
                <w:sz w:val="24"/>
                <w:szCs w:val="24"/>
              </w:rPr>
              <w:t>行业企业标准举例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3" w:hRule="atLeast"/>
        </w:trPr>
        <w:tc>
          <w:tcPr>
            <w:tcW w:w="817" w:type="dxa"/>
            <w:tcBorders>
              <w:top w:val="single" w:color="auto" w:sz="4" w:space="0"/>
              <w:left w:val="single" w:color="auto" w:sz="4" w:space="0"/>
              <w:right w:val="single" w:color="auto" w:sz="4" w:space="0"/>
            </w:tcBorders>
          </w:tcPr>
          <w:p>
            <w:pPr>
              <w:jc w:val="center"/>
              <w:rPr>
                <w:rFonts w:ascii="仿宋" w:hAnsi="仿宋" w:eastAsia="仿宋"/>
                <w:bCs/>
                <w:kern w:val="0"/>
                <w:sz w:val="24"/>
                <w:szCs w:val="24"/>
              </w:rPr>
            </w:pPr>
            <w:r>
              <w:rPr>
                <w:rFonts w:hint="eastAsia" w:ascii="仿宋" w:hAnsi="仿宋" w:eastAsia="仿宋"/>
                <w:bCs/>
                <w:kern w:val="0"/>
                <w:sz w:val="24"/>
                <w:szCs w:val="24"/>
              </w:rPr>
              <w:t>电子信息（51）</w:t>
            </w:r>
          </w:p>
          <w:p>
            <w:pPr>
              <w:spacing w:line="400" w:lineRule="exact"/>
              <w:rPr>
                <w:rFonts w:ascii="仿宋" w:hAnsi="仿宋" w:eastAsia="仿宋"/>
                <w:sz w:val="24"/>
                <w:szCs w:val="24"/>
              </w:rPr>
            </w:pPr>
          </w:p>
        </w:tc>
        <w:tc>
          <w:tcPr>
            <w:tcW w:w="1498" w:type="dxa"/>
            <w:tcBorders>
              <w:top w:val="single" w:color="auto" w:sz="4" w:space="0"/>
              <w:left w:val="nil"/>
              <w:right w:val="single" w:color="auto" w:sz="4" w:space="0"/>
            </w:tcBorders>
          </w:tcPr>
          <w:p>
            <w:pPr>
              <w:spacing w:line="400" w:lineRule="exact"/>
              <w:rPr>
                <w:rFonts w:ascii="仿宋" w:hAnsi="仿宋" w:eastAsia="仿宋"/>
                <w:sz w:val="24"/>
                <w:szCs w:val="24"/>
              </w:rPr>
            </w:pPr>
            <w:r>
              <w:rPr>
                <w:rFonts w:hint="eastAsia" w:ascii="仿宋" w:hAnsi="仿宋" w:eastAsia="仿宋"/>
                <w:sz w:val="24"/>
                <w:szCs w:val="24"/>
              </w:rPr>
              <w:t>计算机（5102）</w:t>
            </w:r>
          </w:p>
          <w:p>
            <w:pPr>
              <w:spacing w:line="400" w:lineRule="exact"/>
              <w:rPr>
                <w:rFonts w:ascii="仿宋" w:hAnsi="仿宋" w:eastAsia="仿宋"/>
                <w:sz w:val="24"/>
                <w:szCs w:val="24"/>
              </w:rPr>
            </w:pPr>
          </w:p>
          <w:p>
            <w:pPr>
              <w:spacing w:line="400" w:lineRule="exact"/>
              <w:rPr>
                <w:rFonts w:ascii="仿宋" w:hAnsi="仿宋" w:eastAsia="仿宋"/>
                <w:sz w:val="24"/>
                <w:szCs w:val="24"/>
              </w:rPr>
            </w:pPr>
          </w:p>
        </w:tc>
        <w:tc>
          <w:tcPr>
            <w:tcW w:w="1197" w:type="dxa"/>
            <w:tcBorders>
              <w:top w:val="single" w:color="auto" w:sz="4" w:space="0"/>
              <w:left w:val="nil"/>
              <w:bottom w:val="single" w:color="auto" w:sz="4" w:space="0"/>
              <w:right w:val="single" w:color="auto" w:sz="4" w:space="0"/>
            </w:tcBorders>
          </w:tcPr>
          <w:p>
            <w:pPr>
              <w:rPr>
                <w:sz w:val="24"/>
                <w:szCs w:val="24"/>
              </w:rPr>
            </w:pPr>
            <w:r>
              <w:rPr>
                <w:rFonts w:hint="eastAsia" w:ascii="仿宋" w:hAnsi="仿宋" w:eastAsia="仿宋"/>
                <w:bCs/>
                <w:kern w:val="0"/>
                <w:sz w:val="24"/>
                <w:szCs w:val="24"/>
              </w:rPr>
              <w:t>软件和信息技术服务业（65）</w:t>
            </w:r>
          </w:p>
          <w:p>
            <w:pPr>
              <w:spacing w:line="400" w:lineRule="exact"/>
              <w:rPr>
                <w:rFonts w:ascii="仿宋" w:hAnsi="仿宋" w:eastAsia="仿宋"/>
                <w:sz w:val="24"/>
                <w:szCs w:val="24"/>
              </w:rPr>
            </w:pPr>
          </w:p>
        </w:tc>
        <w:tc>
          <w:tcPr>
            <w:tcW w:w="1699" w:type="dxa"/>
            <w:tcBorders>
              <w:top w:val="single" w:color="auto" w:sz="4" w:space="0"/>
              <w:left w:val="nil"/>
              <w:right w:val="single" w:color="auto" w:sz="4" w:space="0"/>
            </w:tcBorders>
          </w:tcPr>
          <w:p>
            <w:pPr>
              <w:spacing w:line="400" w:lineRule="exact"/>
              <w:rPr>
                <w:rFonts w:ascii="仿宋" w:hAnsi="仿宋" w:eastAsia="仿宋"/>
                <w:sz w:val="24"/>
                <w:szCs w:val="24"/>
              </w:rPr>
            </w:pPr>
            <w:r>
              <w:rPr>
                <w:rFonts w:hint="eastAsia" w:ascii="仿宋" w:hAnsi="仿宋" w:eastAsia="仿宋"/>
                <w:sz w:val="24"/>
                <w:szCs w:val="24"/>
              </w:rPr>
              <w:t>计算机软件工程技术人员2-02-10-03</w:t>
            </w:r>
          </w:p>
          <w:p>
            <w:pPr>
              <w:spacing w:line="400" w:lineRule="exact"/>
              <w:rPr>
                <w:rFonts w:ascii="仿宋" w:hAnsi="仿宋" w:eastAsia="仿宋"/>
                <w:sz w:val="24"/>
                <w:szCs w:val="24"/>
              </w:rPr>
            </w:pPr>
            <w:r>
              <w:rPr>
                <w:rFonts w:hint="eastAsia" w:ascii="仿宋" w:hAnsi="仿宋" w:eastAsia="仿宋"/>
                <w:sz w:val="24"/>
                <w:szCs w:val="24"/>
              </w:rPr>
              <w:t>计算机软件技术人员2-02-13-02</w:t>
            </w:r>
          </w:p>
        </w:tc>
        <w:tc>
          <w:tcPr>
            <w:tcW w:w="993" w:type="dxa"/>
            <w:tcBorders>
              <w:top w:val="single" w:color="auto" w:sz="4" w:space="0"/>
              <w:left w:val="nil"/>
              <w:right w:val="single" w:color="auto" w:sz="4" w:space="0"/>
            </w:tcBorders>
          </w:tcPr>
          <w:p>
            <w:pPr>
              <w:spacing w:line="400" w:lineRule="exact"/>
              <w:rPr>
                <w:rFonts w:ascii="仿宋" w:hAnsi="仿宋" w:eastAsia="仿宋"/>
                <w:sz w:val="24"/>
                <w:szCs w:val="24"/>
              </w:rPr>
            </w:pPr>
            <w:r>
              <w:rPr>
                <w:rFonts w:hint="eastAsia" w:ascii="仿宋" w:hAnsi="仿宋" w:eastAsia="仿宋"/>
                <w:sz w:val="24"/>
                <w:szCs w:val="24"/>
              </w:rPr>
              <w:t>软件开发</w:t>
            </w:r>
          </w:p>
          <w:p>
            <w:pPr>
              <w:spacing w:line="400" w:lineRule="exact"/>
              <w:rPr>
                <w:rFonts w:ascii="仿宋" w:hAnsi="仿宋" w:eastAsia="仿宋"/>
                <w:sz w:val="24"/>
                <w:szCs w:val="24"/>
              </w:rPr>
            </w:pPr>
            <w:r>
              <w:rPr>
                <w:rFonts w:hint="eastAsia" w:ascii="仿宋" w:hAnsi="仿宋" w:eastAsia="仿宋"/>
                <w:sz w:val="24"/>
                <w:szCs w:val="24"/>
              </w:rPr>
              <w:t>软件技术支持</w:t>
            </w:r>
          </w:p>
          <w:p>
            <w:pPr>
              <w:spacing w:line="400" w:lineRule="exact"/>
              <w:rPr>
                <w:rFonts w:ascii="仿宋" w:hAnsi="仿宋" w:eastAsia="仿宋"/>
                <w:sz w:val="24"/>
                <w:szCs w:val="24"/>
              </w:rPr>
            </w:pPr>
            <w:r>
              <w:rPr>
                <w:rFonts w:hint="eastAsia" w:ascii="仿宋" w:hAnsi="仿宋" w:eastAsia="仿宋"/>
                <w:sz w:val="24"/>
                <w:szCs w:val="24"/>
              </w:rPr>
              <w:t>Web前端开发</w:t>
            </w:r>
          </w:p>
          <w:p>
            <w:pPr>
              <w:spacing w:line="400" w:lineRule="exact"/>
              <w:rPr>
                <w:rFonts w:ascii="仿宋" w:hAnsi="仿宋" w:eastAsia="仿宋"/>
                <w:sz w:val="24"/>
                <w:szCs w:val="24"/>
              </w:rPr>
            </w:pPr>
          </w:p>
        </w:tc>
        <w:tc>
          <w:tcPr>
            <w:tcW w:w="1417" w:type="dxa"/>
            <w:tcBorders>
              <w:top w:val="single" w:color="auto" w:sz="4" w:space="0"/>
              <w:left w:val="nil"/>
              <w:right w:val="single" w:color="auto" w:sz="4" w:space="0"/>
            </w:tcBorders>
          </w:tcPr>
          <w:p>
            <w:pPr>
              <w:spacing w:line="400" w:lineRule="exact"/>
              <w:rPr>
                <w:rFonts w:ascii="仿宋" w:hAnsi="仿宋" w:eastAsia="仿宋"/>
                <w:sz w:val="24"/>
                <w:szCs w:val="24"/>
              </w:rPr>
            </w:pPr>
            <w:r>
              <w:rPr>
                <w:rFonts w:hint="eastAsia" w:ascii="仿宋" w:hAnsi="仿宋" w:eastAsia="仿宋"/>
                <w:sz w:val="24"/>
                <w:szCs w:val="24"/>
              </w:rPr>
              <w:t>Web前端开发证</w:t>
            </w:r>
          </w:p>
          <w:p>
            <w:pPr>
              <w:spacing w:line="400" w:lineRule="exact"/>
              <w:rPr>
                <w:rFonts w:ascii="仿宋" w:hAnsi="仿宋" w:eastAsia="仿宋"/>
                <w:sz w:val="24"/>
                <w:szCs w:val="24"/>
              </w:rPr>
            </w:pPr>
            <w:r>
              <w:rPr>
                <w:rFonts w:hint="eastAsia" w:ascii="仿宋" w:hAnsi="仿宋" w:eastAsia="仿宋"/>
                <w:sz w:val="24"/>
                <w:szCs w:val="24"/>
              </w:rPr>
              <w:t>全国计算机等级证书</w:t>
            </w:r>
          </w:p>
          <w:p>
            <w:pPr>
              <w:spacing w:line="400" w:lineRule="exact"/>
              <w:rPr>
                <w:rFonts w:ascii="仿宋" w:hAnsi="仿宋" w:eastAsia="仿宋"/>
                <w:sz w:val="24"/>
                <w:szCs w:val="24"/>
              </w:rPr>
            </w:pPr>
            <w:r>
              <w:rPr>
                <w:rFonts w:hint="eastAsia" w:ascii="仿宋" w:hAnsi="仿宋" w:eastAsia="仿宋"/>
                <w:sz w:val="24"/>
                <w:szCs w:val="24"/>
              </w:rPr>
              <w:t>程序员</w:t>
            </w:r>
          </w:p>
          <w:p>
            <w:pPr>
              <w:spacing w:line="400" w:lineRule="exact"/>
              <w:rPr>
                <w:rFonts w:ascii="仿宋" w:hAnsi="仿宋" w:eastAsia="仿宋"/>
                <w:sz w:val="24"/>
                <w:szCs w:val="24"/>
              </w:rPr>
            </w:pPr>
            <w:r>
              <w:rPr>
                <w:rFonts w:hint="eastAsia" w:ascii="仿宋" w:hAnsi="仿宋" w:eastAsia="仿宋"/>
                <w:sz w:val="24"/>
                <w:szCs w:val="24"/>
              </w:rPr>
              <w:t>软件设计师</w:t>
            </w:r>
          </w:p>
          <w:p>
            <w:pPr>
              <w:spacing w:line="400" w:lineRule="exact"/>
              <w:rPr>
                <w:rFonts w:ascii="仿宋" w:hAnsi="仿宋" w:eastAsia="仿宋"/>
                <w:sz w:val="24"/>
                <w:szCs w:val="24"/>
              </w:rPr>
            </w:pPr>
          </w:p>
        </w:tc>
        <w:tc>
          <w:tcPr>
            <w:tcW w:w="2268" w:type="dxa"/>
            <w:tcBorders>
              <w:top w:val="single" w:color="auto" w:sz="4" w:space="0"/>
              <w:left w:val="nil"/>
              <w:right w:val="single" w:color="auto" w:sz="4" w:space="0"/>
            </w:tcBorders>
          </w:tcPr>
          <w:p>
            <w:pPr>
              <w:spacing w:line="400" w:lineRule="exact"/>
              <w:rPr>
                <w:rFonts w:ascii="仿宋" w:hAnsi="仿宋" w:eastAsia="仿宋"/>
                <w:sz w:val="24"/>
                <w:szCs w:val="24"/>
              </w:rPr>
            </w:pPr>
            <w:r>
              <w:rPr>
                <w:rFonts w:hint="eastAsia" w:ascii="仿宋" w:hAnsi="仿宋" w:eastAsia="仿宋"/>
                <w:sz w:val="24"/>
                <w:szCs w:val="24"/>
              </w:rPr>
              <w:t xml:space="preserve">Web前端开发： </w:t>
            </w:r>
            <w:r>
              <w:rPr>
                <w:rFonts w:ascii="仿宋" w:hAnsi="仿宋" w:eastAsia="仿宋"/>
                <w:sz w:val="24"/>
                <w:szCs w:val="24"/>
              </w:rPr>
              <w:t>HTML5</w:t>
            </w:r>
            <w:r>
              <w:rPr>
                <w:rFonts w:hint="eastAsia" w:ascii="仿宋" w:hAnsi="仿宋" w:eastAsia="仿宋"/>
                <w:sz w:val="24"/>
                <w:szCs w:val="24"/>
              </w:rPr>
              <w:t>、CSS3、JavaScript基础扎实，掌握一种主流框架。</w:t>
            </w:r>
          </w:p>
          <w:p>
            <w:pPr>
              <w:spacing w:line="400" w:lineRule="exact"/>
              <w:jc w:val="left"/>
              <w:rPr>
                <w:rFonts w:ascii="仿宋" w:hAnsi="仿宋" w:eastAsia="仿宋"/>
                <w:sz w:val="24"/>
                <w:szCs w:val="24"/>
              </w:rPr>
            </w:pPr>
            <w:r>
              <w:rPr>
                <w:rFonts w:hint="eastAsia" w:ascii="仿宋" w:hAnsi="仿宋" w:eastAsia="仿宋"/>
                <w:sz w:val="24"/>
                <w:szCs w:val="24"/>
              </w:rPr>
              <w:t>PHP工程师：精通PHP主流开发框架、熟练使用MYSQL数据库、掌握</w:t>
            </w:r>
            <w:r>
              <w:rPr>
                <w:rFonts w:ascii="仿宋" w:hAnsi="仿宋" w:eastAsia="仿宋"/>
                <w:sz w:val="24"/>
                <w:szCs w:val="24"/>
              </w:rPr>
              <w:t>HTML5</w:t>
            </w:r>
            <w:r>
              <w:rPr>
                <w:rFonts w:hint="eastAsia" w:ascii="仿宋" w:hAnsi="仿宋" w:eastAsia="仿宋"/>
                <w:sz w:val="24"/>
                <w:szCs w:val="24"/>
              </w:rPr>
              <w:t>、CSS3、JavaScript、Jquery等技术</w:t>
            </w:r>
          </w:p>
        </w:tc>
      </w:tr>
    </w:tbl>
    <w:p>
      <w:pPr>
        <w:spacing w:before="312" w:beforeLines="100" w:line="360" w:lineRule="exact"/>
        <w:rPr>
          <w:rFonts w:ascii="宋体" w:hAnsi="宋体"/>
          <w:b/>
          <w:sz w:val="28"/>
          <w:szCs w:val="28"/>
        </w:rPr>
      </w:pPr>
    </w:p>
    <w:p>
      <w:pPr>
        <w:spacing w:before="312" w:beforeLines="100" w:line="400" w:lineRule="exact"/>
        <w:rPr>
          <w:rFonts w:ascii="宋体" w:hAnsi="宋体"/>
          <w:b/>
          <w:sz w:val="28"/>
          <w:szCs w:val="28"/>
        </w:rPr>
      </w:pPr>
      <w:r>
        <w:rPr>
          <w:rFonts w:hint="eastAsia" w:ascii="宋体" w:hAnsi="宋体"/>
          <w:b/>
          <w:sz w:val="28"/>
          <w:szCs w:val="28"/>
        </w:rPr>
        <w:t>五、培养目标</w:t>
      </w:r>
    </w:p>
    <w:p>
      <w:pPr>
        <w:pStyle w:val="8"/>
        <w:spacing w:line="400" w:lineRule="exact"/>
        <w:ind w:firstLine="480"/>
        <w:rPr>
          <w:rFonts w:ascii="仿宋" w:hAnsi="仿宋" w:eastAsia="仿宋"/>
          <w:sz w:val="24"/>
          <w:szCs w:val="24"/>
        </w:rPr>
      </w:pPr>
      <w:r>
        <w:rPr>
          <w:rFonts w:hint="eastAsia" w:ascii="仿宋" w:hAnsi="仿宋" w:eastAsia="仿宋"/>
          <w:sz w:val="24"/>
          <w:szCs w:val="24"/>
        </w:rPr>
        <w:t>本专业培养理想信念坚定，德、智、体、美、劳全面发展，具有一定的科学文化水平，良好的人文素养、职业道德和创新意识，精益求精的工匠精神，较强的就业能力和可持续发展的能力；掌握本专业知识和技术技能，面向软件和信息技术服务业的计算机软件工程技术人员、计算机软件技术人员、图像处理等职业群；能够从事web软件开发、软件技术支持、Web 前端开发等工作的高素质技术技能人才。</w:t>
      </w:r>
    </w:p>
    <w:p>
      <w:pPr>
        <w:spacing w:before="312" w:beforeLines="100" w:line="400" w:lineRule="exact"/>
        <w:rPr>
          <w:rFonts w:ascii="宋体" w:hAnsi="宋体"/>
          <w:bCs/>
        </w:rPr>
      </w:pPr>
      <w:r>
        <w:rPr>
          <w:rFonts w:hint="eastAsia" w:ascii="宋体" w:hAnsi="宋体"/>
          <w:b/>
          <w:sz w:val="28"/>
          <w:szCs w:val="28"/>
        </w:rPr>
        <w:t>六、培养规格</w:t>
      </w:r>
      <w:r>
        <w:rPr>
          <w:rFonts w:hint="eastAsia" w:ascii="宋体" w:hAnsi="宋体"/>
          <w:b/>
        </w:rPr>
        <w:t xml:space="preserve"> </w:t>
      </w:r>
    </w:p>
    <w:p>
      <w:pPr>
        <w:pStyle w:val="8"/>
        <w:spacing w:line="400" w:lineRule="exact"/>
        <w:ind w:firstLine="480"/>
        <w:rPr>
          <w:rFonts w:ascii="仿宋" w:hAnsi="仿宋" w:eastAsia="仿宋"/>
          <w:sz w:val="24"/>
          <w:szCs w:val="24"/>
        </w:rPr>
      </w:pPr>
      <w:r>
        <w:rPr>
          <w:rFonts w:hint="eastAsia" w:ascii="仿宋" w:hAnsi="仿宋" w:eastAsia="仿宋"/>
          <w:sz w:val="24"/>
          <w:szCs w:val="24"/>
        </w:rPr>
        <w:t>本专业毕业生应在素质、知识和能力方面达到以下要求：</w:t>
      </w:r>
    </w:p>
    <w:p>
      <w:pPr>
        <w:pStyle w:val="8"/>
        <w:spacing w:line="400" w:lineRule="exact"/>
        <w:ind w:firstLine="480"/>
        <w:rPr>
          <w:rFonts w:ascii="仿宋" w:hAnsi="仿宋" w:eastAsia="仿宋"/>
          <w:sz w:val="24"/>
          <w:szCs w:val="24"/>
        </w:rPr>
      </w:pPr>
      <w:r>
        <w:rPr>
          <w:rFonts w:hint="eastAsia" w:ascii="仿宋" w:hAnsi="仿宋" w:eastAsia="仿宋"/>
          <w:sz w:val="24"/>
          <w:szCs w:val="24"/>
        </w:rPr>
        <w:t>（一）素质</w:t>
      </w:r>
    </w:p>
    <w:p>
      <w:pPr>
        <w:pStyle w:val="8"/>
        <w:spacing w:line="400" w:lineRule="exact"/>
        <w:ind w:firstLine="480"/>
        <w:rPr>
          <w:rFonts w:ascii="仿宋" w:hAnsi="仿宋" w:eastAsia="仿宋"/>
          <w:sz w:val="24"/>
          <w:szCs w:val="24"/>
        </w:rPr>
      </w:pPr>
      <w:r>
        <w:rPr>
          <w:rFonts w:hint="eastAsia" w:ascii="仿宋" w:hAnsi="仿宋" w:eastAsia="仿宋"/>
          <w:sz w:val="24"/>
          <w:szCs w:val="24"/>
        </w:rPr>
        <w:t>1、坚定拥护中国共产党领导和我国社会主义制度，在习近平新时代中国特色社会主义思想指引下，践行社会主义核心价值观，具有深厚的爱国情感和中国民族自豪感；</w:t>
      </w:r>
    </w:p>
    <w:p>
      <w:pPr>
        <w:pStyle w:val="8"/>
        <w:spacing w:line="400" w:lineRule="exact"/>
        <w:ind w:firstLine="480"/>
        <w:rPr>
          <w:rFonts w:ascii="仿宋" w:hAnsi="仿宋" w:eastAsia="仿宋"/>
          <w:sz w:val="24"/>
          <w:szCs w:val="24"/>
        </w:rPr>
      </w:pPr>
      <w:r>
        <w:rPr>
          <w:rFonts w:hint="eastAsia" w:ascii="仿宋" w:hAnsi="仿宋" w:eastAsia="仿宋"/>
          <w:sz w:val="24"/>
          <w:szCs w:val="24"/>
        </w:rPr>
        <w:t>2、崇尚宪法、遵法守纪、崇德向善、诚实守信、尊重生命、热爱劳动、履行道德准则和行为规范，具有社会责任感和社会参与意识；</w:t>
      </w:r>
    </w:p>
    <w:p>
      <w:pPr>
        <w:pStyle w:val="8"/>
        <w:spacing w:line="400" w:lineRule="exact"/>
        <w:ind w:firstLine="480"/>
        <w:rPr>
          <w:rFonts w:ascii="仿宋" w:hAnsi="仿宋" w:eastAsia="仿宋"/>
          <w:sz w:val="24"/>
          <w:szCs w:val="24"/>
        </w:rPr>
      </w:pPr>
      <w:r>
        <w:rPr>
          <w:rFonts w:hint="eastAsia" w:ascii="仿宋" w:hAnsi="仿宋" w:eastAsia="仿宋"/>
          <w:sz w:val="24"/>
          <w:szCs w:val="24"/>
        </w:rPr>
        <w:t>3、具有质量意识、环保意识、安全意识、信息素养、工匠精神、创新思维；</w:t>
      </w:r>
    </w:p>
    <w:p>
      <w:pPr>
        <w:pStyle w:val="8"/>
        <w:spacing w:line="400" w:lineRule="exact"/>
        <w:ind w:firstLine="480"/>
        <w:rPr>
          <w:rFonts w:ascii="仿宋" w:hAnsi="仿宋" w:eastAsia="仿宋"/>
          <w:sz w:val="24"/>
          <w:szCs w:val="24"/>
        </w:rPr>
      </w:pPr>
      <w:r>
        <w:rPr>
          <w:rFonts w:hint="eastAsia" w:ascii="仿宋" w:hAnsi="仿宋" w:eastAsia="仿宋"/>
          <w:sz w:val="24"/>
          <w:szCs w:val="24"/>
        </w:rPr>
        <w:t>4、勇于奋斗、乐观向上，具有自我管理能力、职业生涯规划的意识，有较强的集体意识和团队合作精神；能够理解企业战略和适应企业文化，保守商业机密；</w:t>
      </w:r>
    </w:p>
    <w:p>
      <w:pPr>
        <w:pStyle w:val="8"/>
        <w:spacing w:line="400" w:lineRule="exact"/>
        <w:ind w:firstLine="480"/>
        <w:rPr>
          <w:rFonts w:ascii="仿宋" w:hAnsi="仿宋" w:eastAsia="仿宋"/>
          <w:sz w:val="24"/>
          <w:szCs w:val="24"/>
        </w:rPr>
      </w:pPr>
      <w:r>
        <w:rPr>
          <w:rFonts w:hint="eastAsia" w:ascii="仿宋" w:hAnsi="仿宋" w:eastAsia="仿宋"/>
          <w:sz w:val="24"/>
          <w:szCs w:val="24"/>
        </w:rPr>
        <w:t>5、具有健康的体魄、心理和健全的人格，掌握基本运动知识和一两项运动技能，养成良好的健身与卫生习惯，良好的行为习惯；</w:t>
      </w:r>
    </w:p>
    <w:p>
      <w:pPr>
        <w:pStyle w:val="8"/>
        <w:spacing w:line="400" w:lineRule="exact"/>
        <w:ind w:firstLine="480"/>
        <w:rPr>
          <w:rFonts w:ascii="仿宋" w:hAnsi="仿宋" w:eastAsia="仿宋"/>
          <w:sz w:val="24"/>
          <w:szCs w:val="24"/>
        </w:rPr>
      </w:pPr>
      <w:r>
        <w:rPr>
          <w:rFonts w:hint="eastAsia" w:ascii="仿宋" w:hAnsi="仿宋" w:eastAsia="仿宋"/>
          <w:sz w:val="24"/>
          <w:szCs w:val="24"/>
        </w:rPr>
        <w:t>6、具有一定的审美和人文素养，能够形成一两项艺术特长或爱好；</w:t>
      </w:r>
    </w:p>
    <w:p>
      <w:pPr>
        <w:pStyle w:val="8"/>
        <w:spacing w:line="400" w:lineRule="exact"/>
        <w:ind w:firstLine="480"/>
        <w:rPr>
          <w:rFonts w:ascii="仿宋" w:hAnsi="仿宋" w:eastAsia="仿宋"/>
          <w:sz w:val="24"/>
          <w:szCs w:val="24"/>
        </w:rPr>
      </w:pPr>
      <w:r>
        <w:rPr>
          <w:rFonts w:hint="eastAsia" w:ascii="仿宋" w:hAnsi="仿宋" w:eastAsia="仿宋"/>
          <w:sz w:val="24"/>
          <w:szCs w:val="24"/>
        </w:rPr>
        <w:t>7、树立正确的劳动观念，具有必备的劳动能力和劳模精神、劳动精神，养成良好的劳动习惯和品质。</w:t>
      </w:r>
    </w:p>
    <w:p>
      <w:pPr>
        <w:pStyle w:val="8"/>
        <w:spacing w:line="400" w:lineRule="exact"/>
        <w:ind w:firstLine="480"/>
        <w:rPr>
          <w:rFonts w:ascii="仿宋" w:hAnsi="仿宋" w:eastAsia="仿宋"/>
          <w:sz w:val="24"/>
          <w:szCs w:val="24"/>
        </w:rPr>
      </w:pPr>
      <w:r>
        <w:rPr>
          <w:rFonts w:hint="eastAsia" w:ascii="仿宋" w:hAnsi="仿宋" w:eastAsia="仿宋"/>
          <w:sz w:val="24"/>
          <w:szCs w:val="24"/>
        </w:rPr>
        <w:t>（二）知识</w:t>
      </w:r>
    </w:p>
    <w:p>
      <w:pPr>
        <w:pStyle w:val="8"/>
        <w:spacing w:line="400" w:lineRule="exact"/>
        <w:ind w:firstLine="480"/>
        <w:rPr>
          <w:rFonts w:ascii="仿宋" w:hAnsi="仿宋" w:eastAsia="仿宋"/>
          <w:sz w:val="24"/>
          <w:szCs w:val="24"/>
        </w:rPr>
      </w:pPr>
      <w:r>
        <w:rPr>
          <w:rFonts w:hint="eastAsia" w:ascii="仿宋" w:hAnsi="仿宋" w:eastAsia="仿宋"/>
          <w:sz w:val="24"/>
          <w:szCs w:val="24"/>
        </w:rPr>
        <w:t>1、掌握必备的思想政治理论、科学文化基础知识和中华优秀传统文化知识；</w:t>
      </w:r>
    </w:p>
    <w:p>
      <w:pPr>
        <w:pStyle w:val="8"/>
        <w:spacing w:line="400" w:lineRule="exact"/>
        <w:ind w:firstLine="480"/>
        <w:rPr>
          <w:rFonts w:ascii="仿宋" w:hAnsi="仿宋" w:eastAsia="仿宋"/>
          <w:sz w:val="24"/>
          <w:szCs w:val="24"/>
        </w:rPr>
      </w:pPr>
      <w:r>
        <w:rPr>
          <w:rFonts w:hint="eastAsia" w:ascii="仿宋" w:hAnsi="仿宋" w:eastAsia="仿宋"/>
          <w:sz w:val="24"/>
          <w:szCs w:val="24"/>
        </w:rPr>
        <w:t>2、熟悉与本专业相关的法律法规以及环境保护、安全消防、文明生产等相关知识；</w:t>
      </w:r>
    </w:p>
    <w:p>
      <w:pPr>
        <w:pStyle w:val="8"/>
        <w:spacing w:line="400" w:lineRule="exact"/>
        <w:ind w:firstLine="480"/>
        <w:rPr>
          <w:rFonts w:ascii="仿宋" w:hAnsi="仿宋" w:eastAsia="仿宋"/>
          <w:sz w:val="24"/>
          <w:szCs w:val="24"/>
        </w:rPr>
      </w:pPr>
      <w:r>
        <w:rPr>
          <w:rFonts w:hint="eastAsia" w:ascii="仿宋" w:hAnsi="仿宋" w:eastAsia="仿宋"/>
          <w:sz w:val="24"/>
          <w:szCs w:val="24"/>
        </w:rPr>
        <w:t>3、掌握数据库设计与应用的技术和方法；</w:t>
      </w:r>
    </w:p>
    <w:p>
      <w:pPr>
        <w:pStyle w:val="8"/>
        <w:spacing w:line="400" w:lineRule="exact"/>
        <w:ind w:firstLine="480"/>
        <w:rPr>
          <w:rFonts w:ascii="仿宋" w:hAnsi="仿宋" w:eastAsia="仿宋"/>
          <w:sz w:val="24"/>
          <w:szCs w:val="24"/>
        </w:rPr>
      </w:pPr>
      <w:r>
        <w:rPr>
          <w:rFonts w:hint="eastAsia" w:ascii="仿宋" w:hAnsi="仿宋" w:eastAsia="仿宋"/>
          <w:sz w:val="24"/>
          <w:szCs w:val="24"/>
        </w:rPr>
        <w:t>4、掌握 Web 前端开发及 UI 设计的方法；</w:t>
      </w:r>
    </w:p>
    <w:p>
      <w:pPr>
        <w:pStyle w:val="8"/>
        <w:spacing w:line="400" w:lineRule="exact"/>
        <w:ind w:firstLine="480"/>
        <w:rPr>
          <w:rFonts w:ascii="仿宋" w:hAnsi="仿宋" w:eastAsia="仿宋"/>
          <w:sz w:val="24"/>
          <w:szCs w:val="24"/>
        </w:rPr>
      </w:pPr>
      <w:r>
        <w:rPr>
          <w:rFonts w:hint="eastAsia" w:ascii="仿宋" w:hAnsi="仿宋" w:eastAsia="仿宋"/>
          <w:sz w:val="24"/>
          <w:szCs w:val="24"/>
        </w:rPr>
        <w:t>5、掌握PHP和python主流软件开发平台相关知识；</w:t>
      </w:r>
    </w:p>
    <w:p>
      <w:pPr>
        <w:pStyle w:val="8"/>
        <w:spacing w:line="400" w:lineRule="exact"/>
        <w:ind w:firstLine="480"/>
        <w:rPr>
          <w:rFonts w:ascii="仿宋" w:hAnsi="仿宋" w:eastAsia="仿宋"/>
          <w:sz w:val="24"/>
          <w:szCs w:val="24"/>
        </w:rPr>
      </w:pPr>
      <w:r>
        <w:rPr>
          <w:rFonts w:hint="eastAsia" w:ascii="仿宋" w:hAnsi="仿宋" w:eastAsia="仿宋"/>
          <w:sz w:val="24"/>
          <w:szCs w:val="24"/>
        </w:rPr>
        <w:t>6、掌握软件测试技术和方法；</w:t>
      </w:r>
    </w:p>
    <w:p>
      <w:pPr>
        <w:pStyle w:val="8"/>
        <w:spacing w:line="400" w:lineRule="exact"/>
        <w:ind w:firstLine="480"/>
        <w:rPr>
          <w:rFonts w:ascii="仿宋" w:hAnsi="仿宋" w:eastAsia="仿宋"/>
          <w:sz w:val="24"/>
          <w:szCs w:val="24"/>
        </w:rPr>
      </w:pPr>
      <w:r>
        <w:rPr>
          <w:rFonts w:hint="eastAsia" w:ascii="仿宋" w:hAnsi="仿宋" w:eastAsia="仿宋"/>
          <w:sz w:val="24"/>
          <w:szCs w:val="24"/>
        </w:rPr>
        <w:t>7、掌握网络安装、维护的理论知识；</w:t>
      </w:r>
    </w:p>
    <w:p>
      <w:pPr>
        <w:pStyle w:val="8"/>
        <w:spacing w:line="400" w:lineRule="exact"/>
        <w:ind w:firstLine="480"/>
        <w:rPr>
          <w:rFonts w:ascii="仿宋" w:hAnsi="仿宋" w:eastAsia="仿宋"/>
          <w:sz w:val="24"/>
          <w:szCs w:val="24"/>
        </w:rPr>
      </w:pPr>
      <w:r>
        <w:rPr>
          <w:rFonts w:hint="eastAsia" w:ascii="仿宋" w:hAnsi="仿宋" w:eastAsia="仿宋"/>
          <w:sz w:val="24"/>
          <w:szCs w:val="24"/>
        </w:rPr>
        <w:t>（三）能力</w:t>
      </w:r>
    </w:p>
    <w:p>
      <w:pPr>
        <w:pStyle w:val="8"/>
        <w:spacing w:line="400" w:lineRule="exact"/>
        <w:ind w:firstLine="480"/>
        <w:rPr>
          <w:rFonts w:ascii="仿宋" w:hAnsi="仿宋" w:eastAsia="仿宋"/>
          <w:sz w:val="24"/>
          <w:szCs w:val="24"/>
        </w:rPr>
      </w:pPr>
      <w:r>
        <w:rPr>
          <w:rFonts w:hint="eastAsia" w:ascii="仿宋" w:hAnsi="仿宋" w:eastAsia="仿宋"/>
          <w:sz w:val="24"/>
          <w:szCs w:val="24"/>
        </w:rPr>
        <w:t>1、具有探究学习、终身学习、分析问题和解决问题的能力；</w:t>
      </w:r>
    </w:p>
    <w:p>
      <w:pPr>
        <w:pStyle w:val="8"/>
        <w:spacing w:line="400" w:lineRule="exact"/>
        <w:ind w:firstLine="480"/>
        <w:rPr>
          <w:rFonts w:ascii="仿宋" w:hAnsi="仿宋" w:eastAsia="仿宋"/>
          <w:sz w:val="24"/>
          <w:szCs w:val="24"/>
        </w:rPr>
      </w:pPr>
      <w:r>
        <w:rPr>
          <w:rFonts w:hint="eastAsia" w:ascii="仿宋" w:hAnsi="仿宋" w:eastAsia="仿宋"/>
          <w:sz w:val="24"/>
          <w:szCs w:val="24"/>
        </w:rPr>
        <w:t>2、具有良好的语言、文字表达能力和沟通能力；</w:t>
      </w:r>
    </w:p>
    <w:p>
      <w:pPr>
        <w:pStyle w:val="8"/>
        <w:spacing w:line="400" w:lineRule="exact"/>
        <w:ind w:firstLine="480"/>
        <w:rPr>
          <w:rFonts w:ascii="仿宋" w:hAnsi="仿宋" w:eastAsia="仿宋"/>
          <w:sz w:val="24"/>
          <w:szCs w:val="24"/>
        </w:rPr>
      </w:pPr>
      <w:r>
        <w:rPr>
          <w:rFonts w:hint="eastAsia" w:ascii="仿宋" w:hAnsi="仿宋" w:eastAsia="仿宋"/>
          <w:sz w:val="24"/>
          <w:szCs w:val="24"/>
        </w:rPr>
        <w:t>3、具备良好的团队合作与抗压能力；</w:t>
      </w:r>
    </w:p>
    <w:p>
      <w:pPr>
        <w:pStyle w:val="8"/>
        <w:spacing w:line="400" w:lineRule="exact"/>
        <w:ind w:firstLine="480"/>
        <w:rPr>
          <w:rFonts w:ascii="仿宋" w:hAnsi="仿宋" w:eastAsia="仿宋"/>
          <w:sz w:val="24"/>
          <w:szCs w:val="24"/>
        </w:rPr>
      </w:pPr>
      <w:r>
        <w:rPr>
          <w:rFonts w:hint="eastAsia" w:ascii="仿宋" w:hAnsi="仿宋" w:eastAsia="仿宋"/>
          <w:sz w:val="24"/>
          <w:szCs w:val="24"/>
        </w:rPr>
        <w:t>4、能够阅读并正确理解软件需求分析报告和项目建设方案；</w:t>
      </w:r>
    </w:p>
    <w:p>
      <w:pPr>
        <w:pStyle w:val="8"/>
        <w:spacing w:line="400" w:lineRule="exact"/>
        <w:ind w:firstLine="480"/>
        <w:rPr>
          <w:rFonts w:ascii="仿宋" w:hAnsi="仿宋" w:eastAsia="仿宋"/>
          <w:sz w:val="24"/>
          <w:szCs w:val="24"/>
        </w:rPr>
      </w:pPr>
      <w:r>
        <w:rPr>
          <w:rFonts w:hint="eastAsia" w:ascii="仿宋" w:hAnsi="仿宋" w:eastAsia="仿宋"/>
          <w:sz w:val="24"/>
          <w:szCs w:val="24"/>
        </w:rPr>
        <w:t>5、具备计算机软硬件系统安装、调试、维护的实践能力；</w:t>
      </w:r>
    </w:p>
    <w:p>
      <w:pPr>
        <w:pStyle w:val="8"/>
        <w:spacing w:line="400" w:lineRule="exact"/>
        <w:ind w:firstLine="480"/>
        <w:rPr>
          <w:rFonts w:ascii="仿宋" w:hAnsi="仿宋" w:eastAsia="仿宋"/>
          <w:sz w:val="24"/>
          <w:szCs w:val="24"/>
        </w:rPr>
      </w:pPr>
      <w:r>
        <w:rPr>
          <w:rFonts w:hint="eastAsia" w:ascii="仿宋" w:hAnsi="仿宋" w:eastAsia="仿宋"/>
          <w:sz w:val="24"/>
          <w:szCs w:val="24"/>
        </w:rPr>
        <w:t>6、具备简单算法的分析与设计能力，并有用 HTML5、PHP等编程实现；</w:t>
      </w:r>
    </w:p>
    <w:p>
      <w:pPr>
        <w:pStyle w:val="8"/>
        <w:spacing w:line="400" w:lineRule="exact"/>
        <w:ind w:firstLine="480"/>
        <w:rPr>
          <w:rFonts w:ascii="仿宋" w:hAnsi="仿宋" w:eastAsia="仿宋"/>
          <w:sz w:val="24"/>
          <w:szCs w:val="24"/>
        </w:rPr>
      </w:pPr>
      <w:r>
        <w:rPr>
          <w:rFonts w:hint="eastAsia" w:ascii="仿宋" w:hAnsi="仿宋" w:eastAsia="仿宋"/>
          <w:sz w:val="24"/>
          <w:szCs w:val="24"/>
        </w:rPr>
        <w:t>7、具备数据库设计、应用与管理能力；</w:t>
      </w:r>
    </w:p>
    <w:p>
      <w:pPr>
        <w:pStyle w:val="8"/>
        <w:spacing w:line="400" w:lineRule="exact"/>
        <w:ind w:firstLine="480"/>
        <w:rPr>
          <w:rFonts w:ascii="仿宋" w:hAnsi="仿宋" w:eastAsia="仿宋"/>
          <w:sz w:val="24"/>
          <w:szCs w:val="24"/>
        </w:rPr>
      </w:pPr>
      <w:r>
        <w:rPr>
          <w:rFonts w:hint="eastAsia" w:ascii="仿宋" w:hAnsi="仿宋" w:eastAsia="仿宋"/>
          <w:sz w:val="24"/>
          <w:szCs w:val="24"/>
        </w:rPr>
        <w:t>8、具备Web 应用程序开发能力；</w:t>
      </w:r>
    </w:p>
    <w:p>
      <w:pPr>
        <w:pStyle w:val="8"/>
        <w:spacing w:line="400" w:lineRule="exact"/>
        <w:ind w:firstLine="480"/>
        <w:rPr>
          <w:rFonts w:ascii="仿宋" w:hAnsi="仿宋" w:eastAsia="仿宋"/>
          <w:sz w:val="24"/>
          <w:szCs w:val="24"/>
        </w:rPr>
      </w:pPr>
      <w:r>
        <w:rPr>
          <w:rFonts w:hint="eastAsia" w:ascii="仿宋" w:hAnsi="仿宋" w:eastAsia="仿宋"/>
          <w:sz w:val="24"/>
          <w:szCs w:val="24"/>
        </w:rPr>
        <w:t>9、具备Web 应用程序界面设计能力。</w:t>
      </w:r>
    </w:p>
    <w:p>
      <w:pPr>
        <w:spacing w:before="312" w:beforeLines="100" w:line="400" w:lineRule="exact"/>
        <w:rPr>
          <w:rFonts w:ascii="宋体" w:hAnsi="宋体"/>
          <w:b/>
          <w:szCs w:val="21"/>
        </w:rPr>
      </w:pPr>
      <w:r>
        <w:rPr>
          <w:rFonts w:hint="eastAsia" w:ascii="宋体" w:hAnsi="宋体"/>
          <w:b/>
          <w:sz w:val="28"/>
          <w:szCs w:val="28"/>
        </w:rPr>
        <w:t>七、课程设置及要求</w:t>
      </w:r>
    </w:p>
    <w:p>
      <w:pPr>
        <w:spacing w:before="312" w:beforeLines="100" w:line="440" w:lineRule="exact"/>
        <w:ind w:firstLine="472" w:firstLineChars="196"/>
        <w:rPr>
          <w:rFonts w:ascii="宋体" w:hAnsi="宋体"/>
          <w:b/>
        </w:rPr>
      </w:pPr>
      <w:r>
        <w:rPr>
          <w:rFonts w:hint="eastAsia" w:ascii="宋体" w:hAnsi="宋体"/>
          <w:b/>
          <w:sz w:val="24"/>
          <w:szCs w:val="24"/>
        </w:rPr>
        <w:t>（一）职业能力分析</w:t>
      </w:r>
    </w:p>
    <w:p>
      <w:pPr>
        <w:spacing w:line="520" w:lineRule="exact"/>
        <w:ind w:firstLine="482" w:firstLineChars="200"/>
        <w:jc w:val="center"/>
        <w:rPr>
          <w:rFonts w:ascii="仿宋" w:hAnsi="仿宋" w:eastAsia="仿宋"/>
          <w:b/>
          <w:bCs/>
          <w:sz w:val="24"/>
          <w:szCs w:val="24"/>
        </w:rPr>
      </w:pPr>
      <w:r>
        <w:rPr>
          <w:rFonts w:hint="eastAsia" w:ascii="仿宋" w:hAnsi="仿宋" w:eastAsia="仿宋"/>
          <w:b/>
          <w:bCs/>
          <w:sz w:val="24"/>
          <w:szCs w:val="24"/>
        </w:rPr>
        <w:t>典型工作任务与职业能力分析表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6"/>
        <w:gridCol w:w="2088"/>
        <w:gridCol w:w="2497"/>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b/>
                <w:bCs/>
                <w:sz w:val="24"/>
                <w:szCs w:val="24"/>
              </w:rPr>
            </w:pPr>
            <w:r>
              <w:rPr>
                <w:rFonts w:hint="eastAsia" w:ascii="仿宋" w:hAnsi="仿宋" w:eastAsia="仿宋"/>
                <w:b/>
                <w:bCs/>
                <w:sz w:val="24"/>
                <w:szCs w:val="24"/>
              </w:rPr>
              <w:t>工作岗位</w:t>
            </w:r>
          </w:p>
        </w:tc>
        <w:tc>
          <w:tcPr>
            <w:tcW w:w="2130" w:type="dxa"/>
            <w:tcBorders>
              <w:top w:val="single" w:color="auto" w:sz="4" w:space="0"/>
              <w:left w:val="nil"/>
              <w:bottom w:val="single" w:color="auto" w:sz="4" w:space="0"/>
              <w:right w:val="single" w:color="auto" w:sz="4" w:space="0"/>
            </w:tcBorders>
            <w:vAlign w:val="center"/>
          </w:tcPr>
          <w:p>
            <w:pPr>
              <w:spacing w:line="540" w:lineRule="exact"/>
              <w:jc w:val="center"/>
              <w:rPr>
                <w:rFonts w:ascii="仿宋" w:hAnsi="仿宋" w:eastAsia="仿宋"/>
                <w:b/>
                <w:bCs/>
                <w:sz w:val="24"/>
                <w:szCs w:val="24"/>
              </w:rPr>
            </w:pPr>
            <w:r>
              <w:rPr>
                <w:rFonts w:hint="eastAsia" w:ascii="仿宋" w:hAnsi="仿宋" w:eastAsia="仿宋"/>
                <w:b/>
                <w:bCs/>
                <w:sz w:val="24"/>
                <w:szCs w:val="24"/>
              </w:rPr>
              <w:t>典型工作任务</w:t>
            </w:r>
          </w:p>
        </w:tc>
        <w:tc>
          <w:tcPr>
            <w:tcW w:w="2548" w:type="dxa"/>
            <w:tcBorders>
              <w:top w:val="single" w:color="auto" w:sz="4" w:space="0"/>
              <w:left w:val="nil"/>
              <w:bottom w:val="single" w:color="auto" w:sz="4" w:space="0"/>
              <w:right w:val="single" w:color="auto" w:sz="4" w:space="0"/>
            </w:tcBorders>
            <w:vAlign w:val="center"/>
          </w:tcPr>
          <w:p>
            <w:pPr>
              <w:spacing w:line="540" w:lineRule="exact"/>
              <w:jc w:val="center"/>
              <w:rPr>
                <w:rFonts w:ascii="仿宋" w:hAnsi="仿宋" w:eastAsia="仿宋"/>
                <w:b/>
                <w:bCs/>
                <w:sz w:val="24"/>
                <w:szCs w:val="24"/>
              </w:rPr>
            </w:pPr>
            <w:r>
              <w:rPr>
                <w:rFonts w:hint="eastAsia" w:ascii="仿宋" w:hAnsi="仿宋" w:eastAsia="仿宋"/>
                <w:b/>
                <w:bCs/>
                <w:sz w:val="24"/>
                <w:szCs w:val="24"/>
              </w:rPr>
              <w:t>职业能力</w:t>
            </w:r>
          </w:p>
        </w:tc>
        <w:tc>
          <w:tcPr>
            <w:tcW w:w="2410" w:type="dxa"/>
            <w:tcBorders>
              <w:top w:val="single" w:color="auto" w:sz="4" w:space="0"/>
              <w:left w:val="nil"/>
              <w:bottom w:val="single" w:color="auto" w:sz="4" w:space="0"/>
              <w:right w:val="single" w:color="auto" w:sz="4" w:space="0"/>
            </w:tcBorders>
            <w:vAlign w:val="center"/>
          </w:tcPr>
          <w:p>
            <w:pPr>
              <w:spacing w:line="540" w:lineRule="exact"/>
              <w:jc w:val="center"/>
              <w:rPr>
                <w:rFonts w:ascii="仿宋" w:hAnsi="仿宋" w:eastAsia="仿宋"/>
                <w:b/>
                <w:bCs/>
                <w:sz w:val="24"/>
                <w:szCs w:val="24"/>
              </w:rPr>
            </w:pPr>
            <w:r>
              <w:rPr>
                <w:rFonts w:hint="eastAsia" w:ascii="仿宋" w:hAnsi="仿宋" w:eastAsia="仿宋"/>
                <w:b/>
                <w:bCs/>
                <w:sz w:val="24"/>
                <w:szCs w:val="24"/>
              </w:rPr>
              <w:t>对应课程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 w:val="24"/>
                <w:szCs w:val="24"/>
              </w:rPr>
            </w:pPr>
            <w:r>
              <w:rPr>
                <w:rFonts w:hint="eastAsia" w:ascii="仿宋" w:hAnsi="仿宋" w:eastAsia="仿宋"/>
                <w:sz w:val="24"/>
                <w:szCs w:val="24"/>
              </w:rPr>
              <w:t xml:space="preserve">Web 前端 </w:t>
            </w:r>
          </w:p>
          <w:p>
            <w:pPr>
              <w:spacing w:line="540" w:lineRule="exact"/>
              <w:jc w:val="center"/>
              <w:rPr>
                <w:rFonts w:ascii="仿宋" w:hAnsi="仿宋" w:eastAsia="仿宋"/>
                <w:sz w:val="24"/>
                <w:szCs w:val="24"/>
              </w:rPr>
            </w:pPr>
            <w:r>
              <w:rPr>
                <w:rFonts w:hint="eastAsia" w:ascii="仿宋" w:hAnsi="仿宋" w:eastAsia="仿宋"/>
                <w:sz w:val="24"/>
                <w:szCs w:val="24"/>
              </w:rPr>
              <w:t>开发工程师</w:t>
            </w:r>
          </w:p>
        </w:tc>
        <w:tc>
          <w:tcPr>
            <w:tcW w:w="2130" w:type="dxa"/>
            <w:tcBorders>
              <w:top w:val="single" w:color="auto" w:sz="4" w:space="0"/>
              <w:left w:val="nil"/>
              <w:bottom w:val="single" w:color="auto" w:sz="4" w:space="0"/>
              <w:right w:val="single" w:color="auto" w:sz="4" w:space="0"/>
            </w:tcBorders>
            <w:vAlign w:val="center"/>
          </w:tcPr>
          <w:p>
            <w:pPr>
              <w:spacing w:line="540" w:lineRule="exact"/>
              <w:jc w:val="left"/>
              <w:rPr>
                <w:rFonts w:ascii="仿宋" w:hAnsi="仿宋" w:eastAsia="仿宋"/>
                <w:sz w:val="24"/>
                <w:szCs w:val="24"/>
              </w:rPr>
            </w:pPr>
            <w:r>
              <w:rPr>
                <w:rFonts w:hint="eastAsia" w:ascii="仿宋" w:hAnsi="仿宋" w:eastAsia="仿宋"/>
                <w:sz w:val="24"/>
                <w:szCs w:val="24"/>
              </w:rPr>
              <w:t>1.根据 UI 设计师提供的设计图，实现 Web 界面</w:t>
            </w:r>
          </w:p>
          <w:p>
            <w:pPr>
              <w:spacing w:line="540" w:lineRule="exact"/>
              <w:jc w:val="left"/>
              <w:rPr>
                <w:rFonts w:ascii="仿宋" w:hAnsi="仿宋" w:eastAsia="仿宋"/>
                <w:sz w:val="24"/>
                <w:szCs w:val="24"/>
              </w:rPr>
            </w:pPr>
            <w:r>
              <w:rPr>
                <w:rFonts w:hint="eastAsia" w:ascii="仿宋" w:hAnsi="仿宋" w:eastAsia="仿宋"/>
                <w:sz w:val="24"/>
                <w:szCs w:val="24"/>
              </w:rPr>
              <w:t>2. 前端表现层及与后端交互的</w:t>
            </w:r>
          </w:p>
          <w:p>
            <w:pPr>
              <w:spacing w:line="540" w:lineRule="exact"/>
              <w:jc w:val="left"/>
              <w:rPr>
                <w:rFonts w:ascii="仿宋" w:hAnsi="仿宋" w:eastAsia="仿宋"/>
                <w:sz w:val="24"/>
                <w:szCs w:val="24"/>
              </w:rPr>
            </w:pPr>
            <w:r>
              <w:rPr>
                <w:rFonts w:hint="eastAsia" w:ascii="仿宋" w:hAnsi="仿宋" w:eastAsia="仿宋"/>
                <w:sz w:val="24"/>
                <w:szCs w:val="24"/>
              </w:rPr>
              <w:t>架构设计和开发；3.后台开发人员实现产品界面</w:t>
            </w:r>
          </w:p>
          <w:p>
            <w:pPr>
              <w:spacing w:line="540" w:lineRule="exact"/>
              <w:jc w:val="left"/>
              <w:rPr>
                <w:rFonts w:ascii="仿宋" w:hAnsi="仿宋" w:eastAsia="仿宋"/>
                <w:sz w:val="24"/>
                <w:szCs w:val="24"/>
              </w:rPr>
            </w:pPr>
            <w:r>
              <w:rPr>
                <w:rFonts w:hint="eastAsia" w:ascii="仿宋" w:hAnsi="仿宋" w:eastAsia="仿宋"/>
                <w:sz w:val="24"/>
                <w:szCs w:val="24"/>
              </w:rPr>
              <w:t>和功能；</w:t>
            </w:r>
          </w:p>
          <w:p>
            <w:pPr>
              <w:spacing w:line="540" w:lineRule="exact"/>
              <w:rPr>
                <w:rFonts w:ascii="仿宋" w:hAnsi="仿宋" w:eastAsia="仿宋"/>
                <w:sz w:val="24"/>
                <w:szCs w:val="24"/>
              </w:rPr>
            </w:pPr>
            <w:r>
              <w:rPr>
                <w:rFonts w:hint="eastAsia" w:ascii="仿宋" w:hAnsi="仿宋" w:eastAsia="仿宋"/>
                <w:sz w:val="24"/>
                <w:szCs w:val="24"/>
              </w:rPr>
              <w:t>4.对完成的页面进行维护和对网站前端性能做相应的优化</w:t>
            </w:r>
          </w:p>
        </w:tc>
        <w:tc>
          <w:tcPr>
            <w:tcW w:w="2548" w:type="dxa"/>
            <w:tcBorders>
              <w:top w:val="single" w:color="auto" w:sz="4" w:space="0"/>
              <w:left w:val="nil"/>
              <w:bottom w:val="single" w:color="auto" w:sz="4" w:space="0"/>
              <w:right w:val="single" w:color="auto" w:sz="4" w:space="0"/>
            </w:tcBorders>
          </w:tcPr>
          <w:p>
            <w:pPr>
              <w:spacing w:line="540" w:lineRule="exact"/>
              <w:rPr>
                <w:rFonts w:ascii="仿宋" w:hAnsi="仿宋" w:eastAsia="仿宋"/>
                <w:sz w:val="24"/>
                <w:szCs w:val="24"/>
              </w:rPr>
            </w:pPr>
            <w:r>
              <w:rPr>
                <w:rFonts w:hint="eastAsia" w:ascii="仿宋" w:hAnsi="仿宋" w:eastAsia="仿宋"/>
                <w:sz w:val="24"/>
                <w:szCs w:val="24"/>
              </w:rPr>
              <w:t>1.熟练进行网页的设计、网站的开发与维护；</w:t>
            </w:r>
          </w:p>
          <w:p>
            <w:pPr>
              <w:spacing w:line="540" w:lineRule="exact"/>
              <w:rPr>
                <w:rFonts w:ascii="仿宋" w:hAnsi="仿宋" w:eastAsia="仿宋"/>
                <w:sz w:val="24"/>
                <w:szCs w:val="24"/>
              </w:rPr>
            </w:pPr>
            <w:r>
              <w:rPr>
                <w:rFonts w:hint="eastAsia" w:ascii="仿宋" w:hAnsi="仿宋" w:eastAsia="仿宋"/>
                <w:sz w:val="24"/>
                <w:szCs w:val="24"/>
              </w:rPr>
              <w:t>2.客户和团队成员进行友好的沟通和交流</w:t>
            </w:r>
          </w:p>
        </w:tc>
        <w:tc>
          <w:tcPr>
            <w:tcW w:w="2410" w:type="dxa"/>
            <w:tcBorders>
              <w:top w:val="single" w:color="auto" w:sz="4" w:space="0"/>
              <w:left w:val="nil"/>
              <w:bottom w:val="single" w:color="auto" w:sz="4" w:space="0"/>
              <w:right w:val="single" w:color="auto" w:sz="4" w:space="0"/>
            </w:tcBorders>
          </w:tcPr>
          <w:p>
            <w:pPr>
              <w:spacing w:line="540" w:lineRule="exact"/>
              <w:rPr>
                <w:rFonts w:ascii="仿宋" w:hAnsi="仿宋" w:eastAsia="仿宋"/>
                <w:sz w:val="24"/>
                <w:szCs w:val="24"/>
              </w:rPr>
            </w:pPr>
            <w:r>
              <w:rPr>
                <w:rFonts w:hint="eastAsia" w:ascii="仿宋" w:hAnsi="仿宋" w:eastAsia="仿宋"/>
                <w:sz w:val="24"/>
                <w:szCs w:val="24"/>
              </w:rPr>
              <w:t>HTML5网页设计、CSS3网站设计、JavaScript程序设计、</w:t>
            </w:r>
            <w:r>
              <w:rPr>
                <w:rFonts w:ascii="仿宋" w:hAnsi="仿宋" w:eastAsia="仿宋"/>
                <w:sz w:val="24"/>
                <w:szCs w:val="24"/>
              </w:rPr>
              <w:t>Jquery</w:t>
            </w:r>
            <w:r>
              <w:rPr>
                <w:rFonts w:hint="eastAsia" w:ascii="仿宋" w:hAnsi="仿宋" w:eastAsia="仿宋"/>
                <w:sz w:val="24"/>
                <w:szCs w:val="24"/>
              </w:rPr>
              <w:t>、Vue.js前端开发技术、Flash动画制作、Bootstrap 应用开发、CSS3网站设计实训、web前端项目实训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 w:val="24"/>
                <w:szCs w:val="24"/>
              </w:rPr>
            </w:pPr>
            <w:r>
              <w:rPr>
                <w:rFonts w:hint="eastAsia" w:ascii="仿宋" w:hAnsi="仿宋" w:eastAsia="仿宋"/>
                <w:sz w:val="24"/>
                <w:szCs w:val="24"/>
              </w:rPr>
              <w:t xml:space="preserve">软件开发 </w:t>
            </w:r>
          </w:p>
          <w:p>
            <w:pPr>
              <w:spacing w:line="540" w:lineRule="exact"/>
              <w:jc w:val="center"/>
              <w:rPr>
                <w:rFonts w:ascii="仿宋" w:hAnsi="仿宋" w:eastAsia="仿宋"/>
                <w:sz w:val="24"/>
                <w:szCs w:val="24"/>
              </w:rPr>
            </w:pPr>
            <w:r>
              <w:rPr>
                <w:rFonts w:hint="eastAsia" w:ascii="仿宋" w:hAnsi="仿宋" w:eastAsia="仿宋"/>
                <w:sz w:val="24"/>
                <w:szCs w:val="24"/>
              </w:rPr>
              <w:t>工程师</w:t>
            </w:r>
          </w:p>
        </w:tc>
        <w:tc>
          <w:tcPr>
            <w:tcW w:w="2130" w:type="dxa"/>
            <w:tcBorders>
              <w:top w:val="single" w:color="auto" w:sz="4" w:space="0"/>
              <w:left w:val="nil"/>
              <w:bottom w:val="single" w:color="auto" w:sz="4" w:space="0"/>
              <w:right w:val="single" w:color="auto" w:sz="4" w:space="0"/>
            </w:tcBorders>
            <w:vAlign w:val="center"/>
          </w:tcPr>
          <w:p>
            <w:pPr>
              <w:spacing w:line="540" w:lineRule="exact"/>
              <w:jc w:val="left"/>
              <w:rPr>
                <w:rFonts w:ascii="仿宋" w:hAnsi="仿宋" w:eastAsia="仿宋"/>
                <w:sz w:val="24"/>
                <w:szCs w:val="24"/>
              </w:rPr>
            </w:pPr>
            <w:r>
              <w:rPr>
                <w:rFonts w:hint="eastAsia" w:ascii="仿宋" w:hAnsi="仿宋" w:eastAsia="仿宋"/>
                <w:sz w:val="24"/>
                <w:szCs w:val="24"/>
              </w:rPr>
              <w:t>根据项目具体要求，承担开发任务，进行软件的程</w:t>
            </w:r>
          </w:p>
          <w:p>
            <w:pPr>
              <w:spacing w:line="540" w:lineRule="exact"/>
              <w:jc w:val="left"/>
              <w:rPr>
                <w:rFonts w:ascii="仿宋" w:hAnsi="仿宋" w:eastAsia="仿宋"/>
                <w:sz w:val="24"/>
                <w:szCs w:val="24"/>
              </w:rPr>
            </w:pPr>
            <w:r>
              <w:rPr>
                <w:rFonts w:hint="eastAsia" w:ascii="仿宋" w:hAnsi="仿宋" w:eastAsia="仿宋"/>
                <w:sz w:val="24"/>
                <w:szCs w:val="24"/>
              </w:rPr>
              <w:t>序设计与代码编写，按计划完成任务目标；有关技术方案、文档的编写；</w:t>
            </w:r>
          </w:p>
        </w:tc>
        <w:tc>
          <w:tcPr>
            <w:tcW w:w="2548" w:type="dxa"/>
            <w:tcBorders>
              <w:top w:val="single" w:color="auto" w:sz="4" w:space="0"/>
              <w:left w:val="nil"/>
              <w:bottom w:val="single" w:color="auto" w:sz="4" w:space="0"/>
              <w:right w:val="single" w:color="auto" w:sz="4" w:space="0"/>
            </w:tcBorders>
            <w:vAlign w:val="center"/>
          </w:tcPr>
          <w:p>
            <w:pPr>
              <w:pStyle w:val="8"/>
              <w:numPr>
                <w:ilvl w:val="0"/>
                <w:numId w:val="1"/>
              </w:numPr>
              <w:spacing w:line="540" w:lineRule="exact"/>
              <w:ind w:firstLineChars="0"/>
              <w:jc w:val="left"/>
              <w:rPr>
                <w:rFonts w:ascii="仿宋" w:hAnsi="仿宋" w:eastAsia="仿宋"/>
                <w:sz w:val="24"/>
                <w:szCs w:val="24"/>
              </w:rPr>
            </w:pPr>
            <w:r>
              <w:rPr>
                <w:rFonts w:hint="eastAsia" w:ascii="仿宋" w:hAnsi="仿宋" w:eastAsia="仿宋"/>
                <w:sz w:val="24"/>
                <w:szCs w:val="24"/>
              </w:rPr>
              <w:t>能熟练搭建软件开发和测试环境</w:t>
            </w:r>
          </w:p>
          <w:p>
            <w:pPr>
              <w:pStyle w:val="8"/>
              <w:numPr>
                <w:ilvl w:val="0"/>
                <w:numId w:val="1"/>
              </w:numPr>
              <w:spacing w:line="540" w:lineRule="exact"/>
              <w:ind w:firstLineChars="0"/>
              <w:jc w:val="left"/>
              <w:rPr>
                <w:rFonts w:ascii="仿宋" w:hAnsi="仿宋" w:eastAsia="仿宋"/>
                <w:sz w:val="24"/>
                <w:szCs w:val="24"/>
              </w:rPr>
            </w:pPr>
            <w:r>
              <w:rPr>
                <w:rFonts w:hint="eastAsia" w:ascii="仿宋" w:hAnsi="仿宋" w:eastAsia="仿宋"/>
                <w:sz w:val="24"/>
                <w:szCs w:val="24"/>
              </w:rPr>
              <w:t>能按照软件工程规范完成详细设计并实现系统功能；</w:t>
            </w:r>
          </w:p>
          <w:p>
            <w:pPr>
              <w:pStyle w:val="8"/>
              <w:numPr>
                <w:ilvl w:val="0"/>
                <w:numId w:val="1"/>
              </w:numPr>
              <w:spacing w:line="540" w:lineRule="exact"/>
              <w:ind w:firstLineChars="0"/>
              <w:jc w:val="left"/>
              <w:rPr>
                <w:rFonts w:ascii="仿宋" w:hAnsi="仿宋" w:eastAsia="仿宋"/>
                <w:sz w:val="24"/>
                <w:szCs w:val="24"/>
              </w:rPr>
            </w:pPr>
            <w:r>
              <w:rPr>
                <w:rFonts w:hint="eastAsia" w:ascii="仿宋" w:hAnsi="仿宋" w:eastAsia="仿宋"/>
                <w:sz w:val="24"/>
                <w:szCs w:val="24"/>
              </w:rPr>
              <w:t>能设计和实现数据库并对其进行维护与管理试；</w:t>
            </w:r>
          </w:p>
          <w:p>
            <w:pPr>
              <w:pStyle w:val="8"/>
              <w:numPr>
                <w:ilvl w:val="0"/>
                <w:numId w:val="1"/>
              </w:numPr>
              <w:spacing w:line="540" w:lineRule="exact"/>
              <w:ind w:firstLineChars="0"/>
              <w:jc w:val="left"/>
              <w:rPr>
                <w:rFonts w:ascii="仿宋" w:hAnsi="仿宋" w:eastAsia="仿宋"/>
                <w:sz w:val="24"/>
                <w:szCs w:val="24"/>
              </w:rPr>
            </w:pPr>
            <w:r>
              <w:rPr>
                <w:rFonts w:hint="eastAsia" w:ascii="仿宋" w:hAnsi="仿宋" w:eastAsia="仿宋"/>
                <w:sz w:val="24"/>
                <w:szCs w:val="24"/>
              </w:rPr>
              <w:t>能优化和改善用户体验；</w:t>
            </w:r>
          </w:p>
          <w:p>
            <w:pPr>
              <w:spacing w:line="540" w:lineRule="exact"/>
              <w:jc w:val="left"/>
              <w:rPr>
                <w:rFonts w:ascii="仿宋" w:hAnsi="仿宋" w:eastAsia="仿宋"/>
                <w:sz w:val="24"/>
                <w:szCs w:val="24"/>
              </w:rPr>
            </w:pPr>
            <w:r>
              <w:rPr>
                <w:rFonts w:hint="eastAsia" w:ascii="仿宋" w:hAnsi="仿宋" w:eastAsia="仿宋"/>
                <w:sz w:val="24"/>
                <w:szCs w:val="24"/>
              </w:rPr>
              <w:t>5.能与客户和团队成</w:t>
            </w:r>
          </w:p>
          <w:p>
            <w:pPr>
              <w:spacing w:line="540" w:lineRule="exact"/>
              <w:jc w:val="left"/>
              <w:rPr>
                <w:rFonts w:ascii="仿宋" w:hAnsi="仿宋" w:eastAsia="仿宋"/>
                <w:sz w:val="24"/>
                <w:szCs w:val="24"/>
              </w:rPr>
            </w:pPr>
            <w:r>
              <w:rPr>
                <w:rFonts w:hint="eastAsia" w:ascii="仿宋" w:hAnsi="仿宋" w:eastAsia="仿宋"/>
                <w:sz w:val="24"/>
                <w:szCs w:val="24"/>
              </w:rPr>
              <w:t>员进行友好的沟通和交流</w:t>
            </w:r>
          </w:p>
        </w:tc>
        <w:tc>
          <w:tcPr>
            <w:tcW w:w="2410" w:type="dxa"/>
            <w:tcBorders>
              <w:top w:val="single" w:color="auto" w:sz="4" w:space="0"/>
              <w:left w:val="nil"/>
              <w:bottom w:val="single" w:color="auto" w:sz="4" w:space="0"/>
              <w:right w:val="single" w:color="auto" w:sz="4" w:space="0"/>
            </w:tcBorders>
          </w:tcPr>
          <w:p>
            <w:pPr>
              <w:spacing w:line="540" w:lineRule="exact"/>
              <w:rPr>
                <w:rFonts w:ascii="仿宋" w:hAnsi="仿宋" w:eastAsia="仿宋"/>
                <w:sz w:val="24"/>
                <w:szCs w:val="24"/>
              </w:rPr>
            </w:pPr>
            <w:r>
              <w:rPr>
                <w:rFonts w:hint="eastAsia" w:ascii="仿宋" w:hAnsi="仿宋" w:eastAsia="仿宋"/>
                <w:sz w:val="24"/>
                <w:szCs w:val="24"/>
              </w:rPr>
              <w:t>python编程基础、MySQL数据库技术、Python数据可视化、PHP动态网页设计、PHP高级</w:t>
            </w:r>
          </w:p>
        </w:tc>
      </w:tr>
    </w:tbl>
    <w:p>
      <w:pPr>
        <w:spacing w:line="480" w:lineRule="exact"/>
        <w:ind w:firstLine="413" w:firstLineChars="196"/>
        <w:rPr>
          <w:rFonts w:ascii="宋体" w:hAnsi="宋体"/>
          <w:b/>
        </w:rPr>
      </w:pPr>
    </w:p>
    <w:p>
      <w:pPr>
        <w:spacing w:line="440" w:lineRule="exact"/>
        <w:ind w:firstLine="472" w:firstLineChars="196"/>
        <w:rPr>
          <w:rFonts w:ascii="宋体" w:hAnsi="宋体"/>
          <w:b/>
        </w:rPr>
      </w:pPr>
      <w:r>
        <w:rPr>
          <w:rFonts w:hint="eastAsia" w:ascii="宋体" w:hAnsi="宋体"/>
          <w:b/>
          <w:sz w:val="24"/>
          <w:szCs w:val="24"/>
        </w:rPr>
        <w:t>（二）课程设置</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1、课程设置包括公共基础课程和专业（技能）课程两类。</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(1)公共基础课程</w:t>
      </w:r>
    </w:p>
    <w:p>
      <w:pPr>
        <w:adjustRightInd w:val="0"/>
        <w:snapToGrid w:val="0"/>
        <w:spacing w:line="520" w:lineRule="exact"/>
        <w:ind w:firstLine="480" w:firstLineChars="200"/>
        <w:rPr>
          <w:rFonts w:ascii="仿宋" w:hAnsi="仿宋" w:eastAsia="仿宋"/>
          <w:sz w:val="24"/>
          <w:szCs w:val="24"/>
        </w:rPr>
      </w:pPr>
      <w:r>
        <w:rPr>
          <w:rFonts w:hint="eastAsia" w:ascii="仿宋" w:hAnsi="仿宋" w:eastAsia="仿宋"/>
          <w:sz w:val="24"/>
          <w:szCs w:val="24"/>
        </w:rPr>
        <w:t>①公共基础必修课</w:t>
      </w:r>
    </w:p>
    <w:p>
      <w:pPr>
        <w:adjustRightInd w:val="0"/>
        <w:snapToGrid w:val="0"/>
        <w:spacing w:line="520" w:lineRule="exact"/>
        <w:ind w:firstLine="480" w:firstLineChars="200"/>
        <w:rPr>
          <w:rFonts w:ascii="仿宋" w:hAnsi="仿宋" w:eastAsia="仿宋"/>
          <w:sz w:val="24"/>
          <w:szCs w:val="24"/>
        </w:rPr>
      </w:pPr>
      <w:r>
        <w:rPr>
          <w:rFonts w:hint="eastAsia" w:ascii="仿宋" w:hAnsi="仿宋" w:eastAsia="仿宋"/>
          <w:sz w:val="24"/>
          <w:szCs w:val="24"/>
        </w:rPr>
        <w:t>包括思想道德修养与法律基础、毛泽东思想与中国特色社会主义理论体系概论、形势与政策、就业与创新创业教育、体育、心理健康教育、计算机应用基础、大学语文、社会责任教育、军事课，共10门课程，共640学时。</w:t>
      </w:r>
    </w:p>
    <w:p>
      <w:pPr>
        <w:adjustRightInd w:val="0"/>
        <w:snapToGrid w:val="0"/>
        <w:spacing w:line="520" w:lineRule="exact"/>
        <w:ind w:firstLine="480" w:firstLineChars="200"/>
        <w:rPr>
          <w:rFonts w:ascii="仿宋" w:hAnsi="仿宋" w:eastAsia="仿宋"/>
          <w:sz w:val="24"/>
          <w:szCs w:val="24"/>
        </w:rPr>
      </w:pPr>
      <w:r>
        <w:rPr>
          <w:rFonts w:hint="eastAsia" w:ascii="仿宋" w:hAnsi="仿宋" w:eastAsia="仿宋"/>
          <w:sz w:val="24"/>
          <w:szCs w:val="24"/>
        </w:rPr>
        <w:t>②公共选修课</w:t>
      </w:r>
    </w:p>
    <w:p>
      <w:pPr>
        <w:spacing w:line="480" w:lineRule="exact"/>
        <w:ind w:firstLine="470" w:firstLineChars="196"/>
        <w:rPr>
          <w:rFonts w:ascii="仿宋" w:hAnsi="仿宋" w:eastAsia="仿宋"/>
          <w:sz w:val="24"/>
          <w:szCs w:val="24"/>
        </w:rPr>
      </w:pPr>
      <w:r>
        <w:rPr>
          <w:rFonts w:hint="eastAsia" w:ascii="仿宋" w:hAnsi="仿宋" w:eastAsia="仿宋"/>
          <w:sz w:val="24"/>
          <w:szCs w:val="24"/>
        </w:rPr>
        <w:t>包括人文素养、大学美育、理财思维与技能，共3门课程，共96学时。</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(2)专业（技能）课程</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专业基础课：包括HTML5网页设计、C语言程序设计、Photoshop图形图像处理、办公自动化高级应用、CSS3网站设计、python编程基础、网络系统建设与运维、MySQL数据库技术，共8门课程，共480学时；</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专业核心课程：包括JavaScript程序设计、</w:t>
      </w:r>
      <w:r>
        <w:rPr>
          <w:rFonts w:ascii="仿宋" w:hAnsi="仿宋" w:eastAsia="仿宋"/>
          <w:sz w:val="24"/>
          <w:szCs w:val="24"/>
        </w:rPr>
        <w:t>Jquery</w:t>
      </w:r>
      <w:r>
        <w:rPr>
          <w:rFonts w:hint="eastAsia" w:ascii="仿宋" w:hAnsi="仿宋" w:eastAsia="仿宋"/>
          <w:sz w:val="24"/>
          <w:szCs w:val="24"/>
        </w:rPr>
        <w:t>、UI设计与制作、PHP动态网页设计、Python数据可视化、Vue.js前端开发技术、Bootstrap 应用开发、PHP高级，共7门课程，共496学时；</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专业选修课：包括计算机组装与维护、Flash动画制作、电脑数据修复，共3门课程，共144学时。</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实践性教学环节：主要包括军训与国防教育、CSS3网站设计实训、web前端项目实训、UI设计与制作实训、顶岗实习、毕业设计，共6门课程，共732学时。</w:t>
      </w:r>
    </w:p>
    <w:p>
      <w:pPr>
        <w:spacing w:before="312" w:beforeLines="100" w:line="440" w:lineRule="exact"/>
        <w:ind w:firstLine="472" w:firstLineChars="196"/>
        <w:rPr>
          <w:rFonts w:ascii="宋体" w:hAnsi="宋体"/>
          <w:b/>
          <w:sz w:val="24"/>
          <w:szCs w:val="24"/>
        </w:rPr>
      </w:pPr>
      <w:r>
        <w:rPr>
          <w:rFonts w:hint="eastAsia" w:ascii="宋体" w:hAnsi="宋体"/>
          <w:b/>
          <w:sz w:val="24"/>
          <w:szCs w:val="24"/>
        </w:rPr>
        <w:t>（三）课程描述</w:t>
      </w:r>
    </w:p>
    <w:p>
      <w:pPr>
        <w:jc w:val="center"/>
        <w:rPr>
          <w:rFonts w:ascii="仿宋" w:hAnsi="仿宋" w:eastAsia="仿宋"/>
          <w:b/>
          <w:sz w:val="24"/>
          <w:szCs w:val="24"/>
        </w:rPr>
      </w:pPr>
    </w:p>
    <w:p>
      <w:pPr>
        <w:spacing w:before="156" w:beforeLines="50" w:after="156" w:afterLines="50"/>
        <w:ind w:firstLine="482"/>
        <w:jc w:val="center"/>
        <w:rPr>
          <w:rFonts w:ascii="仿宋" w:hAnsi="仿宋" w:eastAsia="仿宋"/>
          <w:b/>
          <w:sz w:val="24"/>
          <w:szCs w:val="24"/>
        </w:rPr>
      </w:pPr>
      <w:r>
        <w:rPr>
          <w:rFonts w:hint="eastAsia" w:ascii="仿宋" w:hAnsi="仿宋" w:eastAsia="仿宋"/>
          <w:b/>
          <w:sz w:val="24"/>
          <w:szCs w:val="24"/>
        </w:rPr>
        <w:t>公共基础课程描述</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8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b/>
                <w:sz w:val="24"/>
                <w:szCs w:val="24"/>
              </w:rPr>
            </w:pPr>
            <w:r>
              <w:rPr>
                <w:rFonts w:hint="eastAsia" w:ascii="仿宋" w:hAnsi="仿宋" w:eastAsia="仿宋"/>
                <w:b/>
                <w:sz w:val="24"/>
                <w:szCs w:val="24"/>
              </w:rPr>
              <w:t>课程名称</w:t>
            </w:r>
          </w:p>
        </w:tc>
        <w:tc>
          <w:tcPr>
            <w:tcW w:w="8035" w:type="dxa"/>
            <w:tcBorders>
              <w:top w:val="single" w:color="auto" w:sz="4" w:space="0"/>
              <w:left w:val="nil"/>
              <w:bottom w:val="single" w:color="auto" w:sz="4" w:space="0"/>
              <w:right w:val="single" w:color="auto" w:sz="4" w:space="0"/>
            </w:tcBorders>
          </w:tcPr>
          <w:p>
            <w:pPr>
              <w:spacing w:line="440" w:lineRule="exact"/>
              <w:jc w:val="center"/>
              <w:rPr>
                <w:rFonts w:ascii="仿宋" w:hAnsi="仿宋" w:eastAsia="仿宋"/>
                <w:b/>
                <w:sz w:val="24"/>
                <w:szCs w:val="24"/>
              </w:rPr>
            </w:pPr>
            <w:r>
              <w:rPr>
                <w:rFonts w:hint="eastAsia" w:ascii="仿宋" w:hAnsi="仿宋" w:eastAsia="仿宋"/>
                <w:b/>
                <w:sz w:val="24"/>
                <w:szCs w:val="24"/>
              </w:rPr>
              <w:t>《思想道德修养与法律基础》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b/>
                <w:bCs/>
                <w:sz w:val="24"/>
                <w:szCs w:val="24"/>
              </w:rPr>
            </w:pPr>
            <w:r>
              <w:rPr>
                <w:rFonts w:hint="eastAsia" w:ascii="仿宋" w:hAnsi="仿宋" w:eastAsia="仿宋"/>
                <w:sz w:val="24"/>
                <w:szCs w:val="24"/>
              </w:rPr>
              <w:t>课程目标</w:t>
            </w:r>
          </w:p>
        </w:tc>
        <w:tc>
          <w:tcPr>
            <w:tcW w:w="8035" w:type="dxa"/>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本课程旨在帮助学生了解日常生活和职业生活中道德法律知识和规范。课程以马列主义、毛泽东思想为指导，以习近平新时代中国特色社会主义思想为价值取向，以正确的世界观、人生观、价值观和道德观、法制观教育为主要内容，把社会主义核心价值观贯穿教学的全过程，通过理论学习和实践体验，帮助大学生确立正确的世界观、人生观和价值观，形成崇高的理想信念，弘扬伟大的爱国精神，加强思想品德修养，增强学法、用法的自觉性，全面提高大学生的思想道德素质、行为修养和法律素养，把大学生培养成社会主义事业的合格建设者和接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sz w:val="24"/>
                <w:szCs w:val="24"/>
              </w:rPr>
            </w:pPr>
            <w:r>
              <w:rPr>
                <w:rFonts w:hint="eastAsia" w:ascii="仿宋" w:hAnsi="仿宋" w:eastAsia="仿宋"/>
                <w:sz w:val="24"/>
                <w:szCs w:val="24"/>
              </w:rPr>
              <w:t>主要内容</w:t>
            </w:r>
          </w:p>
        </w:tc>
        <w:tc>
          <w:tcPr>
            <w:tcW w:w="8035" w:type="dxa"/>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绪论、人生的青春之问、坚定理想信念、弘扬中国精神、践行社会主义核心价值观、明大德守公德严私德、尊法学法守法用法等。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sz w:val="24"/>
                <w:szCs w:val="24"/>
              </w:rPr>
            </w:pPr>
            <w:r>
              <w:rPr>
                <w:rFonts w:hint="eastAsia" w:ascii="仿宋" w:hAnsi="仿宋" w:eastAsia="仿宋"/>
                <w:sz w:val="24"/>
                <w:szCs w:val="24"/>
              </w:rPr>
              <w:t>教学要求</w:t>
            </w:r>
          </w:p>
        </w:tc>
        <w:tc>
          <w:tcPr>
            <w:tcW w:w="8035" w:type="dxa"/>
            <w:tcBorders>
              <w:top w:val="single" w:color="auto" w:sz="4" w:space="0"/>
              <w:left w:val="nil"/>
              <w:bottom w:val="single" w:color="auto" w:sz="4" w:space="0"/>
              <w:right w:val="single" w:color="auto" w:sz="4" w:space="0"/>
            </w:tcBorders>
          </w:tcPr>
          <w:p>
            <w:pPr>
              <w:spacing w:line="440" w:lineRule="exact"/>
              <w:ind w:firstLine="480"/>
              <w:rPr>
                <w:rFonts w:ascii="仿宋" w:hAnsi="仿宋" w:eastAsia="仿宋"/>
                <w:sz w:val="24"/>
                <w:szCs w:val="24"/>
              </w:rPr>
            </w:pPr>
            <w:r>
              <w:rPr>
                <w:rFonts w:hint="eastAsia" w:ascii="仿宋" w:hAnsi="仿宋" w:eastAsia="仿宋"/>
                <w:sz w:val="24"/>
                <w:szCs w:val="24"/>
              </w:rPr>
              <w:t>本课程在具备一定文化水平和心理素质基础上，需要将课堂教学和实践教学有效融合，以真正发挥这门课程的思想引领作用。</w:t>
            </w:r>
          </w:p>
          <w:p>
            <w:pPr>
              <w:spacing w:line="440" w:lineRule="exact"/>
              <w:ind w:firstLine="480"/>
              <w:rPr>
                <w:rFonts w:ascii="仿宋" w:hAnsi="仿宋" w:eastAsia="仿宋"/>
                <w:sz w:val="24"/>
                <w:szCs w:val="24"/>
              </w:rPr>
            </w:pPr>
            <w:r>
              <w:rPr>
                <w:rFonts w:hint="eastAsia" w:ascii="仿宋" w:hAnsi="仿宋" w:eastAsia="仿宋"/>
                <w:sz w:val="24"/>
                <w:szCs w:val="24"/>
              </w:rPr>
              <w:t>课程必须以社会主义荣辱观教育为主线，以爱国主义、社会主义、集体主义教育为核心来展开教学内容。引导大学生完善四种认识（认识社会、认识高校、认识职业和认识自己），学会四种技能（如何学习、如何做人、如何做事和如何交往），帮助学生了解时代对他们在思想、政治、道德、法制观念和心理素质方面的要求。</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教学方式可灵活多样，如理论教学、案例教学、课堂互动、多媒体教学和第二课堂的实践教学等。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b/>
                <w:sz w:val="24"/>
                <w:szCs w:val="24"/>
              </w:rPr>
            </w:pPr>
            <w:r>
              <w:rPr>
                <w:rFonts w:hint="eastAsia" w:ascii="仿宋" w:hAnsi="仿宋" w:eastAsia="仿宋"/>
                <w:b/>
                <w:sz w:val="24"/>
                <w:szCs w:val="24"/>
              </w:rPr>
              <w:t>课程名称</w:t>
            </w:r>
          </w:p>
        </w:tc>
        <w:tc>
          <w:tcPr>
            <w:tcW w:w="8035" w:type="dxa"/>
            <w:tcBorders>
              <w:top w:val="single" w:color="auto" w:sz="4" w:space="0"/>
              <w:left w:val="nil"/>
              <w:bottom w:val="single" w:color="auto" w:sz="4" w:space="0"/>
              <w:right w:val="single" w:color="auto" w:sz="4" w:space="0"/>
            </w:tcBorders>
          </w:tcPr>
          <w:p>
            <w:pPr>
              <w:spacing w:line="440" w:lineRule="exact"/>
              <w:jc w:val="center"/>
              <w:rPr>
                <w:rFonts w:ascii="仿宋" w:hAnsi="仿宋" w:eastAsia="仿宋"/>
                <w:b/>
                <w:sz w:val="24"/>
                <w:szCs w:val="24"/>
              </w:rPr>
            </w:pPr>
            <w:r>
              <w:rPr>
                <w:rFonts w:hint="eastAsia" w:ascii="仿宋" w:hAnsi="仿宋" w:eastAsia="仿宋"/>
                <w:b/>
                <w:sz w:val="24"/>
                <w:szCs w:val="24"/>
              </w:rPr>
              <w:t>《毛泽东思想和中国特色社会主义理论体系概论》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b/>
                <w:bCs/>
                <w:sz w:val="24"/>
                <w:szCs w:val="24"/>
              </w:rPr>
            </w:pPr>
            <w:r>
              <w:rPr>
                <w:rFonts w:hint="eastAsia" w:ascii="仿宋" w:hAnsi="仿宋" w:eastAsia="仿宋"/>
                <w:sz w:val="24"/>
                <w:szCs w:val="24"/>
              </w:rPr>
              <w:t>课程目标</w:t>
            </w:r>
          </w:p>
        </w:tc>
        <w:tc>
          <w:tcPr>
            <w:tcW w:w="8035" w:type="dxa"/>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通过本课程的学习旨在帮助学生系统掌握毛泽东思想和中国特色社会主义理论体系的基本原理及其对当代中国发展的重大意义，增强贯彻党的基本理论、基本路线、基本纲领及各项方针政策的自觉性和坚定性，树立中国特色社会主义共同理想，并在不断践履中牢固树立“四个意识”，坚定“四个自信”，坚决做到“两个维护”，强化学生服务社会、报效国家的责任意识和实践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b/>
                <w:bCs/>
                <w:sz w:val="24"/>
                <w:szCs w:val="24"/>
              </w:rPr>
            </w:pPr>
            <w:r>
              <w:rPr>
                <w:rFonts w:hint="eastAsia" w:ascii="仿宋" w:hAnsi="仿宋" w:eastAsia="仿宋"/>
                <w:sz w:val="24"/>
                <w:szCs w:val="24"/>
              </w:rPr>
              <w:t>主要内容</w:t>
            </w:r>
          </w:p>
        </w:tc>
        <w:tc>
          <w:tcPr>
            <w:tcW w:w="8035" w:type="dxa"/>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毛泽东思想及其历史地位、新民主主义革命理论、社会主义改造理论、社会主义建设道路初步探索的理论成果、邓小平理论、“三个代表”重要思想、科学发展观、习近平新时代中国特色社会主义思想及其历史地位、坚持和发展中国特色社会主义的总任务、“五位一体”总体布局、“四个全面”战略布局、全面推进国防和军队现代化、中国特色大国外交、坚持和加强党的领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b/>
                <w:bCs/>
                <w:sz w:val="24"/>
                <w:szCs w:val="24"/>
              </w:rPr>
            </w:pPr>
            <w:r>
              <w:rPr>
                <w:rFonts w:hint="eastAsia" w:ascii="仿宋" w:hAnsi="仿宋" w:eastAsia="仿宋"/>
                <w:sz w:val="24"/>
                <w:szCs w:val="24"/>
              </w:rPr>
              <w:t>教学要求</w:t>
            </w:r>
          </w:p>
        </w:tc>
        <w:tc>
          <w:tcPr>
            <w:tcW w:w="8035" w:type="dxa"/>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以生为本”，师生互动、注重实践，突出学科的政治性、思想性，在教学中通过各种能够引导学生主动思维，积极参与的方法和方式，培养学生收集和处理信息的能力，获取新知识的能力，分析和解决问题的能力，实现课程实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b/>
                <w:sz w:val="24"/>
                <w:szCs w:val="24"/>
              </w:rPr>
            </w:pPr>
            <w:r>
              <w:rPr>
                <w:rFonts w:hint="eastAsia" w:ascii="仿宋" w:hAnsi="仿宋" w:eastAsia="仿宋"/>
                <w:b/>
                <w:sz w:val="24"/>
                <w:szCs w:val="24"/>
              </w:rPr>
              <w:t>课程名称</w:t>
            </w:r>
          </w:p>
        </w:tc>
        <w:tc>
          <w:tcPr>
            <w:tcW w:w="8035" w:type="dxa"/>
            <w:tcBorders>
              <w:top w:val="single" w:color="auto" w:sz="4" w:space="0"/>
              <w:left w:val="nil"/>
              <w:bottom w:val="single" w:color="auto" w:sz="4" w:space="0"/>
              <w:right w:val="single" w:color="auto" w:sz="4" w:space="0"/>
            </w:tcBorders>
          </w:tcPr>
          <w:p>
            <w:pPr>
              <w:spacing w:line="440" w:lineRule="exact"/>
              <w:jc w:val="center"/>
              <w:rPr>
                <w:rFonts w:ascii="仿宋" w:hAnsi="仿宋" w:eastAsia="仿宋"/>
                <w:b/>
                <w:sz w:val="24"/>
                <w:szCs w:val="24"/>
              </w:rPr>
            </w:pPr>
            <w:r>
              <w:rPr>
                <w:rFonts w:hint="eastAsia" w:ascii="仿宋" w:hAnsi="仿宋" w:eastAsia="仿宋"/>
                <w:b/>
                <w:sz w:val="24"/>
                <w:szCs w:val="24"/>
              </w:rPr>
              <w:t>《形势与政策》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b/>
                <w:bCs/>
                <w:sz w:val="24"/>
                <w:szCs w:val="24"/>
              </w:rPr>
            </w:pPr>
            <w:r>
              <w:rPr>
                <w:rFonts w:hint="eastAsia" w:ascii="仿宋" w:hAnsi="仿宋" w:eastAsia="仿宋"/>
                <w:sz w:val="24"/>
                <w:szCs w:val="24"/>
              </w:rPr>
              <w:t>课程目标</w:t>
            </w:r>
          </w:p>
        </w:tc>
        <w:tc>
          <w:tcPr>
            <w:tcW w:w="8035" w:type="dxa"/>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本课程旨在帮助学生及时、正确地认识新时代国内国际热点、难点和敏感问题，及时、正确地理解党的理论、路线、方针、政策，认识党和国家面临的形势与任务，培养大学生运用马克思主义的立场、观点和方法分析问题、解决问题的能力，提高学生的实践能力和社会适应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b/>
                <w:bCs/>
                <w:sz w:val="24"/>
                <w:szCs w:val="24"/>
              </w:rPr>
            </w:pPr>
            <w:r>
              <w:rPr>
                <w:rFonts w:hint="eastAsia" w:ascii="仿宋" w:hAnsi="仿宋" w:eastAsia="仿宋"/>
                <w:sz w:val="24"/>
                <w:szCs w:val="24"/>
              </w:rPr>
              <w:t>主要内容</w:t>
            </w:r>
          </w:p>
        </w:tc>
        <w:tc>
          <w:tcPr>
            <w:tcW w:w="8035" w:type="dxa"/>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形势与政策》课的教学内容涉及国内与国际两个领域的时事热点，具体涉及经济、政治、文化、社会、军事、外交、统战、国际关系等诸多领域。《形势与政策》课不仅具有非常强的政治性、政策性和现实性，而且具有高度的敏感性、针对性和时效性。为此，我们根据中宣部、教育部春、秋两季颁发的《高校“形势与政策”教育教学要点》、党和国家重大理论政策、国内国际形势与国际关系等与时俱进设定教学内容，确定每学期具体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b/>
                <w:bCs/>
                <w:sz w:val="24"/>
                <w:szCs w:val="24"/>
              </w:rPr>
            </w:pPr>
            <w:r>
              <w:rPr>
                <w:rFonts w:hint="eastAsia" w:ascii="仿宋" w:hAnsi="仿宋" w:eastAsia="仿宋"/>
                <w:sz w:val="24"/>
                <w:szCs w:val="24"/>
              </w:rPr>
              <w:t>教学要求</w:t>
            </w:r>
          </w:p>
        </w:tc>
        <w:tc>
          <w:tcPr>
            <w:tcW w:w="8035" w:type="dxa"/>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本课程教学中主要联系涉及国内与国际两个领域的时政热点问题，灵活运用多种教学方法和现代化教学手段讲述十八大以来党和国家事业发展取得的历史性成就、发生的历史性变革、面临的历史性机遇和挑战，通过学习增强学生的获得感和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b/>
                <w:sz w:val="24"/>
                <w:szCs w:val="24"/>
              </w:rPr>
            </w:pPr>
            <w:r>
              <w:rPr>
                <w:rFonts w:hint="eastAsia" w:ascii="仿宋" w:hAnsi="仿宋" w:eastAsia="仿宋"/>
                <w:b/>
                <w:sz w:val="24"/>
                <w:szCs w:val="24"/>
              </w:rPr>
              <w:t>课程名称</w:t>
            </w:r>
          </w:p>
        </w:tc>
        <w:tc>
          <w:tcPr>
            <w:tcW w:w="8035" w:type="dxa"/>
            <w:tcBorders>
              <w:top w:val="single" w:color="auto" w:sz="4" w:space="0"/>
              <w:left w:val="nil"/>
              <w:bottom w:val="single" w:color="auto" w:sz="4" w:space="0"/>
              <w:right w:val="single" w:color="auto" w:sz="4" w:space="0"/>
            </w:tcBorders>
          </w:tcPr>
          <w:p>
            <w:pPr>
              <w:spacing w:line="440" w:lineRule="exact"/>
              <w:jc w:val="center"/>
              <w:rPr>
                <w:rFonts w:ascii="仿宋" w:hAnsi="仿宋" w:eastAsia="仿宋"/>
                <w:b/>
                <w:sz w:val="24"/>
                <w:szCs w:val="24"/>
              </w:rPr>
            </w:pPr>
            <w:r>
              <w:rPr>
                <w:rFonts w:hint="eastAsia" w:ascii="仿宋" w:hAnsi="仿宋" w:eastAsia="仿宋"/>
                <w:b/>
                <w:sz w:val="24"/>
                <w:szCs w:val="24"/>
              </w:rPr>
              <w:t>《就业与创新创业教育》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b/>
                <w:sz w:val="24"/>
                <w:szCs w:val="24"/>
              </w:rPr>
            </w:pPr>
            <w:r>
              <w:rPr>
                <w:rFonts w:hint="eastAsia" w:ascii="仿宋" w:hAnsi="仿宋" w:eastAsia="仿宋"/>
                <w:sz w:val="24"/>
                <w:szCs w:val="24"/>
              </w:rPr>
              <w:t>课程目标</w:t>
            </w:r>
          </w:p>
        </w:tc>
        <w:tc>
          <w:tcPr>
            <w:tcW w:w="8035" w:type="dxa"/>
            <w:tcBorders>
              <w:top w:val="single" w:color="auto" w:sz="4" w:space="0"/>
              <w:left w:val="nil"/>
              <w:bottom w:val="single" w:color="auto" w:sz="4" w:space="0"/>
              <w:right w:val="single" w:color="auto" w:sz="4" w:space="0"/>
            </w:tcBorders>
          </w:tcPr>
          <w:p>
            <w:pPr>
              <w:spacing w:line="440" w:lineRule="exact"/>
              <w:ind w:firstLine="480" w:firstLineChars="200"/>
              <w:jc w:val="left"/>
              <w:rPr>
                <w:rFonts w:ascii="仿宋" w:hAnsi="仿宋" w:eastAsia="仿宋"/>
                <w:sz w:val="24"/>
                <w:szCs w:val="24"/>
              </w:rPr>
            </w:pPr>
            <w:r>
              <w:rPr>
                <w:rFonts w:hint="eastAsia" w:ascii="仿宋" w:hAnsi="仿宋" w:eastAsia="仿宋"/>
                <w:sz w:val="24"/>
                <w:szCs w:val="24"/>
              </w:rPr>
              <w:t>学生通过本课程的学习，能清晰地认识到创新的重要性，掌握一些基本的创新技法，并且在学习生活中能积极主动去创新；通过对创业理论知识的学习，学生的创业意识和创业素养有比较明显的提高；通过对创新创业案例分析与讨论，切实提升学生的创业能力并树立正确的创业成败观。学生需要培养善于思考、勇于探索的创新精神；敢于承担风险、挑战自我的进取意识；面对困难和挫折不轻易放弃的态度；识别机会、快速行动和善于解决问题的时间能力；善于合作、诚实守信、懂得感恩的道德素养；以及创造价值、回报社会的责任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sz w:val="24"/>
                <w:szCs w:val="24"/>
              </w:rPr>
            </w:pPr>
            <w:r>
              <w:rPr>
                <w:rFonts w:hint="eastAsia" w:ascii="仿宋" w:hAnsi="仿宋" w:eastAsia="仿宋"/>
                <w:sz w:val="24"/>
                <w:szCs w:val="24"/>
              </w:rPr>
              <w:t>主要内容</w:t>
            </w:r>
          </w:p>
        </w:tc>
        <w:tc>
          <w:tcPr>
            <w:tcW w:w="8035" w:type="dxa"/>
            <w:tcBorders>
              <w:top w:val="single" w:color="auto" w:sz="4" w:space="0"/>
              <w:left w:val="nil"/>
              <w:bottom w:val="single" w:color="auto" w:sz="4" w:space="0"/>
              <w:right w:val="single" w:color="auto" w:sz="4" w:space="0"/>
            </w:tcBorders>
          </w:tcPr>
          <w:p>
            <w:pPr>
              <w:spacing w:line="440" w:lineRule="exact"/>
              <w:ind w:firstLine="480" w:firstLineChars="200"/>
              <w:jc w:val="left"/>
              <w:rPr>
                <w:rFonts w:ascii="仿宋" w:hAnsi="仿宋" w:eastAsia="仿宋"/>
                <w:sz w:val="24"/>
                <w:szCs w:val="24"/>
              </w:rPr>
            </w:pPr>
            <w:r>
              <w:rPr>
                <w:rFonts w:hint="eastAsia" w:ascii="仿宋" w:hAnsi="仿宋" w:eastAsia="仿宋"/>
                <w:sz w:val="24"/>
                <w:szCs w:val="24"/>
              </w:rPr>
              <w:t>熟悉创新思维提升的基本方法；知道创业的基本概念、基本原理和基本方法；了解创业的产生与演变过程；掌握商业模式的设计；对互联网经济趋势有较为全面的认识，主动适应互联网经济大趋势。学习创新创业者的科学思维能力；了解创业过程中的财务计算与分配能力；在项目运营过程中掌握分析问题、概括、总结能力；通过加强社交能力，从而提升信息获取与利用，提高合作的能力。掌握主动创新意识，创业潜质分析能力，并能够进行创业机会甄别和分析，树立科学的创新创业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b/>
                <w:sz w:val="24"/>
                <w:szCs w:val="24"/>
              </w:rPr>
            </w:pPr>
            <w:r>
              <w:rPr>
                <w:rFonts w:hint="eastAsia" w:ascii="仿宋" w:hAnsi="仿宋" w:eastAsia="仿宋"/>
                <w:sz w:val="24"/>
                <w:szCs w:val="24"/>
              </w:rPr>
              <w:t>教学要求</w:t>
            </w:r>
          </w:p>
        </w:tc>
        <w:tc>
          <w:tcPr>
            <w:tcW w:w="8035" w:type="dxa"/>
            <w:tcBorders>
              <w:top w:val="single" w:color="auto" w:sz="4" w:space="0"/>
              <w:left w:val="nil"/>
              <w:bottom w:val="single" w:color="auto" w:sz="4" w:space="0"/>
              <w:right w:val="single" w:color="auto" w:sz="4" w:space="0"/>
            </w:tcBorders>
          </w:tcPr>
          <w:p>
            <w:pPr>
              <w:spacing w:line="440" w:lineRule="exact"/>
              <w:ind w:firstLine="480" w:firstLineChars="200"/>
              <w:jc w:val="left"/>
              <w:rPr>
                <w:rFonts w:ascii="仿宋" w:hAnsi="仿宋" w:eastAsia="仿宋"/>
                <w:sz w:val="24"/>
                <w:szCs w:val="24"/>
              </w:rPr>
            </w:pPr>
            <w:r>
              <w:rPr>
                <w:rFonts w:hint="eastAsia" w:ascii="仿宋" w:hAnsi="仿宋" w:eastAsia="仿宋"/>
                <w:sz w:val="24"/>
                <w:szCs w:val="24"/>
              </w:rPr>
              <w:t>从以教师为主向以学生为主的转变、从以讲授灌输为主向以体验参与为主的转变，调动学生学习的积极性、主动性和创造性。充分整合校内教育资源，组织开展灵活多样的创业讲座、创业训练、创业模拟、创业大赛等活动。积极创造条件，支持学生创办并参加创业协会、创业俱乐部等社团活动。充分利用校内外资源，依托校企联盟、科技园区、创业园区、创业项目孵化器、大学生校外实践基地和创业基地等，开展学习参观、市场调查、项目设计、成果转化、企业创办等创业实践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b/>
                <w:sz w:val="24"/>
                <w:szCs w:val="24"/>
              </w:rPr>
            </w:pPr>
            <w:r>
              <w:rPr>
                <w:rFonts w:hint="eastAsia" w:ascii="仿宋" w:hAnsi="仿宋" w:eastAsia="仿宋"/>
                <w:b/>
                <w:sz w:val="24"/>
                <w:szCs w:val="24"/>
              </w:rPr>
              <w:t>课程名称</w:t>
            </w:r>
          </w:p>
        </w:tc>
        <w:tc>
          <w:tcPr>
            <w:tcW w:w="8035" w:type="dxa"/>
            <w:tcBorders>
              <w:top w:val="single" w:color="auto" w:sz="4" w:space="0"/>
              <w:left w:val="nil"/>
              <w:bottom w:val="single" w:color="auto" w:sz="4" w:space="0"/>
              <w:right w:val="single" w:color="auto" w:sz="4" w:space="0"/>
            </w:tcBorders>
          </w:tcPr>
          <w:p>
            <w:pPr>
              <w:spacing w:line="440" w:lineRule="exact"/>
              <w:ind w:firstLine="482" w:firstLineChars="200"/>
              <w:jc w:val="center"/>
              <w:rPr>
                <w:rFonts w:ascii="仿宋" w:hAnsi="仿宋" w:eastAsia="仿宋"/>
                <w:b/>
                <w:sz w:val="24"/>
                <w:szCs w:val="24"/>
              </w:rPr>
            </w:pPr>
            <w:r>
              <w:rPr>
                <w:rFonts w:hint="eastAsia" w:ascii="仿宋" w:hAnsi="仿宋" w:eastAsia="仿宋"/>
                <w:b/>
                <w:sz w:val="24"/>
                <w:szCs w:val="24"/>
              </w:rPr>
              <w:t>《心理健康教育》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sz w:val="24"/>
                <w:szCs w:val="24"/>
              </w:rPr>
            </w:pPr>
            <w:r>
              <w:rPr>
                <w:rFonts w:hint="eastAsia" w:ascii="仿宋" w:hAnsi="仿宋" w:eastAsia="仿宋"/>
                <w:sz w:val="24"/>
                <w:szCs w:val="24"/>
              </w:rPr>
              <w:t>课程目标</w:t>
            </w:r>
          </w:p>
        </w:tc>
        <w:tc>
          <w:tcPr>
            <w:tcW w:w="8035" w:type="dxa"/>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是高职学生的公共必修课。本门课程的主要任务是：宣传普及心理保健知识，帮助大学生认识健康心理对成长成才的重要意义。指导大学生树立心理保健意识，认识心理活动的规律与自身个性特点，掌握心理健康知识和心理调适方法，学会化解心理困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sz w:val="24"/>
                <w:szCs w:val="24"/>
              </w:rPr>
            </w:pPr>
            <w:r>
              <w:rPr>
                <w:rFonts w:hint="eastAsia" w:ascii="仿宋" w:hAnsi="仿宋" w:eastAsia="仿宋"/>
                <w:sz w:val="24"/>
                <w:szCs w:val="24"/>
              </w:rPr>
              <w:t>主要内容</w:t>
            </w:r>
          </w:p>
        </w:tc>
        <w:tc>
          <w:tcPr>
            <w:tcW w:w="8035" w:type="dxa"/>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指导他们处理好环境适应、学习成才、人际交往、恋爱情感、求职择业、人格发展、情绪调节和挫折应对等方面的困惑，化解心理问题，预防心理疾病和危机事件发生，促进健康成长；指导大学生树立正确自我意识，学会正确认识评价自己，悦纳自我，增强社会生活的适应能力、压力管理能力、学习发展能力、问题解决能力、人际交往能力、自我管理能力，科学规划自己的未来和人生。引导他们拥有乐观向上、积极进取的人生态度，学会学习，培养创造性思维，训练坚强意志，优化心理品质，培养健全人格，开发心理潜能，促进全面成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sz w:val="24"/>
                <w:szCs w:val="24"/>
              </w:rPr>
            </w:pPr>
            <w:r>
              <w:rPr>
                <w:rFonts w:hint="eastAsia" w:ascii="仿宋" w:hAnsi="仿宋" w:eastAsia="仿宋"/>
                <w:sz w:val="24"/>
                <w:szCs w:val="24"/>
              </w:rPr>
              <w:t>教学要求</w:t>
            </w:r>
          </w:p>
        </w:tc>
        <w:tc>
          <w:tcPr>
            <w:tcW w:w="8035" w:type="dxa"/>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把课程思政贯穿于本课程的教学中，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b/>
                <w:sz w:val="24"/>
                <w:szCs w:val="24"/>
              </w:rPr>
            </w:pPr>
            <w:r>
              <w:rPr>
                <w:rFonts w:hint="eastAsia" w:ascii="仿宋" w:hAnsi="仿宋" w:eastAsia="仿宋"/>
                <w:b/>
                <w:sz w:val="24"/>
                <w:szCs w:val="24"/>
              </w:rPr>
              <w:t>课程名称</w:t>
            </w:r>
          </w:p>
        </w:tc>
        <w:tc>
          <w:tcPr>
            <w:tcW w:w="8035" w:type="dxa"/>
            <w:tcBorders>
              <w:top w:val="single" w:color="auto" w:sz="4" w:space="0"/>
              <w:left w:val="nil"/>
              <w:bottom w:val="single" w:color="auto" w:sz="4" w:space="0"/>
              <w:right w:val="single" w:color="auto" w:sz="4" w:space="0"/>
            </w:tcBorders>
          </w:tcPr>
          <w:p>
            <w:pPr>
              <w:spacing w:line="440" w:lineRule="exact"/>
              <w:jc w:val="center"/>
              <w:rPr>
                <w:rFonts w:ascii="仿宋" w:hAnsi="仿宋" w:eastAsia="仿宋"/>
                <w:b/>
                <w:sz w:val="24"/>
                <w:szCs w:val="24"/>
              </w:rPr>
            </w:pPr>
            <w:r>
              <w:rPr>
                <w:rFonts w:hint="eastAsia" w:ascii="仿宋" w:hAnsi="仿宋" w:eastAsia="仿宋"/>
                <w:b/>
                <w:sz w:val="24"/>
                <w:szCs w:val="24"/>
              </w:rPr>
              <w:t>《计算机应用基础》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b/>
                <w:bCs/>
                <w:sz w:val="24"/>
                <w:szCs w:val="24"/>
              </w:rPr>
            </w:pPr>
            <w:r>
              <w:rPr>
                <w:rFonts w:hint="eastAsia" w:ascii="仿宋" w:hAnsi="仿宋" w:eastAsia="仿宋"/>
                <w:sz w:val="24"/>
                <w:szCs w:val="24"/>
              </w:rPr>
              <w:t>课程目标</w:t>
            </w:r>
          </w:p>
        </w:tc>
        <w:tc>
          <w:tcPr>
            <w:tcW w:w="8035" w:type="dxa"/>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该课程旨在培养学生利用计算机查找数据、处理数据的能力，培养学生使用Microsoft Office软件处理日常生活工作中碰到的事务，也为以后能掌握计算机基本操作技能，为学好本专业后续课程打下坚实的基础，本课程的学习对学生毕业后迅速适应岗位需要、在工作岗位上具有可持续发展的再学习能力都具有重要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b/>
                <w:bCs/>
                <w:sz w:val="24"/>
                <w:szCs w:val="24"/>
              </w:rPr>
            </w:pPr>
            <w:r>
              <w:rPr>
                <w:rFonts w:hint="eastAsia" w:ascii="仿宋" w:hAnsi="仿宋" w:eastAsia="仿宋"/>
                <w:sz w:val="24"/>
                <w:szCs w:val="24"/>
              </w:rPr>
              <w:t>主要内容</w:t>
            </w:r>
          </w:p>
        </w:tc>
        <w:tc>
          <w:tcPr>
            <w:tcW w:w="8035" w:type="dxa"/>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计算机发展概论、计算机基本组成和工作原理、Windows 2010操作系统、Word 2010、Excel 2010、PPT 2010 、计算机网络知识、计算机网络安全、多媒体技术。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b/>
                <w:bCs/>
                <w:sz w:val="24"/>
                <w:szCs w:val="24"/>
              </w:rPr>
            </w:pPr>
            <w:r>
              <w:rPr>
                <w:rFonts w:hint="eastAsia" w:ascii="仿宋" w:hAnsi="仿宋" w:eastAsia="仿宋"/>
                <w:sz w:val="24"/>
                <w:szCs w:val="24"/>
              </w:rPr>
              <w:t>教学要求</w:t>
            </w:r>
          </w:p>
        </w:tc>
        <w:tc>
          <w:tcPr>
            <w:tcW w:w="8035" w:type="dxa"/>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要求采用“任务驱动”教学方法，有效地解决学生“知其然，不知其所以然”的现象；采用“案例教学”，吸引学生的学习兴趣，也通过作品让学生知道所学习的知识在实际生活中的应用；采用“精讲多练”，做到理论实践知识讲授全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b/>
                <w:sz w:val="24"/>
                <w:szCs w:val="24"/>
              </w:rPr>
            </w:pPr>
            <w:r>
              <w:rPr>
                <w:rFonts w:hint="eastAsia" w:ascii="仿宋" w:hAnsi="仿宋" w:eastAsia="仿宋"/>
                <w:b/>
                <w:sz w:val="24"/>
                <w:szCs w:val="24"/>
              </w:rPr>
              <w:t>课程名称</w:t>
            </w:r>
          </w:p>
        </w:tc>
        <w:tc>
          <w:tcPr>
            <w:tcW w:w="8035" w:type="dxa"/>
            <w:tcBorders>
              <w:top w:val="single" w:color="auto" w:sz="4" w:space="0"/>
              <w:left w:val="nil"/>
              <w:bottom w:val="single" w:color="auto" w:sz="4" w:space="0"/>
              <w:right w:val="single" w:color="auto" w:sz="4" w:space="0"/>
            </w:tcBorders>
          </w:tcPr>
          <w:p>
            <w:pPr>
              <w:spacing w:line="440" w:lineRule="exact"/>
              <w:jc w:val="center"/>
              <w:rPr>
                <w:rFonts w:ascii="仿宋" w:hAnsi="仿宋" w:eastAsia="仿宋"/>
                <w:b/>
                <w:sz w:val="24"/>
                <w:szCs w:val="24"/>
              </w:rPr>
            </w:pPr>
            <w:r>
              <w:rPr>
                <w:rFonts w:hint="eastAsia" w:ascii="仿宋" w:hAnsi="仿宋" w:eastAsia="仿宋"/>
                <w:b/>
                <w:sz w:val="24"/>
                <w:szCs w:val="24"/>
              </w:rPr>
              <w:t>《大学语文》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b/>
                <w:bCs/>
                <w:sz w:val="24"/>
                <w:szCs w:val="24"/>
              </w:rPr>
            </w:pPr>
            <w:r>
              <w:rPr>
                <w:rFonts w:hint="eastAsia" w:ascii="仿宋" w:hAnsi="仿宋" w:eastAsia="仿宋"/>
                <w:sz w:val="24"/>
                <w:szCs w:val="24"/>
              </w:rPr>
              <w:t>课程目标</w:t>
            </w:r>
          </w:p>
        </w:tc>
        <w:tc>
          <w:tcPr>
            <w:tcW w:w="8035" w:type="dxa"/>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助推高职高专学生进一步提高语文能力与职业素养，提高学生对文学精品的鉴赏水平和审美能力，养成学生民族文化情结和高尚品德，激发大学生的爱国热情，对促进高职高专院校立德树人、培养高素质劳动者和技能技术型人才起到积极作用。主要目标是引导高职生进一步拓宽视野、启蒙心智、健全人格，帮助大学生提高阅读、表达和写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b/>
                <w:bCs/>
                <w:sz w:val="24"/>
                <w:szCs w:val="24"/>
              </w:rPr>
            </w:pPr>
            <w:r>
              <w:rPr>
                <w:rFonts w:hint="eastAsia" w:ascii="仿宋" w:hAnsi="仿宋" w:eastAsia="仿宋"/>
                <w:sz w:val="24"/>
                <w:szCs w:val="24"/>
              </w:rPr>
              <w:t>主要内容</w:t>
            </w:r>
          </w:p>
        </w:tc>
        <w:tc>
          <w:tcPr>
            <w:tcW w:w="8035" w:type="dxa"/>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培养高职高专院校学生的语文素养、人文素养和职业素养，体现语文读写听说能力训练、文学作品鉴赏与国学经典阅读的兼顾，使学生更加全面准确地认识中华民族的历史文化传统，受到优秀传统文化的陶治，从中汲取正能量，明辨道理，增强民族文化自信和价值观自信，自觉践行社会主义核心价值观，坚定走中国特色社会主义道路、实现中华民族伟大复兴中国梦的理想信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b/>
                <w:bCs/>
                <w:sz w:val="24"/>
                <w:szCs w:val="24"/>
              </w:rPr>
            </w:pPr>
            <w:r>
              <w:rPr>
                <w:rFonts w:hint="eastAsia" w:ascii="仿宋" w:hAnsi="仿宋" w:eastAsia="仿宋"/>
                <w:sz w:val="24"/>
                <w:szCs w:val="24"/>
              </w:rPr>
              <w:t>教学要求</w:t>
            </w:r>
          </w:p>
        </w:tc>
        <w:tc>
          <w:tcPr>
            <w:tcW w:w="8035" w:type="dxa"/>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以读写为基础，训练为中心，读练结合，将提高语文素养、人文素养和职业素养的具体教学要求蕴含于教学内容中，把控每个教学过程的质量和检测要求。实施教学时，立足学生实际，提倡运用精讲与泛读、教读与自读及指导点拨与学生自主、合作、探究学习相结合的方法，把重点放在提高学生读写技能与人文素养上。对国学经典品读重在领会传统文化精神，可通过教师引导和课内外自主学习，潜心体会，含咀英华，明其要妙，契其真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b/>
                <w:sz w:val="24"/>
                <w:szCs w:val="24"/>
              </w:rPr>
            </w:pPr>
            <w:r>
              <w:rPr>
                <w:rFonts w:hint="eastAsia" w:ascii="仿宋" w:hAnsi="仿宋" w:eastAsia="仿宋"/>
                <w:b/>
                <w:sz w:val="24"/>
                <w:szCs w:val="24"/>
              </w:rPr>
              <w:t>课程名称</w:t>
            </w:r>
          </w:p>
        </w:tc>
        <w:tc>
          <w:tcPr>
            <w:tcW w:w="8035" w:type="dxa"/>
            <w:tcBorders>
              <w:top w:val="single" w:color="auto" w:sz="4" w:space="0"/>
              <w:left w:val="nil"/>
              <w:bottom w:val="single" w:color="auto" w:sz="4" w:space="0"/>
              <w:right w:val="single" w:color="auto" w:sz="4" w:space="0"/>
            </w:tcBorders>
          </w:tcPr>
          <w:p>
            <w:pPr>
              <w:spacing w:line="440" w:lineRule="exact"/>
              <w:jc w:val="center"/>
              <w:rPr>
                <w:rFonts w:ascii="仿宋" w:hAnsi="仿宋" w:eastAsia="仿宋"/>
                <w:b/>
                <w:sz w:val="24"/>
                <w:szCs w:val="24"/>
              </w:rPr>
            </w:pPr>
            <w:r>
              <w:rPr>
                <w:rFonts w:hint="eastAsia" w:ascii="仿宋" w:hAnsi="仿宋" w:eastAsia="仿宋"/>
                <w:b/>
                <w:sz w:val="24"/>
                <w:szCs w:val="24"/>
              </w:rPr>
              <w:t>《大学体育》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b/>
                <w:bCs/>
                <w:sz w:val="24"/>
                <w:szCs w:val="24"/>
              </w:rPr>
            </w:pPr>
            <w:r>
              <w:rPr>
                <w:rFonts w:hint="eastAsia" w:ascii="仿宋" w:hAnsi="仿宋" w:eastAsia="仿宋"/>
                <w:sz w:val="24"/>
                <w:szCs w:val="24"/>
              </w:rPr>
              <w:t>课程目标</w:t>
            </w:r>
          </w:p>
        </w:tc>
        <w:tc>
          <w:tcPr>
            <w:tcW w:w="8035" w:type="dxa"/>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本课程全面落实立德树人根本任务，培养学生学会锻炼身体的科学方法，掌握1~2项体育运动技能，提升体育运动能力，提高职业体能水平。引导学生建立终身锻炼的意识，养成体育锻炼的习惯，形成健康文明的生活方式。倡导学生积极弘扬体育精神，自觉遵守体育道德规范和行为准则，塑造良好的体育品格，增强责任意识、规则意识和团队意识，助推学生运动能力、健康行为和体育精神三方面获得全面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b/>
                <w:bCs/>
                <w:sz w:val="24"/>
                <w:szCs w:val="24"/>
              </w:rPr>
            </w:pPr>
            <w:r>
              <w:rPr>
                <w:rFonts w:hint="eastAsia" w:ascii="仿宋" w:hAnsi="仿宋" w:eastAsia="仿宋"/>
                <w:sz w:val="24"/>
                <w:szCs w:val="24"/>
              </w:rPr>
              <w:t>主要内容</w:t>
            </w:r>
          </w:p>
        </w:tc>
        <w:tc>
          <w:tcPr>
            <w:tcW w:w="8035" w:type="dxa"/>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本课程由基础模块和拓展模块两部分构成。基础模块包括体能和健康教育两方面教学内容，拓展模块包括9个运动专项，每个专项分为基础知识学习和专业技能学习，主要系统学习各专项运动的基本技术、技能、战术、理论知识、专项身体素质、竞赛规则、裁判法以及基层单项比赛的指导方法和组织方法等，内容丰富，能够更好地满足学生继续学习与个性发展等方面需要。同时把课外体育锻炼、体育竞赛活动、体育社团活动等纳入整体课程结构设计和教学计划中，与课堂教学内容有效衔接，切实保证学生每天一小时校园体育活动的时间和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b/>
                <w:bCs/>
                <w:sz w:val="24"/>
                <w:szCs w:val="24"/>
              </w:rPr>
            </w:pPr>
            <w:r>
              <w:rPr>
                <w:rFonts w:hint="eastAsia" w:ascii="仿宋" w:hAnsi="仿宋" w:eastAsia="仿宋"/>
                <w:sz w:val="24"/>
                <w:szCs w:val="24"/>
              </w:rPr>
              <w:t>教学要求</w:t>
            </w:r>
          </w:p>
        </w:tc>
        <w:tc>
          <w:tcPr>
            <w:tcW w:w="8035" w:type="dxa"/>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遵循体育教学规律，把握课程结构，注重教学整体设计，倡导多元学习方式。在教学中优化设计运动技能模块，开发和创新职业体能锻炼的内容和组织形式，注重体育活动及比赛情境的创设，促进学生积极主动地参加活动和比赛，激发学生提高运动技能的内在动力和竞争能力。强化职业教育特色，提高职业体能教学实践的针对性。注重结合学生未来的职业发展与已有的生活经验，创设问题情境，引导学生理解职业体能的内涵，鼓励学生主动地开展职业体能训练，培养与提高综合职业能力和职业素养。坚持立德树人，发挥体育独特的育人功能，将增强学生文化自信、培养团队合作意识、提高沟通和组织能力、增强解决问题能力等有机融入教学全过程。</w:t>
            </w:r>
          </w:p>
        </w:tc>
      </w:tr>
    </w:tbl>
    <w:p>
      <w:pPr>
        <w:spacing w:line="500" w:lineRule="exact"/>
        <w:ind w:firstLine="560"/>
        <w:rPr>
          <w:rFonts w:ascii="仿宋" w:hAnsi="仿宋" w:eastAsia="仿宋" w:cs="Times New Roman"/>
          <w:sz w:val="24"/>
          <w:szCs w:val="24"/>
        </w:rPr>
      </w:pPr>
      <w:r>
        <w:rPr>
          <w:rFonts w:hint="eastAsia" w:ascii="仿宋" w:hAnsi="仿宋" w:eastAsia="仿宋"/>
          <w:sz w:val="24"/>
          <w:szCs w:val="24"/>
        </w:rPr>
        <w:t xml:space="preserve"> </w:t>
      </w:r>
    </w:p>
    <w:p>
      <w:pPr>
        <w:spacing w:line="500" w:lineRule="exact"/>
        <w:ind w:firstLine="560"/>
        <w:jc w:val="center"/>
        <w:rPr>
          <w:rFonts w:ascii="仿宋" w:hAnsi="仿宋" w:eastAsia="仿宋"/>
          <w:b/>
          <w:sz w:val="24"/>
          <w:szCs w:val="24"/>
        </w:rPr>
      </w:pPr>
      <w:r>
        <w:rPr>
          <w:rFonts w:hint="eastAsia" w:ascii="仿宋" w:hAnsi="仿宋" w:eastAsia="仿宋"/>
          <w:b/>
          <w:sz w:val="24"/>
          <w:szCs w:val="24"/>
        </w:rPr>
        <w:t>专业基础课程描述</w:t>
      </w:r>
    </w:p>
    <w:p>
      <w:pPr>
        <w:jc w:val="center"/>
        <w:rPr>
          <w:rFonts w:ascii="仿宋" w:hAnsi="仿宋" w:eastAsia="仿宋"/>
          <w:b/>
          <w:sz w:val="24"/>
          <w:szCs w:val="24"/>
        </w:rPr>
      </w:pPr>
    </w:p>
    <w:tbl>
      <w:tblPr>
        <w:tblStyle w:val="4"/>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5"/>
        <w:gridCol w:w="52"/>
        <w:gridCol w:w="108"/>
        <w:gridCol w:w="1609"/>
        <w:gridCol w:w="108"/>
        <w:gridCol w:w="70"/>
        <w:gridCol w:w="1324"/>
        <w:gridCol w:w="108"/>
        <w:gridCol w:w="76"/>
        <w:gridCol w:w="866"/>
        <w:gridCol w:w="108"/>
        <w:gridCol w:w="3"/>
        <w:gridCol w:w="1072"/>
        <w:gridCol w:w="86"/>
        <w:gridCol w:w="22"/>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gridSpan w:val="2"/>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eastAsia="宋体"/>
                <w:b/>
                <w:sz w:val="24"/>
                <w:szCs w:val="24"/>
              </w:rPr>
            </w:pPr>
            <w:r>
              <w:rPr>
                <w:rFonts w:hint="eastAsia" w:ascii="宋体" w:hAnsi="宋体"/>
                <w:b/>
              </w:rPr>
              <w:t>课程名称</w:t>
            </w:r>
          </w:p>
        </w:tc>
        <w:tc>
          <w:tcPr>
            <w:tcW w:w="7061" w:type="dxa"/>
            <w:gridSpan w:val="14"/>
            <w:tcBorders>
              <w:top w:val="single" w:color="auto" w:sz="4" w:space="0"/>
              <w:left w:val="nil"/>
              <w:bottom w:val="single" w:color="auto" w:sz="4" w:space="0"/>
              <w:right w:val="single" w:color="auto" w:sz="4" w:space="0"/>
            </w:tcBorders>
          </w:tcPr>
          <w:p>
            <w:pPr>
              <w:spacing w:line="440" w:lineRule="exact"/>
              <w:jc w:val="center"/>
              <w:rPr>
                <w:rFonts w:ascii="宋体" w:hAnsi="宋体" w:eastAsia="宋体"/>
                <w:b/>
                <w:sz w:val="24"/>
                <w:szCs w:val="24"/>
              </w:rPr>
            </w:pPr>
            <w:r>
              <w:rPr>
                <w:rFonts w:hint="eastAsia" w:ascii="仿宋" w:hAnsi="仿宋" w:eastAsia="仿宋"/>
                <w:b/>
                <w:sz w:val="24"/>
                <w:szCs w:val="24"/>
              </w:rPr>
              <w:t>《HTML5网页设计》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gridSpan w:val="2"/>
            <w:tcBorders>
              <w:top w:val="single" w:color="auto" w:sz="4" w:space="0"/>
              <w:left w:val="single" w:color="auto" w:sz="4" w:space="0"/>
              <w:bottom w:val="single" w:color="auto" w:sz="4" w:space="0"/>
              <w:right w:val="single" w:color="auto" w:sz="4" w:space="0"/>
            </w:tcBorders>
          </w:tcPr>
          <w:p>
            <w:pPr>
              <w:spacing w:line="440" w:lineRule="exact"/>
              <w:ind w:firstLine="480" w:firstLineChars="200"/>
              <w:jc w:val="center"/>
              <w:rPr>
                <w:rFonts w:ascii="仿宋" w:hAnsi="仿宋" w:eastAsia="仿宋"/>
                <w:sz w:val="24"/>
                <w:szCs w:val="24"/>
              </w:rPr>
            </w:pPr>
            <w:r>
              <w:rPr>
                <w:rFonts w:hint="eastAsia" w:ascii="仿宋" w:hAnsi="仿宋" w:eastAsia="仿宋"/>
                <w:sz w:val="24"/>
                <w:szCs w:val="24"/>
              </w:rPr>
              <w:t>开设学期</w:t>
            </w:r>
          </w:p>
        </w:tc>
        <w:tc>
          <w:tcPr>
            <w:tcW w:w="1717" w:type="dxa"/>
            <w:gridSpan w:val="2"/>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p>
        </w:tc>
        <w:tc>
          <w:tcPr>
            <w:tcW w:w="1502" w:type="dxa"/>
            <w:gridSpan w:val="3"/>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课时数</w:t>
            </w:r>
          </w:p>
        </w:tc>
        <w:tc>
          <w:tcPr>
            <w:tcW w:w="1050" w:type="dxa"/>
            <w:gridSpan w:val="3"/>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32</w:t>
            </w:r>
          </w:p>
        </w:tc>
        <w:tc>
          <w:tcPr>
            <w:tcW w:w="1183" w:type="dxa"/>
            <w:gridSpan w:val="3"/>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学分</w:t>
            </w:r>
          </w:p>
        </w:tc>
        <w:tc>
          <w:tcPr>
            <w:tcW w:w="1609" w:type="dxa"/>
            <w:gridSpan w:val="3"/>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gridSpan w:val="2"/>
            <w:tcBorders>
              <w:top w:val="single" w:color="auto" w:sz="4" w:space="0"/>
              <w:left w:val="single" w:color="auto" w:sz="4" w:space="0"/>
              <w:bottom w:val="single" w:color="auto" w:sz="4" w:space="0"/>
              <w:right w:val="single" w:color="auto" w:sz="4" w:space="0"/>
            </w:tcBorders>
          </w:tcPr>
          <w:p>
            <w:pPr>
              <w:spacing w:before="312" w:beforeLines="100" w:line="440" w:lineRule="exact"/>
              <w:jc w:val="center"/>
              <w:rPr>
                <w:rFonts w:ascii="仿宋" w:hAnsi="仿宋" w:eastAsia="仿宋"/>
                <w:sz w:val="24"/>
                <w:szCs w:val="24"/>
              </w:rPr>
            </w:pPr>
            <w:r>
              <w:rPr>
                <w:rFonts w:hint="eastAsia" w:ascii="仿宋" w:hAnsi="仿宋" w:eastAsia="仿宋"/>
                <w:sz w:val="24"/>
                <w:szCs w:val="24"/>
              </w:rPr>
              <w:t>课程目标</w:t>
            </w:r>
          </w:p>
          <w:p>
            <w:pPr>
              <w:spacing w:before="312" w:beforeLines="100" w:line="440" w:lineRule="exact"/>
              <w:jc w:val="center"/>
              <w:rPr>
                <w:rFonts w:ascii="仿宋" w:hAnsi="仿宋" w:eastAsia="仿宋"/>
                <w:sz w:val="24"/>
                <w:szCs w:val="24"/>
              </w:rPr>
            </w:pPr>
          </w:p>
        </w:tc>
        <w:tc>
          <w:tcPr>
            <w:tcW w:w="7061" w:type="dxa"/>
            <w:gridSpan w:val="14"/>
            <w:tcBorders>
              <w:top w:val="single" w:color="auto" w:sz="4" w:space="0"/>
              <w:left w:val="nil"/>
              <w:bottom w:val="single" w:color="auto" w:sz="4" w:space="0"/>
              <w:right w:val="single" w:color="auto" w:sz="4" w:space="0"/>
            </w:tcBorders>
          </w:tcPr>
          <w:p>
            <w:pPr>
              <w:pStyle w:val="14"/>
              <w:shd w:val="clear" w:color="auto" w:fill="FFFFFF"/>
              <w:spacing w:before="0" w:beforeAutospacing="0" w:after="0" w:afterAutospacing="0" w:line="400" w:lineRule="exact"/>
              <w:ind w:left="839" w:firstLine="420"/>
              <w:rPr>
                <w:rFonts w:ascii="仿宋" w:hAnsi="仿宋" w:eastAsia="仿宋" w:cs="Times New Roman"/>
                <w:color w:val="000000"/>
              </w:rPr>
            </w:pPr>
            <w:r>
              <w:rPr>
                <w:rFonts w:hint="eastAsia" w:ascii="仿宋" w:hAnsi="仿宋" w:eastAsia="仿宋" w:cs="Times New Roman"/>
                <w:color w:val="000000"/>
              </w:rPr>
              <w:t>知识目标</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了解HTML5的定义，概念和作用；</w:t>
            </w:r>
            <w:r>
              <w:rPr>
                <w:rFonts w:hint="eastAsia"/>
                <w:color w:val="000000"/>
              </w:rPr>
              <w:t> </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熟练掌握</w:t>
            </w:r>
            <w:r>
              <w:rPr>
                <w:rFonts w:hint="eastAsia" w:ascii="仿宋" w:hAnsi="仿宋" w:eastAsia="仿宋" w:cs="Times New Roman"/>
                <w:kern w:val="2"/>
              </w:rPr>
              <w:t>HTML5的各种文本元素；</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熟练掌握</w:t>
            </w:r>
            <w:r>
              <w:rPr>
                <w:rFonts w:hint="eastAsia" w:ascii="仿宋" w:hAnsi="仿宋" w:eastAsia="仿宋" w:cs="Times New Roman"/>
                <w:kern w:val="2"/>
              </w:rPr>
              <w:t>HTML5的超链接和路径</w:t>
            </w:r>
            <w:r>
              <w:rPr>
                <w:rFonts w:hint="eastAsia" w:ascii="仿宋" w:hAnsi="仿宋" w:eastAsia="仿宋" w:cs="Times New Roman"/>
                <w:color w:val="000000"/>
              </w:rPr>
              <w:t>；</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 xml:space="preserve">熟练掌握 </w:t>
            </w:r>
            <w:r>
              <w:rPr>
                <w:rFonts w:hint="eastAsia" w:ascii="仿宋" w:hAnsi="仿宋" w:eastAsia="仿宋" w:cs="Times New Roman"/>
                <w:kern w:val="2"/>
              </w:rPr>
              <w:t>HTML5</w:t>
            </w:r>
            <w:r>
              <w:rPr>
                <w:rFonts w:hint="eastAsia" w:ascii="仿宋" w:hAnsi="仿宋" w:eastAsia="仿宋" w:cs="Times New Roman"/>
                <w:color w:val="000000"/>
              </w:rPr>
              <w:t>的</w:t>
            </w:r>
            <w:r>
              <w:rPr>
                <w:rFonts w:hint="eastAsia" w:ascii="仿宋" w:hAnsi="仿宋" w:eastAsia="仿宋" w:cs="Times New Roman"/>
                <w:kern w:val="2"/>
              </w:rPr>
              <w:t>表格元素</w:t>
            </w:r>
            <w:r>
              <w:rPr>
                <w:rFonts w:hint="eastAsia" w:ascii="仿宋" w:hAnsi="仿宋" w:eastAsia="仿宋" w:cs="Times New Roman"/>
                <w:color w:val="000000"/>
              </w:rPr>
              <w:t>；</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 xml:space="preserve">熟练掌握 </w:t>
            </w:r>
            <w:r>
              <w:rPr>
                <w:rFonts w:hint="eastAsia" w:ascii="仿宋" w:hAnsi="仿宋" w:eastAsia="仿宋" w:cs="Times New Roman"/>
                <w:kern w:val="2"/>
              </w:rPr>
              <w:t>HTML5</w:t>
            </w:r>
            <w:r>
              <w:rPr>
                <w:rFonts w:hint="eastAsia" w:ascii="仿宋" w:hAnsi="仿宋" w:eastAsia="仿宋" w:cs="Times New Roman"/>
                <w:color w:val="000000"/>
              </w:rPr>
              <w:t>的</w:t>
            </w:r>
            <w:r>
              <w:rPr>
                <w:rFonts w:hint="eastAsia" w:ascii="仿宋" w:hAnsi="仿宋" w:eastAsia="仿宋" w:cs="Times New Roman"/>
                <w:kern w:val="2"/>
              </w:rPr>
              <w:t>嵌入元素</w:t>
            </w:r>
            <w:r>
              <w:rPr>
                <w:rFonts w:hint="eastAsia" w:ascii="仿宋" w:hAnsi="仿宋" w:eastAsia="仿宋" w:cs="Times New Roman"/>
                <w:color w:val="000000"/>
              </w:rPr>
              <w:t>；</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 xml:space="preserve">熟练掌握 </w:t>
            </w:r>
            <w:r>
              <w:rPr>
                <w:rFonts w:hint="eastAsia" w:ascii="仿宋" w:hAnsi="仿宋" w:eastAsia="仿宋" w:cs="Times New Roman"/>
                <w:kern w:val="2"/>
              </w:rPr>
              <w:t>HTML5</w:t>
            </w:r>
            <w:r>
              <w:rPr>
                <w:rFonts w:hint="eastAsia" w:ascii="仿宋" w:hAnsi="仿宋" w:eastAsia="仿宋" w:cs="Times New Roman"/>
                <w:color w:val="000000"/>
              </w:rPr>
              <w:t>的</w:t>
            </w:r>
            <w:r>
              <w:rPr>
                <w:rFonts w:hint="eastAsia" w:ascii="仿宋" w:hAnsi="仿宋" w:eastAsia="仿宋" w:cs="Times New Roman"/>
                <w:kern w:val="2"/>
              </w:rPr>
              <w:t>表单元素</w:t>
            </w:r>
            <w:r>
              <w:rPr>
                <w:rFonts w:hint="eastAsia" w:ascii="仿宋" w:hAnsi="仿宋" w:eastAsia="仿宋" w:cs="Times New Roman"/>
                <w:color w:val="000000"/>
              </w:rPr>
              <w:t>；</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 xml:space="preserve">熟练掌握 </w:t>
            </w:r>
            <w:r>
              <w:rPr>
                <w:rFonts w:hint="eastAsia" w:ascii="仿宋" w:hAnsi="仿宋" w:eastAsia="仿宋" w:cs="Times New Roman"/>
                <w:kern w:val="2"/>
              </w:rPr>
              <w:t>HTML5</w:t>
            </w:r>
            <w:r>
              <w:rPr>
                <w:rFonts w:hint="eastAsia" w:ascii="仿宋" w:hAnsi="仿宋" w:eastAsia="仿宋" w:cs="Times New Roman"/>
                <w:color w:val="000000"/>
              </w:rPr>
              <w:t>的</w:t>
            </w:r>
            <w:r>
              <w:rPr>
                <w:rFonts w:hint="eastAsia" w:ascii="仿宋" w:hAnsi="仿宋" w:eastAsia="仿宋" w:cs="Times New Roman"/>
                <w:kern w:val="2"/>
              </w:rPr>
              <w:t>全局变量的作用。</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能力目标</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能使用</w:t>
            </w:r>
            <w:r>
              <w:rPr>
                <w:rFonts w:hint="eastAsia" w:ascii="仿宋" w:hAnsi="仿宋" w:eastAsia="仿宋" w:cs="Times New Roman"/>
                <w:kern w:val="2"/>
              </w:rPr>
              <w:t>HTML5</w:t>
            </w:r>
            <w:r>
              <w:rPr>
                <w:rFonts w:hint="eastAsia" w:ascii="仿宋" w:hAnsi="仿宋" w:eastAsia="仿宋" w:cs="Times New Roman"/>
                <w:color w:val="000000"/>
              </w:rPr>
              <w:t>制作简单静态页面；</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能使用</w:t>
            </w:r>
            <w:r>
              <w:rPr>
                <w:rFonts w:hint="eastAsia" w:ascii="仿宋" w:hAnsi="仿宋" w:eastAsia="仿宋" w:cs="Times New Roman"/>
                <w:kern w:val="2"/>
              </w:rPr>
              <w:t>HTML5</w:t>
            </w:r>
            <w:r>
              <w:rPr>
                <w:rFonts w:hint="eastAsia" w:ascii="仿宋" w:hAnsi="仿宋" w:eastAsia="仿宋" w:cs="Times New Roman"/>
                <w:color w:val="000000"/>
              </w:rPr>
              <w:t>制作复杂静态页面；</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rPr>
              <w:t>素质目标</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按时、守时的软件交付观念；</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规范、优化的程序代码；</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自主、开放的学习能力；</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业务逻辑分析能力；</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良好的自我表现、与人沟通能力；</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良好团队合作精神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gridSpan w:val="2"/>
            <w:tcBorders>
              <w:top w:val="single" w:color="auto" w:sz="4" w:space="0"/>
              <w:left w:val="single" w:color="auto" w:sz="4" w:space="0"/>
              <w:bottom w:val="single" w:color="auto" w:sz="4" w:space="0"/>
              <w:right w:val="single" w:color="auto" w:sz="4" w:space="0"/>
            </w:tcBorders>
          </w:tcPr>
          <w:p>
            <w:pPr>
              <w:spacing w:before="312" w:beforeLines="100" w:line="440" w:lineRule="exact"/>
              <w:jc w:val="center"/>
              <w:rPr>
                <w:rFonts w:ascii="仿宋" w:hAnsi="仿宋" w:eastAsia="仿宋"/>
                <w:sz w:val="24"/>
                <w:szCs w:val="24"/>
              </w:rPr>
            </w:pPr>
            <w:r>
              <w:rPr>
                <w:rFonts w:hint="eastAsia" w:ascii="仿宋" w:hAnsi="仿宋" w:eastAsia="仿宋"/>
                <w:sz w:val="24"/>
                <w:szCs w:val="24"/>
              </w:rPr>
              <w:t>主要内容</w:t>
            </w:r>
          </w:p>
        </w:tc>
        <w:tc>
          <w:tcPr>
            <w:tcW w:w="7061" w:type="dxa"/>
            <w:gridSpan w:val="14"/>
            <w:tcBorders>
              <w:top w:val="single" w:color="auto" w:sz="4" w:space="0"/>
              <w:left w:val="nil"/>
              <w:bottom w:val="single" w:color="auto" w:sz="4" w:space="0"/>
              <w:right w:val="single" w:color="auto" w:sz="4" w:space="0"/>
            </w:tcBorders>
          </w:tcPr>
          <w:p>
            <w:pPr>
              <w:pStyle w:val="12"/>
              <w:shd w:val="clear" w:color="auto" w:fill="FFFFFF"/>
              <w:spacing w:before="0" w:beforeAutospacing="0" w:after="0" w:afterAutospacing="0" w:line="400" w:lineRule="exact"/>
              <w:rPr>
                <w:rFonts w:ascii="仿宋" w:hAnsi="仿宋" w:eastAsia="仿宋" w:cs="Times New Roman"/>
                <w:kern w:val="2"/>
              </w:rPr>
            </w:pPr>
            <w:r>
              <w:rPr>
                <w:rFonts w:hint="eastAsia" w:ascii="仿宋" w:hAnsi="仿宋" w:eastAsia="仿宋" w:cs="Times New Roman"/>
                <w:kern w:val="2"/>
              </w:rPr>
              <w:t>HTML5是体现以学生为主体的、基于工作过程导向的的学习领域课程，在学习过程中，学生首先要获得的是关于职业内容和工作环境的感性认识，进而获得与职业相关的专业知识和技能。即强调以学生直接经验的形式——典型网页的设计与制作，来掌握融合于实践行动中的新知识、新技能，而不是以往仅完成网页各独立元素的设计与制作，真正落实教、学、做一体化课程的实施，切实提高人才培养质量。内容包括HTML5语言中的各种文本元素、超链接和路径、分组元素、表格元素、文档元素、嵌入元素、音频和视频、表单元素和全局变量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437" w:type="dxa"/>
            <w:gridSpan w:val="2"/>
            <w:tcBorders>
              <w:top w:val="single" w:color="auto" w:sz="4" w:space="0"/>
              <w:left w:val="single" w:color="auto" w:sz="4" w:space="0"/>
              <w:bottom w:val="single" w:color="auto" w:sz="4" w:space="0"/>
              <w:right w:val="single" w:color="auto" w:sz="4" w:space="0"/>
            </w:tcBorders>
          </w:tcPr>
          <w:p>
            <w:pPr>
              <w:spacing w:before="312" w:beforeLines="100" w:line="440" w:lineRule="exact"/>
              <w:jc w:val="center"/>
              <w:rPr>
                <w:rFonts w:ascii="仿宋" w:hAnsi="仿宋" w:eastAsia="仿宋"/>
                <w:sz w:val="24"/>
                <w:szCs w:val="24"/>
              </w:rPr>
            </w:pPr>
            <w:r>
              <w:rPr>
                <w:rFonts w:hint="eastAsia" w:ascii="仿宋" w:hAnsi="仿宋" w:eastAsia="仿宋"/>
                <w:sz w:val="24"/>
                <w:szCs w:val="24"/>
              </w:rPr>
              <w:t>教学要求</w:t>
            </w:r>
          </w:p>
        </w:tc>
        <w:tc>
          <w:tcPr>
            <w:tcW w:w="7061" w:type="dxa"/>
            <w:gridSpan w:val="14"/>
            <w:tcBorders>
              <w:top w:val="single" w:color="auto" w:sz="4" w:space="0"/>
              <w:left w:val="nil"/>
              <w:bottom w:val="single" w:color="auto" w:sz="4" w:space="0"/>
              <w:right w:val="single" w:color="auto" w:sz="4" w:space="0"/>
            </w:tcBorders>
          </w:tcPr>
          <w:p>
            <w:pPr>
              <w:pStyle w:val="12"/>
              <w:shd w:val="clear" w:color="auto" w:fill="FFFFFF"/>
              <w:spacing w:before="0" w:beforeAutospacing="0" w:after="0" w:afterAutospacing="0" w:line="400" w:lineRule="exact"/>
              <w:rPr>
                <w:rFonts w:ascii="仿宋" w:hAnsi="仿宋" w:eastAsia="仿宋" w:cs="Times New Roman"/>
                <w:kern w:val="2"/>
              </w:rPr>
            </w:pPr>
            <w:r>
              <w:rPr>
                <w:rFonts w:hint="eastAsia" w:ascii="仿宋" w:hAnsi="仿宋" w:eastAsia="仿宋" w:cs="Times New Roman"/>
                <w:kern w:val="2"/>
              </w:rPr>
              <w:t>通过本课程的学习，使学生掌握多种类型网页的设计技巧与注意事项，能比较熟练地规划个人网页、企业网页、门户网页、娱乐网页、游戏网页、教学网页等各种不同主题的不同风格效果。促进学生创新意识和综合职业能力的形成，让学生在学习设计不同主题的网页风格时作一些调查，在此基础上培养自己的创新意识和创新能力，审美能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gridSpan w:val="2"/>
            <w:tcBorders>
              <w:top w:val="single" w:color="auto" w:sz="4" w:space="0"/>
              <w:left w:val="single" w:color="auto" w:sz="4" w:space="0"/>
              <w:bottom w:val="single" w:color="auto" w:sz="4" w:space="0"/>
              <w:right w:val="single" w:color="auto" w:sz="4" w:space="0"/>
            </w:tcBorders>
          </w:tcPr>
          <w:p>
            <w:pPr>
              <w:spacing w:before="312" w:beforeLines="100" w:line="440" w:lineRule="exact"/>
              <w:jc w:val="center"/>
              <w:rPr>
                <w:rFonts w:ascii="仿宋" w:hAnsi="仿宋" w:eastAsia="仿宋"/>
                <w:sz w:val="24"/>
                <w:szCs w:val="24"/>
              </w:rPr>
            </w:pPr>
            <w:r>
              <w:rPr>
                <w:rFonts w:hint="eastAsia" w:ascii="仿宋" w:hAnsi="仿宋" w:eastAsia="仿宋"/>
                <w:sz w:val="24"/>
                <w:szCs w:val="24"/>
              </w:rPr>
              <w:t>教学方法和手段</w:t>
            </w:r>
          </w:p>
        </w:tc>
        <w:tc>
          <w:tcPr>
            <w:tcW w:w="7061" w:type="dxa"/>
            <w:gridSpan w:val="14"/>
            <w:tcBorders>
              <w:top w:val="single" w:color="auto" w:sz="4" w:space="0"/>
              <w:left w:val="nil"/>
              <w:bottom w:val="single" w:color="auto" w:sz="4" w:space="0"/>
              <w:right w:val="single" w:color="auto" w:sz="4" w:space="0"/>
            </w:tcBorders>
          </w:tcPr>
          <w:p>
            <w:pPr>
              <w:pStyle w:val="12"/>
              <w:shd w:val="clear" w:color="auto" w:fill="FFFFFF"/>
              <w:spacing w:before="0" w:beforeAutospacing="0" w:after="0" w:afterAutospacing="0" w:line="400" w:lineRule="exact"/>
              <w:rPr>
                <w:rFonts w:ascii="仿宋" w:hAnsi="仿宋" w:eastAsia="仿宋" w:cs="Times New Roman"/>
              </w:rPr>
            </w:pPr>
            <w:r>
              <w:rPr>
                <w:rFonts w:hint="eastAsia" w:ascii="仿宋" w:hAnsi="仿宋" w:eastAsia="仿宋" w:cs="Times New Roman"/>
                <w:kern w:val="2"/>
              </w:rPr>
              <w:t>采用项目导向，团队协作、案例教学，自主性学习，做学合一。建立师生交流渠道，经常和学生一起反思学习过程和学习效果，做到教学相长。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gridSpan w:val="2"/>
            <w:tcBorders>
              <w:top w:val="single" w:color="auto" w:sz="4" w:space="0"/>
              <w:left w:val="single" w:color="auto" w:sz="4" w:space="0"/>
              <w:bottom w:val="single" w:color="auto" w:sz="4" w:space="0"/>
              <w:right w:val="single" w:color="auto" w:sz="4" w:space="0"/>
            </w:tcBorders>
            <w:vAlign w:val="center"/>
          </w:tcPr>
          <w:p>
            <w:pPr>
              <w:spacing w:before="312" w:beforeLines="100" w:line="440" w:lineRule="exact"/>
              <w:jc w:val="center"/>
              <w:rPr>
                <w:rFonts w:ascii="仿宋" w:hAnsi="仿宋" w:eastAsia="仿宋"/>
                <w:sz w:val="24"/>
                <w:szCs w:val="24"/>
              </w:rPr>
            </w:pPr>
            <w:r>
              <w:rPr>
                <w:rFonts w:hint="eastAsia" w:ascii="仿宋" w:hAnsi="仿宋" w:eastAsia="仿宋"/>
                <w:sz w:val="24"/>
                <w:szCs w:val="24"/>
              </w:rPr>
              <w:t>保障条件</w:t>
            </w:r>
          </w:p>
        </w:tc>
        <w:tc>
          <w:tcPr>
            <w:tcW w:w="7061" w:type="dxa"/>
            <w:gridSpan w:val="14"/>
            <w:tcBorders>
              <w:top w:val="single" w:color="auto" w:sz="4" w:space="0"/>
              <w:left w:val="nil"/>
              <w:bottom w:val="single" w:color="auto" w:sz="4" w:space="0"/>
              <w:right w:val="single" w:color="auto" w:sz="4" w:space="0"/>
            </w:tcBorders>
            <w:vAlign w:val="center"/>
          </w:tcPr>
          <w:p>
            <w:pPr>
              <w:pStyle w:val="12"/>
              <w:shd w:val="clear" w:color="auto" w:fill="FFFFFF"/>
              <w:spacing w:before="0" w:beforeAutospacing="0" w:after="0" w:afterAutospacing="0" w:line="400" w:lineRule="exact"/>
              <w:jc w:val="both"/>
              <w:rPr>
                <w:rFonts w:ascii="仿宋" w:hAnsi="仿宋" w:eastAsia="仿宋" w:cs="Times New Roman"/>
              </w:rPr>
            </w:pPr>
            <w:r>
              <w:rPr>
                <w:rFonts w:hint="eastAsia" w:ascii="仿宋" w:hAnsi="仿宋" w:eastAsia="仿宋" w:cs="Times New Roman"/>
                <w:kern w:val="2"/>
              </w:rPr>
              <w:t>机房、多媒体、网络教学资源平台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gridSpan w:val="2"/>
            <w:tcBorders>
              <w:top w:val="single" w:color="auto" w:sz="4" w:space="0"/>
              <w:left w:val="single" w:color="auto" w:sz="4" w:space="0"/>
              <w:bottom w:val="single" w:color="auto" w:sz="4" w:space="0"/>
              <w:right w:val="single" w:color="auto" w:sz="4" w:space="0"/>
            </w:tcBorders>
          </w:tcPr>
          <w:p>
            <w:pPr>
              <w:spacing w:before="312" w:beforeLines="100" w:line="440" w:lineRule="exact"/>
              <w:jc w:val="center"/>
              <w:rPr>
                <w:rFonts w:ascii="仿宋" w:hAnsi="仿宋" w:eastAsia="仿宋"/>
                <w:sz w:val="24"/>
                <w:szCs w:val="24"/>
              </w:rPr>
            </w:pPr>
            <w:r>
              <w:rPr>
                <w:rFonts w:hint="eastAsia" w:ascii="仿宋" w:hAnsi="仿宋" w:eastAsia="仿宋"/>
                <w:sz w:val="24"/>
                <w:szCs w:val="24"/>
              </w:rPr>
              <w:t>考核方式</w:t>
            </w:r>
          </w:p>
        </w:tc>
        <w:tc>
          <w:tcPr>
            <w:tcW w:w="7061" w:type="dxa"/>
            <w:gridSpan w:val="14"/>
            <w:tcBorders>
              <w:top w:val="single" w:color="auto" w:sz="4" w:space="0"/>
              <w:left w:val="nil"/>
              <w:bottom w:val="single" w:color="auto" w:sz="4" w:space="0"/>
              <w:right w:val="single" w:color="auto" w:sz="4" w:space="0"/>
            </w:tcBorders>
          </w:tcPr>
          <w:p>
            <w:pPr>
              <w:pStyle w:val="12"/>
              <w:shd w:val="clear" w:color="auto" w:fill="FFFFFF"/>
              <w:spacing w:before="0" w:beforeAutospacing="0" w:after="0" w:afterAutospacing="0" w:line="400" w:lineRule="exact"/>
              <w:rPr>
                <w:rFonts w:ascii="仿宋" w:hAnsi="仿宋" w:eastAsia="仿宋" w:cs="Times New Roman"/>
                <w:kern w:val="2"/>
              </w:rPr>
            </w:pPr>
            <w:r>
              <w:rPr>
                <w:rFonts w:hint="eastAsia" w:ascii="仿宋" w:hAnsi="仿宋" w:eastAsia="仿宋" w:cs="Times New Roman"/>
                <w:kern w:val="2"/>
              </w:rPr>
              <w:t>本课程的考核方式以形成性考核和终结性考核相结合的方式进行，主要考核学生的理论掌握程度和实际操作能力。</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 w:hRule="atLeast"/>
        </w:trPr>
        <w:tc>
          <w:tcPr>
            <w:tcW w:w="2545"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440" w:lineRule="atLeast"/>
              <w:jc w:val="center"/>
              <w:rPr>
                <w:rFonts w:ascii="宋体" w:eastAsia="宋体" w:cs="宋体"/>
                <w:kern w:val="0"/>
                <w:sz w:val="22"/>
                <w:lang w:val="zh-CN"/>
              </w:rPr>
            </w:pPr>
            <w:r>
              <w:rPr>
                <w:rFonts w:hint="eastAsia" w:ascii="宋体" w:eastAsia="宋体" w:cs="宋体"/>
                <w:b/>
                <w:bCs/>
                <w:kern w:val="0"/>
                <w:szCs w:val="21"/>
                <w:lang w:val="zh-CN"/>
              </w:rPr>
              <w:t>课程名称</w:t>
            </w:r>
          </w:p>
        </w:tc>
        <w:tc>
          <w:tcPr>
            <w:tcW w:w="6953" w:type="dxa"/>
            <w:gridSpan w:val="1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440" w:lineRule="atLeast"/>
              <w:jc w:val="center"/>
              <w:rPr>
                <w:rFonts w:ascii="宋体" w:eastAsia="宋体" w:cs="宋体"/>
                <w:kern w:val="0"/>
                <w:sz w:val="22"/>
                <w:lang w:val="zh-CN"/>
              </w:rPr>
            </w:pPr>
            <w:r>
              <w:rPr>
                <w:rFonts w:hint="eastAsia" w:ascii="仿宋" w:eastAsia="仿宋" w:cs="仿宋"/>
                <w:b/>
                <w:bCs/>
                <w:kern w:val="0"/>
                <w:sz w:val="24"/>
                <w:szCs w:val="24"/>
                <w:lang w:val="zh-CN"/>
              </w:rPr>
              <w:t>《C语言程序设计》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 w:hRule="atLeast"/>
        </w:trPr>
        <w:tc>
          <w:tcPr>
            <w:tcW w:w="2545"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440" w:lineRule="atLeast"/>
              <w:ind w:firstLine="480"/>
              <w:jc w:val="center"/>
              <w:rPr>
                <w:rFonts w:ascii="宋体" w:eastAsia="宋体" w:cs="宋体"/>
                <w:kern w:val="0"/>
                <w:sz w:val="22"/>
                <w:lang w:val="zh-CN"/>
              </w:rPr>
            </w:pPr>
            <w:r>
              <w:rPr>
                <w:rFonts w:hint="eastAsia" w:ascii="仿宋" w:eastAsia="仿宋" w:cs="仿宋"/>
                <w:kern w:val="0"/>
                <w:sz w:val="24"/>
                <w:szCs w:val="24"/>
                <w:lang w:val="zh-CN"/>
              </w:rPr>
              <w:t>开设学期</w:t>
            </w:r>
          </w:p>
        </w:tc>
        <w:tc>
          <w:tcPr>
            <w:tcW w:w="171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440" w:lineRule="atLeast"/>
              <w:ind w:firstLine="480"/>
              <w:rPr>
                <w:rFonts w:ascii="宋体" w:eastAsia="宋体" w:cs="宋体"/>
                <w:kern w:val="0"/>
                <w:sz w:val="22"/>
                <w:lang w:val="zh-CN"/>
              </w:rPr>
            </w:pPr>
            <w:r>
              <w:rPr>
                <w:rFonts w:hint="eastAsia" w:ascii="仿宋" w:eastAsia="仿宋" w:cs="仿宋"/>
                <w:kern w:val="0"/>
                <w:sz w:val="24"/>
                <w:szCs w:val="24"/>
                <w:lang w:val="zh-CN"/>
              </w:rPr>
              <w:t>1</w:t>
            </w:r>
          </w:p>
        </w:tc>
        <w:tc>
          <w:tcPr>
            <w:tcW w:w="1502"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440" w:lineRule="atLeast"/>
              <w:ind w:firstLine="480"/>
              <w:rPr>
                <w:rFonts w:ascii="宋体" w:eastAsia="宋体" w:cs="宋体"/>
                <w:kern w:val="0"/>
                <w:sz w:val="22"/>
                <w:lang w:val="zh-CN"/>
              </w:rPr>
            </w:pPr>
            <w:r>
              <w:rPr>
                <w:rFonts w:hint="eastAsia" w:ascii="仿宋" w:eastAsia="仿宋" w:cs="仿宋"/>
                <w:kern w:val="0"/>
                <w:sz w:val="24"/>
                <w:szCs w:val="24"/>
                <w:lang w:val="zh-CN"/>
              </w:rPr>
              <w:t>课时数</w:t>
            </w:r>
          </w:p>
        </w:tc>
        <w:tc>
          <w:tcPr>
            <w:tcW w:w="105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440" w:lineRule="atLeast"/>
              <w:jc w:val="center"/>
              <w:rPr>
                <w:rFonts w:ascii="宋体" w:eastAsia="宋体" w:cs="宋体"/>
                <w:kern w:val="0"/>
                <w:sz w:val="22"/>
                <w:lang w:val="zh-CN"/>
              </w:rPr>
            </w:pPr>
            <w:r>
              <w:rPr>
                <w:rFonts w:hint="eastAsia" w:ascii="仿宋" w:eastAsia="仿宋" w:cs="仿宋"/>
                <w:kern w:val="0"/>
                <w:sz w:val="24"/>
                <w:szCs w:val="24"/>
                <w:lang w:val="zh-CN"/>
              </w:rPr>
              <w:t>48</w:t>
            </w:r>
          </w:p>
        </w:tc>
        <w:tc>
          <w:tcPr>
            <w:tcW w:w="1183"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440" w:lineRule="atLeast"/>
              <w:ind w:firstLine="480"/>
              <w:rPr>
                <w:rFonts w:ascii="宋体" w:eastAsia="宋体" w:cs="宋体"/>
                <w:kern w:val="0"/>
                <w:sz w:val="22"/>
                <w:lang w:val="zh-CN"/>
              </w:rPr>
            </w:pPr>
            <w:r>
              <w:rPr>
                <w:rFonts w:hint="eastAsia" w:ascii="仿宋" w:eastAsia="仿宋" w:cs="仿宋"/>
                <w:kern w:val="0"/>
                <w:sz w:val="24"/>
                <w:szCs w:val="24"/>
                <w:lang w:val="zh-CN"/>
              </w:rPr>
              <w:t>学分</w:t>
            </w:r>
          </w:p>
        </w:tc>
        <w:tc>
          <w:tcPr>
            <w:tcW w:w="150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440" w:lineRule="atLeast"/>
              <w:ind w:firstLine="480"/>
              <w:rPr>
                <w:rFonts w:ascii="宋体" w:eastAsia="宋体" w:cs="宋体"/>
                <w:kern w:val="0"/>
                <w:sz w:val="22"/>
                <w:lang w:val="zh-CN"/>
              </w:rPr>
            </w:pPr>
            <w:r>
              <w:rPr>
                <w:rFonts w:hint="eastAsia" w:ascii="仿宋" w:eastAsia="仿宋" w:cs="仿宋"/>
                <w:kern w:val="0"/>
                <w:sz w:val="24"/>
                <w:szCs w:val="24"/>
                <w:lang w:val="zh-CN"/>
              </w:rPr>
              <w:t>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 w:hRule="atLeast"/>
        </w:trPr>
        <w:tc>
          <w:tcPr>
            <w:tcW w:w="2545"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before="312" w:line="440" w:lineRule="atLeast"/>
              <w:jc w:val="center"/>
              <w:rPr>
                <w:rFonts w:ascii="宋体" w:eastAsia="宋体" w:cs="宋体"/>
                <w:kern w:val="0"/>
                <w:sz w:val="22"/>
                <w:lang w:val="zh-CN"/>
              </w:rPr>
            </w:pPr>
            <w:r>
              <w:rPr>
                <w:rFonts w:hint="eastAsia" w:ascii="仿宋" w:eastAsia="仿宋" w:cs="仿宋"/>
                <w:kern w:val="0"/>
                <w:sz w:val="24"/>
                <w:szCs w:val="24"/>
                <w:lang w:val="zh-CN"/>
              </w:rPr>
              <w:t>课程目标</w:t>
            </w:r>
          </w:p>
        </w:tc>
        <w:tc>
          <w:tcPr>
            <w:tcW w:w="6953" w:type="dxa"/>
            <w:gridSpan w:val="1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440" w:lineRule="atLeast"/>
              <w:rPr>
                <w:rFonts w:ascii="宋体" w:eastAsia="宋体" w:cs="宋体"/>
                <w:kern w:val="0"/>
                <w:sz w:val="22"/>
                <w:lang w:val="zh-CN"/>
              </w:rPr>
            </w:pPr>
            <w:r>
              <w:rPr>
                <w:rFonts w:hint="eastAsia" w:ascii="仿宋" w:eastAsia="仿宋" w:cs="仿宋"/>
                <w:kern w:val="0"/>
                <w:sz w:val="24"/>
                <w:szCs w:val="24"/>
                <w:lang w:val="zh-CN"/>
              </w:rPr>
              <w:t>通过本课程学习，使学生熟练的掌握C语言的数据类型，运算，语句结构及其程序设计的基本方法。目的是使学生掌握一门高级程序设计语言，学会利用C语言解决一般应用问题，并为后续的专业课程奠定程序设计基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 w:hRule="atLeast"/>
        </w:trPr>
        <w:tc>
          <w:tcPr>
            <w:tcW w:w="2545"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before="312" w:line="440" w:lineRule="atLeast"/>
              <w:jc w:val="center"/>
              <w:rPr>
                <w:rFonts w:ascii="宋体" w:eastAsia="宋体" w:cs="宋体"/>
                <w:kern w:val="0"/>
                <w:sz w:val="22"/>
                <w:lang w:val="zh-CN"/>
              </w:rPr>
            </w:pPr>
            <w:r>
              <w:rPr>
                <w:rFonts w:hint="eastAsia" w:ascii="仿宋" w:eastAsia="仿宋" w:cs="仿宋"/>
                <w:kern w:val="0"/>
                <w:sz w:val="24"/>
                <w:szCs w:val="24"/>
                <w:lang w:val="zh-CN"/>
              </w:rPr>
              <w:t>主要内容</w:t>
            </w:r>
          </w:p>
        </w:tc>
        <w:tc>
          <w:tcPr>
            <w:tcW w:w="6953" w:type="dxa"/>
            <w:gridSpan w:val="1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440" w:lineRule="atLeast"/>
              <w:rPr>
                <w:rFonts w:ascii="仿宋" w:eastAsia="仿宋" w:cs="仿宋"/>
                <w:kern w:val="0"/>
                <w:sz w:val="24"/>
                <w:szCs w:val="24"/>
                <w:lang w:val="zh-CN"/>
              </w:rPr>
            </w:pPr>
            <w:r>
              <w:rPr>
                <w:rFonts w:hint="eastAsia" w:ascii="仿宋" w:eastAsia="仿宋" w:cs="仿宋"/>
                <w:kern w:val="0"/>
                <w:sz w:val="24"/>
                <w:szCs w:val="24"/>
                <w:lang w:val="zh-CN"/>
              </w:rPr>
              <w:t>通C语言概述；数据类型、运算符和表达式；语句；结构化程序设计；数组；函数；结构体与共用体；枚举类型；指针；文件等。</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51" w:hRule="atLeast"/>
        </w:trPr>
        <w:tc>
          <w:tcPr>
            <w:tcW w:w="2545"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before="312" w:line="440" w:lineRule="atLeast"/>
              <w:jc w:val="center"/>
              <w:rPr>
                <w:rFonts w:ascii="宋体" w:eastAsia="宋体" w:cs="宋体"/>
                <w:kern w:val="0"/>
                <w:sz w:val="22"/>
                <w:lang w:val="zh-CN"/>
              </w:rPr>
            </w:pPr>
            <w:r>
              <w:rPr>
                <w:rFonts w:hint="eastAsia" w:ascii="仿宋" w:eastAsia="仿宋" w:cs="仿宋"/>
                <w:kern w:val="0"/>
                <w:sz w:val="24"/>
                <w:szCs w:val="24"/>
                <w:lang w:val="zh-CN"/>
              </w:rPr>
              <w:t>教学要求</w:t>
            </w:r>
          </w:p>
        </w:tc>
        <w:tc>
          <w:tcPr>
            <w:tcW w:w="6953" w:type="dxa"/>
            <w:gridSpan w:val="1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440" w:lineRule="atLeast"/>
              <w:rPr>
                <w:rFonts w:ascii="仿宋" w:eastAsia="仿宋" w:cs="仿宋"/>
                <w:kern w:val="0"/>
                <w:sz w:val="24"/>
                <w:szCs w:val="24"/>
                <w:lang w:val="zh-CN"/>
              </w:rPr>
            </w:pPr>
            <w:r>
              <w:rPr>
                <w:rFonts w:hint="eastAsia" w:ascii="仿宋" w:eastAsia="仿宋" w:cs="仿宋"/>
                <w:kern w:val="0"/>
                <w:sz w:val="24"/>
                <w:szCs w:val="24"/>
                <w:lang w:val="zh-CN"/>
              </w:rPr>
              <w:t>要求</w:t>
            </w:r>
            <w:r>
              <w:rPr>
                <w:rFonts w:ascii="仿宋" w:eastAsia="仿宋" w:cs="仿宋"/>
                <w:kern w:val="0"/>
                <w:sz w:val="24"/>
                <w:szCs w:val="24"/>
                <w:lang w:val="zh-CN"/>
              </w:rPr>
              <w:t>以学会C语言程序设计语言，形成程序代码阅读理解与代码编写的基本技能为基本目标，使学生掌握 C 语言的语法知识和编程技能，掌握</w:t>
            </w:r>
            <w:r>
              <w:rPr>
                <w:rFonts w:hint="eastAsia" w:ascii="仿宋" w:eastAsia="仿宋" w:cs="仿宋"/>
                <w:kern w:val="0"/>
                <w:sz w:val="24"/>
                <w:szCs w:val="24"/>
                <w:lang w:val="zh-CN"/>
              </w:rPr>
              <w:t>结构化</w:t>
            </w:r>
            <w:r>
              <w:rPr>
                <w:rFonts w:ascii="仿宋" w:eastAsia="仿宋" w:cs="仿宋"/>
                <w:kern w:val="0"/>
                <w:sz w:val="24"/>
                <w:szCs w:val="24"/>
                <w:lang w:val="zh-CN"/>
              </w:rPr>
              <w:t>程序设计的思想</w:t>
            </w:r>
            <w:r>
              <w:rPr>
                <w:rFonts w:hint="eastAsia" w:ascii="仿宋" w:eastAsia="仿宋" w:cs="仿宋"/>
                <w:kern w:val="0"/>
                <w:sz w:val="24"/>
                <w:szCs w:val="24"/>
                <w:lang w:val="zh-CN"/>
              </w:rPr>
              <w:t>和</w:t>
            </w:r>
            <w:r>
              <w:rPr>
                <w:rFonts w:ascii="仿宋" w:eastAsia="仿宋" w:cs="仿宋"/>
                <w:kern w:val="0"/>
                <w:sz w:val="24"/>
                <w:szCs w:val="24"/>
                <w:lang w:val="zh-CN"/>
              </w:rPr>
              <w:t>方法，</w:t>
            </w:r>
            <w:r>
              <w:rPr>
                <w:rFonts w:hint="eastAsia" w:ascii="仿宋" w:eastAsia="仿宋" w:cs="仿宋"/>
                <w:kern w:val="0"/>
                <w:sz w:val="24"/>
                <w:szCs w:val="24"/>
                <w:lang w:val="zh-CN"/>
              </w:rPr>
              <w:t>并融合国家计算机等级考试等相关职业资格考试对知识、技能和态度的要求，使学生在学习完本课程后</w:t>
            </w:r>
            <w:r>
              <w:rPr>
                <w:rFonts w:ascii="仿宋" w:eastAsia="仿宋" w:cs="仿宋"/>
                <w:kern w:val="0"/>
                <w:sz w:val="24"/>
                <w:szCs w:val="24"/>
                <w:lang w:val="zh-CN"/>
              </w:rPr>
              <w:t>具有</w:t>
            </w:r>
            <w:r>
              <w:rPr>
                <w:rFonts w:hint="eastAsia" w:ascii="仿宋" w:eastAsia="仿宋" w:cs="仿宋"/>
                <w:kern w:val="0"/>
                <w:sz w:val="24"/>
                <w:szCs w:val="24"/>
                <w:lang w:val="zh-CN"/>
              </w:rPr>
              <w:t>初步的</w:t>
            </w:r>
            <w:r>
              <w:rPr>
                <w:rFonts w:ascii="仿宋" w:eastAsia="仿宋" w:cs="仿宋"/>
                <w:kern w:val="0"/>
                <w:sz w:val="24"/>
                <w:szCs w:val="24"/>
                <w:lang w:val="zh-CN"/>
              </w:rPr>
              <w:t>软件开发能力和适合岗位需要的职业能力和素质</w:t>
            </w:r>
            <w:r>
              <w:rPr>
                <w:rFonts w:hint="eastAsia" w:ascii="仿宋" w:eastAsia="仿宋" w:cs="仿宋"/>
                <w:kern w:val="0"/>
                <w:sz w:val="24"/>
                <w:szCs w:val="24"/>
                <w:lang w:val="zh-CN"/>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 w:hRule="atLeast"/>
        </w:trPr>
        <w:tc>
          <w:tcPr>
            <w:tcW w:w="2545"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before="312" w:line="440" w:lineRule="atLeast"/>
              <w:jc w:val="center"/>
              <w:rPr>
                <w:rFonts w:ascii="宋体" w:eastAsia="宋体" w:cs="宋体"/>
                <w:kern w:val="0"/>
                <w:sz w:val="22"/>
                <w:lang w:val="zh-CN"/>
              </w:rPr>
            </w:pPr>
            <w:r>
              <w:rPr>
                <w:rFonts w:hint="eastAsia" w:ascii="仿宋" w:eastAsia="仿宋" w:cs="仿宋"/>
                <w:kern w:val="0"/>
                <w:sz w:val="24"/>
                <w:szCs w:val="24"/>
                <w:lang w:val="zh-CN"/>
              </w:rPr>
              <w:t>教学方法和手段</w:t>
            </w:r>
          </w:p>
        </w:tc>
        <w:tc>
          <w:tcPr>
            <w:tcW w:w="6953" w:type="dxa"/>
            <w:gridSpan w:val="1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440" w:lineRule="atLeast"/>
              <w:rPr>
                <w:rFonts w:ascii="仿宋" w:eastAsia="仿宋" w:cs="仿宋"/>
                <w:kern w:val="0"/>
                <w:sz w:val="24"/>
                <w:szCs w:val="24"/>
                <w:lang w:val="zh-CN"/>
              </w:rPr>
            </w:pPr>
            <w:r>
              <w:rPr>
                <w:rFonts w:hint="eastAsia" w:ascii="仿宋" w:eastAsia="仿宋" w:cs="仿宋"/>
                <w:kern w:val="0"/>
                <w:sz w:val="24"/>
                <w:szCs w:val="24"/>
                <w:lang w:val="zh-CN"/>
              </w:rPr>
              <w:t>根据学情分析和教学内容特征，以项目化教学为主，合理配合案例教学、任务教学等多种手段相结合的方式。采用课堂教学为主，并充分利用线上网络教学平台和课程资源库，实现混合式教学。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 w:hRule="atLeast"/>
        </w:trPr>
        <w:tc>
          <w:tcPr>
            <w:tcW w:w="2545"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before="312" w:line="440" w:lineRule="atLeast"/>
              <w:jc w:val="center"/>
              <w:rPr>
                <w:rFonts w:ascii="宋体" w:eastAsia="宋体" w:cs="宋体"/>
                <w:kern w:val="0"/>
                <w:sz w:val="22"/>
                <w:lang w:val="zh-CN"/>
              </w:rPr>
            </w:pPr>
            <w:r>
              <w:rPr>
                <w:rFonts w:hint="eastAsia" w:ascii="仿宋" w:eastAsia="仿宋" w:cs="仿宋"/>
                <w:kern w:val="0"/>
                <w:sz w:val="24"/>
                <w:szCs w:val="24"/>
                <w:lang w:val="zh-CN"/>
              </w:rPr>
              <w:t>保障条件</w:t>
            </w:r>
          </w:p>
        </w:tc>
        <w:tc>
          <w:tcPr>
            <w:tcW w:w="6953" w:type="dxa"/>
            <w:gridSpan w:val="1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440" w:lineRule="atLeast"/>
              <w:rPr>
                <w:rFonts w:ascii="仿宋" w:eastAsia="仿宋" w:cs="仿宋"/>
                <w:kern w:val="0"/>
                <w:sz w:val="24"/>
                <w:szCs w:val="24"/>
                <w:lang w:val="zh-CN"/>
              </w:rPr>
            </w:pPr>
            <w:r>
              <w:rPr>
                <w:rFonts w:hint="eastAsia" w:ascii="仿宋" w:eastAsia="仿宋" w:cs="仿宋"/>
                <w:kern w:val="0"/>
                <w:sz w:val="24"/>
                <w:szCs w:val="24"/>
                <w:lang w:val="zh-CN"/>
              </w:rPr>
              <w:t>软件实训室、多媒体教室、网络教学资源平台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 w:hRule="atLeast"/>
        </w:trPr>
        <w:tc>
          <w:tcPr>
            <w:tcW w:w="2545"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before="312" w:line="440" w:lineRule="atLeast"/>
              <w:jc w:val="center"/>
              <w:rPr>
                <w:rFonts w:ascii="宋体" w:eastAsia="宋体" w:cs="宋体"/>
                <w:kern w:val="0"/>
                <w:sz w:val="22"/>
                <w:lang w:val="zh-CN"/>
              </w:rPr>
            </w:pPr>
            <w:r>
              <w:rPr>
                <w:rFonts w:hint="eastAsia" w:ascii="仿宋" w:eastAsia="仿宋" w:cs="仿宋"/>
                <w:kern w:val="0"/>
                <w:sz w:val="24"/>
                <w:szCs w:val="24"/>
                <w:lang w:val="zh-CN"/>
              </w:rPr>
              <w:t>考核方式</w:t>
            </w:r>
          </w:p>
        </w:tc>
        <w:tc>
          <w:tcPr>
            <w:tcW w:w="6953" w:type="dxa"/>
            <w:gridSpan w:val="1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仿宋" w:eastAsia="仿宋" w:cs="仿宋"/>
                <w:kern w:val="0"/>
                <w:sz w:val="24"/>
                <w:szCs w:val="24"/>
                <w:lang w:val="zh-CN"/>
              </w:rPr>
            </w:pPr>
            <w:r>
              <w:rPr>
                <w:rFonts w:hint="eastAsia" w:ascii="仿宋" w:eastAsia="仿宋" w:cs="仿宋"/>
                <w:kern w:val="0"/>
                <w:sz w:val="24"/>
                <w:szCs w:val="24"/>
                <w:lang w:val="zh-CN"/>
              </w:rPr>
              <w:t>成绩的评定分为过程性考核成绩、期末考核，其中过程性考核成绩占</w:t>
            </w:r>
            <w:r>
              <w:rPr>
                <w:rFonts w:ascii="仿宋" w:eastAsia="仿宋" w:cs="仿宋"/>
                <w:kern w:val="0"/>
                <w:sz w:val="24"/>
                <w:szCs w:val="24"/>
                <w:lang w:val="zh-CN"/>
              </w:rPr>
              <w:t xml:space="preserve"> 40%</w:t>
            </w:r>
            <w:r>
              <w:rPr>
                <w:rFonts w:hint="eastAsia" w:ascii="仿宋" w:eastAsia="仿宋" w:cs="仿宋"/>
                <w:kern w:val="0"/>
                <w:sz w:val="24"/>
                <w:szCs w:val="24"/>
                <w:lang w:val="zh-CN"/>
              </w:rPr>
              <w:t>，期末考核成绩占</w:t>
            </w:r>
            <w:r>
              <w:rPr>
                <w:rFonts w:ascii="仿宋" w:eastAsia="仿宋" w:cs="仿宋"/>
                <w:kern w:val="0"/>
                <w:sz w:val="24"/>
                <w:szCs w:val="24"/>
                <w:lang w:val="zh-CN"/>
              </w:rPr>
              <w:t xml:space="preserve"> 60%</w:t>
            </w:r>
            <w:r>
              <w:rPr>
                <w:rFonts w:hint="eastAsia" w:ascii="仿宋" w:eastAsia="仿宋" w:cs="仿宋"/>
                <w:kern w:val="0"/>
                <w:sz w:val="24"/>
                <w:szCs w:val="24"/>
                <w:lang w:val="zh-CN"/>
              </w:rPr>
              <w:t>。过程性考核包括课堂问答、任务评审。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rPr>
            </w:pPr>
            <w:r>
              <w:rPr>
                <w:rFonts w:hint="eastAsia" w:ascii="仿宋" w:hAnsi="仿宋" w:eastAsia="仿宋"/>
                <w:sz w:val="24"/>
                <w:szCs w:val="24"/>
              </w:rPr>
              <w:t>课程名称</w:t>
            </w:r>
          </w:p>
        </w:tc>
        <w:tc>
          <w:tcPr>
            <w:tcW w:w="7061" w:type="dxa"/>
            <w:gridSpan w:val="14"/>
            <w:tcBorders>
              <w:top w:val="single" w:color="auto" w:sz="4" w:space="0"/>
              <w:left w:val="nil"/>
              <w:bottom w:val="single" w:color="auto" w:sz="4" w:space="0"/>
              <w:right w:val="single" w:color="auto" w:sz="4" w:space="0"/>
            </w:tcBorders>
          </w:tcPr>
          <w:p>
            <w:pPr>
              <w:jc w:val="center"/>
              <w:rPr>
                <w:rFonts w:ascii="仿宋" w:hAnsi="仿宋" w:eastAsia="仿宋"/>
                <w:sz w:val="24"/>
                <w:szCs w:val="24"/>
              </w:rPr>
            </w:pPr>
            <w:r>
              <w:rPr>
                <w:rFonts w:hint="eastAsia" w:ascii="仿宋" w:hAnsi="仿宋" w:eastAsia="仿宋"/>
                <w:b/>
                <w:color w:val="282828"/>
                <w:sz w:val="24"/>
                <w:szCs w:val="24"/>
              </w:rPr>
              <w:t>《Photoshop图形图像处理》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gridSpan w:val="2"/>
            <w:tcBorders>
              <w:top w:val="single" w:color="auto" w:sz="4" w:space="0"/>
              <w:left w:val="single" w:color="auto" w:sz="4" w:space="0"/>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开设学期</w:t>
            </w:r>
          </w:p>
        </w:tc>
        <w:tc>
          <w:tcPr>
            <w:tcW w:w="1717" w:type="dxa"/>
            <w:gridSpan w:val="2"/>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2</w:t>
            </w:r>
          </w:p>
        </w:tc>
        <w:tc>
          <w:tcPr>
            <w:tcW w:w="1502" w:type="dxa"/>
            <w:gridSpan w:val="3"/>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课时数</w:t>
            </w:r>
          </w:p>
        </w:tc>
        <w:tc>
          <w:tcPr>
            <w:tcW w:w="1050" w:type="dxa"/>
            <w:gridSpan w:val="3"/>
            <w:tcBorders>
              <w:top w:val="single" w:color="auto" w:sz="4" w:space="0"/>
              <w:left w:val="nil"/>
              <w:bottom w:val="single" w:color="auto" w:sz="4" w:space="0"/>
              <w:right w:val="single" w:color="auto" w:sz="4" w:space="0"/>
            </w:tcBorders>
          </w:tcPr>
          <w:p>
            <w:pPr>
              <w:spacing w:line="440" w:lineRule="exact"/>
              <w:jc w:val="center"/>
              <w:rPr>
                <w:rFonts w:ascii="仿宋" w:hAnsi="仿宋" w:eastAsia="仿宋"/>
                <w:sz w:val="24"/>
                <w:szCs w:val="24"/>
              </w:rPr>
            </w:pPr>
            <w:r>
              <w:rPr>
                <w:rFonts w:hint="eastAsia" w:ascii="仿宋" w:hAnsi="仿宋" w:eastAsia="仿宋"/>
                <w:sz w:val="24"/>
                <w:szCs w:val="24"/>
              </w:rPr>
              <w:t>48</w:t>
            </w:r>
          </w:p>
        </w:tc>
        <w:tc>
          <w:tcPr>
            <w:tcW w:w="1183" w:type="dxa"/>
            <w:gridSpan w:val="3"/>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学分</w:t>
            </w:r>
          </w:p>
        </w:tc>
        <w:tc>
          <w:tcPr>
            <w:tcW w:w="1609" w:type="dxa"/>
            <w:gridSpan w:val="3"/>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gridSpan w:val="2"/>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sz w:val="24"/>
                <w:szCs w:val="24"/>
              </w:rPr>
            </w:pPr>
            <w:r>
              <w:rPr>
                <w:rFonts w:hint="eastAsia" w:ascii="仿宋" w:hAnsi="仿宋" w:eastAsia="仿宋"/>
                <w:sz w:val="24"/>
                <w:szCs w:val="24"/>
              </w:rPr>
              <w:t>课程目标</w:t>
            </w:r>
          </w:p>
        </w:tc>
        <w:tc>
          <w:tcPr>
            <w:tcW w:w="7061" w:type="dxa"/>
            <w:gridSpan w:val="14"/>
            <w:tcBorders>
              <w:top w:val="single" w:color="auto" w:sz="4" w:space="0"/>
              <w:left w:val="nil"/>
              <w:bottom w:val="single" w:color="auto" w:sz="4" w:space="0"/>
              <w:right w:val="single" w:color="auto" w:sz="4" w:space="0"/>
            </w:tcBorders>
          </w:tcPr>
          <w:p>
            <w:pPr>
              <w:spacing w:line="440" w:lineRule="exact"/>
              <w:rPr>
                <w:rFonts w:ascii="仿宋" w:hAnsi="仿宋" w:eastAsia="仿宋"/>
                <w:sz w:val="24"/>
                <w:szCs w:val="24"/>
              </w:rPr>
            </w:pPr>
            <w:r>
              <w:rPr>
                <w:rFonts w:hint="eastAsia" w:ascii="仿宋" w:hAnsi="仿宋" w:eastAsia="仿宋"/>
                <w:sz w:val="24"/>
                <w:szCs w:val="24"/>
              </w:rPr>
              <w:t>通过本课程的学习，帮助学生建立浓厚的学习兴趣及热情，掌握一定的美术及绘画基础，具备一定的审美及创意设计能力，熟练掌握软件的使用，能轻松驾驭平面及交互设计，为学生将来从事平面设计建模贴图，游戏场景及人物造型等工作提供必要的技能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gridSpan w:val="2"/>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sz w:val="24"/>
                <w:szCs w:val="24"/>
              </w:rPr>
            </w:pPr>
            <w:r>
              <w:rPr>
                <w:rFonts w:hint="eastAsia" w:ascii="仿宋" w:hAnsi="仿宋" w:eastAsia="仿宋"/>
                <w:sz w:val="24"/>
                <w:szCs w:val="24"/>
              </w:rPr>
              <w:t>主要内容</w:t>
            </w:r>
          </w:p>
        </w:tc>
        <w:tc>
          <w:tcPr>
            <w:tcW w:w="7061" w:type="dxa"/>
            <w:gridSpan w:val="14"/>
            <w:tcBorders>
              <w:top w:val="single" w:color="auto" w:sz="4" w:space="0"/>
              <w:left w:val="nil"/>
              <w:bottom w:val="single" w:color="auto" w:sz="4" w:space="0"/>
              <w:right w:val="single" w:color="auto" w:sz="4" w:space="0"/>
            </w:tcBorders>
          </w:tcPr>
          <w:p>
            <w:pPr>
              <w:spacing w:line="440" w:lineRule="exact"/>
              <w:rPr>
                <w:rFonts w:ascii="仿宋" w:hAnsi="仿宋" w:eastAsia="仿宋"/>
                <w:sz w:val="24"/>
                <w:szCs w:val="24"/>
              </w:rPr>
            </w:pPr>
            <w:r>
              <w:rPr>
                <w:rFonts w:hint="eastAsia" w:ascii="仿宋" w:hAnsi="仿宋" w:eastAsia="仿宋"/>
                <w:sz w:val="24"/>
                <w:szCs w:val="24"/>
              </w:rPr>
              <w:t>包括Photoshop基础知识、工具箱详解、图层的概念与应用、路径的概念与应用、通道与蒙版、色彩调整、滤镜的运用等知识。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437" w:type="dxa"/>
            <w:gridSpan w:val="2"/>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sz w:val="24"/>
                <w:szCs w:val="24"/>
              </w:rPr>
            </w:pPr>
            <w:r>
              <w:rPr>
                <w:rFonts w:hint="eastAsia" w:ascii="仿宋" w:hAnsi="仿宋" w:eastAsia="仿宋"/>
                <w:sz w:val="24"/>
                <w:szCs w:val="24"/>
              </w:rPr>
              <w:t>教学要求</w:t>
            </w:r>
          </w:p>
        </w:tc>
        <w:tc>
          <w:tcPr>
            <w:tcW w:w="7061" w:type="dxa"/>
            <w:gridSpan w:val="14"/>
            <w:tcBorders>
              <w:top w:val="single" w:color="auto" w:sz="4" w:space="0"/>
              <w:left w:val="nil"/>
              <w:bottom w:val="single" w:color="auto" w:sz="4" w:space="0"/>
              <w:right w:val="single" w:color="auto" w:sz="4" w:space="0"/>
            </w:tcBorders>
          </w:tcPr>
          <w:p>
            <w:pPr>
              <w:spacing w:line="440" w:lineRule="exact"/>
              <w:rPr>
                <w:rFonts w:ascii="仿宋" w:hAnsi="仿宋" w:eastAsia="仿宋"/>
                <w:sz w:val="24"/>
                <w:szCs w:val="24"/>
              </w:rPr>
            </w:pPr>
            <w:r>
              <w:rPr>
                <w:rFonts w:hint="eastAsia" w:ascii="仿宋" w:hAnsi="仿宋" w:eastAsia="仿宋"/>
                <w:sz w:val="24"/>
                <w:szCs w:val="24"/>
              </w:rPr>
              <w:t>熟练掌握photoshop基本操作技能，可完成各种图像处理工作，具有一定的审美和艺术鉴赏能力，具有一定的设计创意功底，可进行常见的平面媒体设计，可制作较复杂的特殊效果，可进行相关艺术设计。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gridSpan w:val="2"/>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sz w:val="24"/>
                <w:szCs w:val="24"/>
              </w:rPr>
            </w:pPr>
            <w:r>
              <w:rPr>
                <w:rFonts w:hint="eastAsia" w:ascii="仿宋" w:hAnsi="仿宋" w:eastAsia="仿宋"/>
                <w:sz w:val="24"/>
                <w:szCs w:val="24"/>
              </w:rPr>
              <w:t>教学方法和手段</w:t>
            </w:r>
          </w:p>
        </w:tc>
        <w:tc>
          <w:tcPr>
            <w:tcW w:w="7061" w:type="dxa"/>
            <w:gridSpan w:val="14"/>
            <w:tcBorders>
              <w:top w:val="single" w:color="auto" w:sz="4" w:space="0"/>
              <w:left w:val="nil"/>
              <w:bottom w:val="single" w:color="auto" w:sz="4" w:space="0"/>
              <w:right w:val="single" w:color="auto" w:sz="4" w:space="0"/>
            </w:tcBorders>
          </w:tcPr>
          <w:p>
            <w:pPr>
              <w:spacing w:line="440" w:lineRule="exact"/>
              <w:rPr>
                <w:rFonts w:ascii="仿宋" w:hAnsi="仿宋" w:eastAsia="仿宋"/>
                <w:sz w:val="24"/>
                <w:szCs w:val="24"/>
              </w:rPr>
            </w:pPr>
            <w:r>
              <w:rPr>
                <w:rFonts w:hint="eastAsia" w:ascii="仿宋" w:hAnsi="仿宋" w:eastAsia="仿宋"/>
                <w:sz w:val="24"/>
                <w:szCs w:val="24"/>
              </w:rPr>
              <w:t>以教师为主导，以学生为主体，采用互动式、启发式、讨论式等教学方式。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gridSpan w:val="2"/>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sz w:val="24"/>
                <w:szCs w:val="24"/>
              </w:rPr>
            </w:pPr>
            <w:r>
              <w:rPr>
                <w:rFonts w:hint="eastAsia" w:ascii="仿宋" w:hAnsi="仿宋" w:eastAsia="仿宋"/>
                <w:sz w:val="24"/>
                <w:szCs w:val="24"/>
              </w:rPr>
              <w:t>保障条件</w:t>
            </w:r>
          </w:p>
        </w:tc>
        <w:tc>
          <w:tcPr>
            <w:tcW w:w="7061" w:type="dxa"/>
            <w:gridSpan w:val="14"/>
            <w:tcBorders>
              <w:top w:val="single" w:color="auto" w:sz="4" w:space="0"/>
              <w:left w:val="nil"/>
              <w:bottom w:val="single" w:color="auto" w:sz="4" w:space="0"/>
              <w:right w:val="single" w:color="auto" w:sz="4" w:space="0"/>
            </w:tcBorders>
          </w:tcPr>
          <w:p>
            <w:pPr>
              <w:spacing w:line="440" w:lineRule="exact"/>
              <w:rPr>
                <w:rFonts w:ascii="仿宋" w:hAnsi="仿宋" w:eastAsia="仿宋"/>
                <w:sz w:val="24"/>
                <w:szCs w:val="24"/>
              </w:rPr>
            </w:pPr>
            <w:r>
              <w:rPr>
                <w:rFonts w:hint="eastAsia" w:ascii="仿宋" w:hAnsi="仿宋" w:eastAsia="仿宋"/>
                <w:sz w:val="24"/>
                <w:szCs w:val="24"/>
              </w:rPr>
              <w:t>数字媒体实训室、多媒体教室、网络教学资源平台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gridSpan w:val="2"/>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sz w:val="24"/>
                <w:szCs w:val="24"/>
              </w:rPr>
            </w:pPr>
            <w:r>
              <w:rPr>
                <w:rFonts w:hint="eastAsia" w:ascii="仿宋" w:hAnsi="仿宋" w:eastAsia="仿宋"/>
                <w:sz w:val="24"/>
                <w:szCs w:val="24"/>
              </w:rPr>
              <w:t>考核方式</w:t>
            </w:r>
          </w:p>
        </w:tc>
        <w:tc>
          <w:tcPr>
            <w:tcW w:w="7061" w:type="dxa"/>
            <w:gridSpan w:val="14"/>
            <w:tcBorders>
              <w:top w:val="single" w:color="auto" w:sz="4" w:space="0"/>
              <w:left w:val="nil"/>
              <w:bottom w:val="single" w:color="auto" w:sz="4" w:space="0"/>
              <w:right w:val="single" w:color="auto" w:sz="4" w:space="0"/>
            </w:tcBorders>
          </w:tcPr>
          <w:p>
            <w:pPr>
              <w:rPr>
                <w:rFonts w:ascii="仿宋" w:hAnsi="仿宋" w:eastAsia="仿宋"/>
                <w:b/>
                <w:bCs/>
                <w:sz w:val="24"/>
                <w:szCs w:val="24"/>
              </w:rPr>
            </w:pPr>
            <w:r>
              <w:rPr>
                <w:rFonts w:hint="eastAsia" w:ascii="仿宋" w:hAnsi="仿宋" w:eastAsia="仿宋"/>
                <w:sz w:val="24"/>
                <w:szCs w:val="24"/>
              </w:rPr>
              <w:t>成绩的评定分为过程性考核成绩、期末考核，其中过程性考核成绩占 40%，期末考核成绩占 60%。过程性考核包括课堂出勤、作业等。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tcBorders>
              <w:top w:val="single" w:color="auto" w:sz="4" w:space="0"/>
              <w:left w:val="single" w:color="auto" w:sz="4" w:space="0"/>
              <w:bottom w:val="single" w:color="auto" w:sz="4" w:space="0"/>
              <w:right w:val="single" w:color="auto" w:sz="4" w:space="0"/>
            </w:tcBorders>
          </w:tcPr>
          <w:p>
            <w:r>
              <w:rPr>
                <w:rFonts w:hint="eastAsia"/>
              </w:rPr>
              <w:t>课程名称</w:t>
            </w:r>
          </w:p>
        </w:tc>
        <w:tc>
          <w:tcPr>
            <w:tcW w:w="7113" w:type="dxa"/>
            <w:gridSpan w:val="15"/>
            <w:tcBorders>
              <w:top w:val="single" w:color="auto" w:sz="4" w:space="0"/>
              <w:left w:val="nil"/>
              <w:bottom w:val="single" w:color="auto" w:sz="4" w:space="0"/>
              <w:right w:val="single" w:color="auto" w:sz="4" w:space="0"/>
            </w:tcBorders>
          </w:tcPr>
          <w:p>
            <w:pPr>
              <w:jc w:val="center"/>
            </w:pPr>
            <w:r>
              <w:rPr>
                <w:rFonts w:hint="eastAsia"/>
              </w:rPr>
              <w:t>《办公自动化高级应用》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tcBorders>
              <w:top w:val="single" w:color="auto" w:sz="4" w:space="0"/>
              <w:left w:val="single" w:color="auto" w:sz="4" w:space="0"/>
              <w:bottom w:val="single" w:color="auto" w:sz="4" w:space="0"/>
              <w:right w:val="single" w:color="auto" w:sz="4" w:space="0"/>
            </w:tcBorders>
          </w:tcPr>
          <w:p>
            <w:pPr>
              <w:autoSpaceDE w:val="0"/>
              <w:autoSpaceDN w:val="0"/>
              <w:spacing w:line="440" w:lineRule="exact"/>
              <w:ind w:firstLine="480" w:firstLineChars="200"/>
              <w:rPr>
                <w:rFonts w:ascii="仿宋" w:hAnsi="仿宋" w:eastAsia="仿宋" w:cs="宋体"/>
                <w:kern w:val="0"/>
                <w:sz w:val="24"/>
                <w:szCs w:val="24"/>
              </w:rPr>
            </w:pPr>
            <w:r>
              <w:rPr>
                <w:rFonts w:hint="eastAsia" w:ascii="仿宋" w:hAnsi="仿宋" w:eastAsia="仿宋"/>
                <w:kern w:val="0"/>
                <w:sz w:val="24"/>
                <w:szCs w:val="24"/>
              </w:rPr>
              <w:t>开设学期</w:t>
            </w:r>
          </w:p>
        </w:tc>
        <w:tc>
          <w:tcPr>
            <w:tcW w:w="1947" w:type="dxa"/>
            <w:gridSpan w:val="5"/>
            <w:tcBorders>
              <w:top w:val="single" w:color="auto" w:sz="4" w:space="0"/>
              <w:left w:val="nil"/>
              <w:bottom w:val="single" w:color="auto" w:sz="4" w:space="0"/>
              <w:right w:val="single" w:color="auto" w:sz="4" w:space="0"/>
            </w:tcBorders>
          </w:tcPr>
          <w:p>
            <w:pPr>
              <w:autoSpaceDE w:val="0"/>
              <w:autoSpaceDN w:val="0"/>
              <w:spacing w:line="440" w:lineRule="exact"/>
              <w:ind w:firstLine="480" w:firstLineChars="200"/>
              <w:rPr>
                <w:rFonts w:ascii="仿宋" w:hAnsi="仿宋" w:eastAsia="仿宋" w:cs="宋体"/>
                <w:kern w:val="0"/>
                <w:sz w:val="24"/>
                <w:szCs w:val="24"/>
              </w:rPr>
            </w:pPr>
            <w:r>
              <w:rPr>
                <w:rFonts w:hint="eastAsia" w:ascii="仿宋" w:hAnsi="仿宋" w:eastAsia="仿宋"/>
                <w:kern w:val="0"/>
                <w:sz w:val="24"/>
                <w:szCs w:val="24"/>
              </w:rPr>
              <w:t>2</w:t>
            </w:r>
          </w:p>
        </w:tc>
        <w:tc>
          <w:tcPr>
            <w:tcW w:w="1508" w:type="dxa"/>
            <w:gridSpan w:val="3"/>
            <w:tcBorders>
              <w:top w:val="single" w:color="auto" w:sz="4" w:space="0"/>
              <w:left w:val="nil"/>
              <w:bottom w:val="single" w:color="auto" w:sz="4" w:space="0"/>
              <w:right w:val="single" w:color="auto" w:sz="4" w:space="0"/>
            </w:tcBorders>
          </w:tcPr>
          <w:p>
            <w:pPr>
              <w:autoSpaceDE w:val="0"/>
              <w:autoSpaceDN w:val="0"/>
              <w:spacing w:line="440" w:lineRule="exact"/>
              <w:ind w:firstLine="480" w:firstLineChars="200"/>
              <w:rPr>
                <w:rFonts w:ascii="仿宋" w:hAnsi="仿宋" w:eastAsia="仿宋" w:cs="宋体"/>
                <w:kern w:val="0"/>
                <w:sz w:val="24"/>
                <w:szCs w:val="24"/>
              </w:rPr>
            </w:pPr>
            <w:r>
              <w:rPr>
                <w:rFonts w:hint="eastAsia" w:ascii="仿宋" w:hAnsi="仿宋" w:eastAsia="仿宋"/>
                <w:kern w:val="0"/>
                <w:sz w:val="24"/>
                <w:szCs w:val="24"/>
              </w:rPr>
              <w:t>课时数</w:t>
            </w:r>
          </w:p>
        </w:tc>
        <w:tc>
          <w:tcPr>
            <w:tcW w:w="977" w:type="dxa"/>
            <w:gridSpan w:val="3"/>
            <w:tcBorders>
              <w:top w:val="single" w:color="auto" w:sz="4" w:space="0"/>
              <w:left w:val="nil"/>
              <w:bottom w:val="single" w:color="auto" w:sz="4" w:space="0"/>
              <w:right w:val="single" w:color="auto" w:sz="4" w:space="0"/>
            </w:tcBorders>
          </w:tcPr>
          <w:p>
            <w:pPr>
              <w:autoSpaceDE w:val="0"/>
              <w:autoSpaceDN w:val="0"/>
              <w:spacing w:line="440" w:lineRule="exact"/>
              <w:ind w:firstLine="480" w:firstLineChars="200"/>
              <w:rPr>
                <w:rFonts w:ascii="仿宋" w:hAnsi="仿宋" w:eastAsia="仿宋" w:cs="宋体"/>
                <w:kern w:val="0"/>
                <w:sz w:val="24"/>
                <w:szCs w:val="24"/>
              </w:rPr>
            </w:pPr>
            <w:r>
              <w:rPr>
                <w:rFonts w:hint="eastAsia" w:ascii="仿宋" w:hAnsi="仿宋" w:eastAsia="仿宋"/>
                <w:kern w:val="0"/>
                <w:sz w:val="24"/>
                <w:szCs w:val="24"/>
              </w:rPr>
              <w:t>48</w:t>
            </w:r>
          </w:p>
        </w:tc>
        <w:tc>
          <w:tcPr>
            <w:tcW w:w="1158" w:type="dxa"/>
            <w:gridSpan w:val="2"/>
            <w:tcBorders>
              <w:top w:val="single" w:color="auto" w:sz="4" w:space="0"/>
              <w:left w:val="nil"/>
              <w:bottom w:val="single" w:color="auto" w:sz="4" w:space="0"/>
              <w:right w:val="single" w:color="auto" w:sz="4" w:space="0"/>
            </w:tcBorders>
          </w:tcPr>
          <w:p>
            <w:pPr>
              <w:autoSpaceDE w:val="0"/>
              <w:autoSpaceDN w:val="0"/>
              <w:spacing w:line="440" w:lineRule="exact"/>
              <w:rPr>
                <w:rFonts w:ascii="仿宋" w:hAnsi="仿宋" w:eastAsia="仿宋" w:cs="宋体"/>
                <w:kern w:val="0"/>
                <w:sz w:val="24"/>
                <w:szCs w:val="24"/>
              </w:rPr>
            </w:pPr>
            <w:r>
              <w:rPr>
                <w:rFonts w:hint="eastAsia" w:ascii="仿宋" w:hAnsi="仿宋" w:eastAsia="仿宋"/>
                <w:kern w:val="0"/>
                <w:sz w:val="24"/>
                <w:szCs w:val="24"/>
              </w:rPr>
              <w:t>学分</w:t>
            </w:r>
          </w:p>
        </w:tc>
        <w:tc>
          <w:tcPr>
            <w:tcW w:w="1523" w:type="dxa"/>
            <w:gridSpan w:val="2"/>
            <w:tcBorders>
              <w:top w:val="single" w:color="auto" w:sz="4" w:space="0"/>
              <w:left w:val="nil"/>
              <w:bottom w:val="single" w:color="auto" w:sz="4" w:space="0"/>
              <w:right w:val="single" w:color="auto" w:sz="4" w:space="0"/>
            </w:tcBorders>
          </w:tcPr>
          <w:p>
            <w:pPr>
              <w:autoSpaceDE w:val="0"/>
              <w:autoSpaceDN w:val="0"/>
              <w:spacing w:line="440" w:lineRule="exact"/>
              <w:ind w:firstLine="480" w:firstLineChars="200"/>
              <w:rPr>
                <w:rFonts w:ascii="仿宋" w:hAnsi="仿宋" w:eastAsia="仿宋" w:cs="宋体"/>
                <w:kern w:val="0"/>
                <w:sz w:val="24"/>
                <w:szCs w:val="24"/>
              </w:rPr>
            </w:pPr>
            <w:r>
              <w:rPr>
                <w:rFonts w:hint="eastAsia" w:ascii="仿宋" w:hAnsi="仿宋" w:eastAsia="仿宋"/>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tcBorders>
              <w:top w:val="single" w:color="auto" w:sz="4" w:space="0"/>
              <w:left w:val="single" w:color="auto" w:sz="4" w:space="0"/>
              <w:bottom w:val="single" w:color="auto" w:sz="4" w:space="0"/>
              <w:right w:val="single" w:color="auto" w:sz="4" w:space="0"/>
            </w:tcBorders>
          </w:tcPr>
          <w:p>
            <w:pPr>
              <w:autoSpaceDE w:val="0"/>
              <w:autoSpaceDN w:val="0"/>
              <w:spacing w:before="312" w:beforeLines="100" w:line="440" w:lineRule="exact"/>
              <w:jc w:val="left"/>
              <w:rPr>
                <w:rFonts w:ascii="仿宋" w:hAnsi="仿宋" w:eastAsia="仿宋" w:cs="宋体"/>
                <w:kern w:val="0"/>
                <w:sz w:val="24"/>
                <w:szCs w:val="24"/>
              </w:rPr>
            </w:pPr>
            <w:r>
              <w:rPr>
                <w:rFonts w:hint="eastAsia" w:ascii="仿宋" w:hAnsi="仿宋" w:eastAsia="仿宋"/>
                <w:kern w:val="0"/>
                <w:sz w:val="24"/>
                <w:szCs w:val="24"/>
              </w:rPr>
              <w:t>课程目标</w:t>
            </w:r>
          </w:p>
        </w:tc>
        <w:tc>
          <w:tcPr>
            <w:tcW w:w="7113" w:type="dxa"/>
            <w:gridSpan w:val="15"/>
            <w:tcBorders>
              <w:top w:val="single" w:color="auto" w:sz="4" w:space="0"/>
              <w:left w:val="nil"/>
              <w:bottom w:val="single" w:color="auto" w:sz="4" w:space="0"/>
              <w:right w:val="single" w:color="auto" w:sz="4" w:space="0"/>
            </w:tcBorders>
          </w:tcPr>
          <w:p>
            <w:pPr>
              <w:spacing w:line="440" w:lineRule="exact"/>
              <w:rPr>
                <w:rFonts w:ascii="仿宋" w:hAnsi="仿宋" w:eastAsia="仿宋" w:cs="宋体"/>
                <w:kern w:val="0"/>
                <w:sz w:val="24"/>
                <w:szCs w:val="24"/>
              </w:rPr>
            </w:pPr>
            <w:r>
              <w:rPr>
                <w:rFonts w:hint="eastAsia" w:ascii="仿宋" w:hAnsi="仿宋" w:eastAsia="仿宋" w:cs="宋体;SimSun"/>
                <w:kern w:val="0"/>
                <w:sz w:val="24"/>
                <w:szCs w:val="24"/>
              </w:rPr>
              <w:t>培养学生了解计算机在办公自动化领域中的相关知识，掌握办公软件的使用，培养学生在办公自动化领域的办公事务处理、数据处理、信息管理的综合能力，同时培养学生的方法能力、社会能力及职业素质。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tcBorders>
              <w:top w:val="single" w:color="auto" w:sz="4" w:space="0"/>
              <w:left w:val="single" w:color="auto" w:sz="4" w:space="0"/>
              <w:bottom w:val="single" w:color="auto" w:sz="4" w:space="0"/>
              <w:right w:val="single" w:color="auto" w:sz="4" w:space="0"/>
            </w:tcBorders>
          </w:tcPr>
          <w:p>
            <w:pPr>
              <w:autoSpaceDE w:val="0"/>
              <w:autoSpaceDN w:val="0"/>
              <w:spacing w:before="312" w:beforeLines="100" w:line="440" w:lineRule="exact"/>
              <w:jc w:val="left"/>
              <w:rPr>
                <w:rFonts w:ascii="仿宋" w:hAnsi="仿宋" w:eastAsia="仿宋" w:cs="宋体"/>
                <w:kern w:val="0"/>
                <w:sz w:val="24"/>
                <w:szCs w:val="24"/>
              </w:rPr>
            </w:pPr>
            <w:r>
              <w:rPr>
                <w:rFonts w:hint="eastAsia" w:ascii="仿宋" w:hAnsi="仿宋" w:eastAsia="仿宋"/>
                <w:kern w:val="0"/>
                <w:sz w:val="24"/>
                <w:szCs w:val="24"/>
              </w:rPr>
              <w:t>主内容</w:t>
            </w:r>
          </w:p>
        </w:tc>
        <w:tc>
          <w:tcPr>
            <w:tcW w:w="7113" w:type="dxa"/>
            <w:gridSpan w:val="15"/>
            <w:tcBorders>
              <w:top w:val="single" w:color="auto" w:sz="4" w:space="0"/>
              <w:left w:val="nil"/>
              <w:bottom w:val="single" w:color="auto" w:sz="4" w:space="0"/>
              <w:right w:val="single" w:color="auto" w:sz="4" w:space="0"/>
            </w:tcBorders>
          </w:tcPr>
          <w:p>
            <w:pPr>
              <w:spacing w:line="440" w:lineRule="exact"/>
              <w:rPr>
                <w:rFonts w:ascii="仿宋" w:hAnsi="仿宋" w:eastAsia="仿宋" w:cs="宋体"/>
                <w:kern w:val="0"/>
                <w:sz w:val="24"/>
                <w:szCs w:val="24"/>
              </w:rPr>
            </w:pPr>
            <w:r>
              <w:rPr>
                <w:rFonts w:hint="eastAsia" w:ascii="仿宋" w:hAnsi="仿宋" w:eastAsia="仿宋" w:cs="宋体;SimSun"/>
                <w:kern w:val="0"/>
                <w:sz w:val="24"/>
                <w:szCs w:val="24"/>
              </w:rPr>
              <w:t>对Office高级应用所需的知识与技能进行详细深入讲解，包括四个部分：Word高级应用、Excel高级应用、PowerPoint高级应用和Visio应用。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tcBorders>
              <w:top w:val="single" w:color="auto" w:sz="4" w:space="0"/>
              <w:left w:val="single" w:color="auto" w:sz="4" w:space="0"/>
              <w:bottom w:val="single" w:color="auto" w:sz="4" w:space="0"/>
              <w:right w:val="single" w:color="auto" w:sz="4" w:space="0"/>
            </w:tcBorders>
          </w:tcPr>
          <w:p>
            <w:pPr>
              <w:autoSpaceDE w:val="0"/>
              <w:autoSpaceDN w:val="0"/>
              <w:spacing w:before="312" w:beforeLines="100" w:line="440" w:lineRule="exact"/>
              <w:jc w:val="left"/>
              <w:rPr>
                <w:rFonts w:ascii="仿宋" w:hAnsi="仿宋" w:eastAsia="仿宋" w:cs="宋体"/>
                <w:kern w:val="0"/>
                <w:sz w:val="24"/>
                <w:szCs w:val="24"/>
              </w:rPr>
            </w:pPr>
            <w:r>
              <w:rPr>
                <w:rFonts w:hint="eastAsia" w:ascii="仿宋" w:hAnsi="仿宋" w:eastAsia="仿宋"/>
                <w:kern w:val="0"/>
                <w:sz w:val="24"/>
                <w:szCs w:val="24"/>
              </w:rPr>
              <w:t>教学要求</w:t>
            </w:r>
          </w:p>
        </w:tc>
        <w:tc>
          <w:tcPr>
            <w:tcW w:w="7113" w:type="dxa"/>
            <w:gridSpan w:val="15"/>
            <w:tcBorders>
              <w:top w:val="single" w:color="auto" w:sz="4" w:space="0"/>
              <w:left w:val="nil"/>
              <w:bottom w:val="single" w:color="auto" w:sz="4" w:space="0"/>
              <w:right w:val="single" w:color="auto" w:sz="4" w:space="0"/>
            </w:tcBorders>
          </w:tcPr>
          <w:p>
            <w:pPr>
              <w:spacing w:line="440" w:lineRule="exact"/>
              <w:rPr>
                <w:rFonts w:ascii="仿宋" w:hAnsi="仿宋" w:eastAsia="仿宋" w:cs="宋体"/>
                <w:b/>
                <w:bCs/>
                <w:kern w:val="0"/>
                <w:sz w:val="24"/>
                <w:szCs w:val="24"/>
              </w:rPr>
            </w:pPr>
            <w:r>
              <w:rPr>
                <w:rFonts w:hint="eastAsia" w:ascii="仿宋" w:hAnsi="仿宋" w:eastAsia="仿宋" w:cs="宋体;SimSun"/>
                <w:kern w:val="0"/>
                <w:sz w:val="24"/>
                <w:szCs w:val="24"/>
              </w:rPr>
              <w:t>通过本课程的教学使学生能够系统地掌握现代办公化方法与手段，并能利用所学的知识与技能较好地完成日常办公中的文字处理工作、数据表格的制作与统计汇总工作以及不同领域PPT演示文稿的制作工作。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tcBorders>
              <w:top w:val="single" w:color="auto" w:sz="4" w:space="0"/>
              <w:left w:val="single" w:color="auto" w:sz="4" w:space="0"/>
              <w:bottom w:val="single" w:color="auto" w:sz="4" w:space="0"/>
              <w:right w:val="single" w:color="auto" w:sz="4" w:space="0"/>
            </w:tcBorders>
          </w:tcPr>
          <w:p>
            <w:pPr>
              <w:autoSpaceDE w:val="0"/>
              <w:autoSpaceDN w:val="0"/>
              <w:spacing w:before="312" w:beforeLines="100" w:line="440" w:lineRule="exact"/>
              <w:jc w:val="left"/>
              <w:rPr>
                <w:rFonts w:ascii="仿宋" w:hAnsi="仿宋" w:eastAsia="仿宋" w:cs="宋体"/>
                <w:kern w:val="0"/>
                <w:sz w:val="24"/>
                <w:szCs w:val="24"/>
              </w:rPr>
            </w:pPr>
            <w:r>
              <w:rPr>
                <w:rFonts w:hint="eastAsia" w:ascii="仿宋" w:hAnsi="仿宋" w:eastAsia="仿宋"/>
                <w:kern w:val="0"/>
                <w:sz w:val="24"/>
                <w:szCs w:val="24"/>
              </w:rPr>
              <w:t>教学组织形式</w:t>
            </w:r>
          </w:p>
        </w:tc>
        <w:tc>
          <w:tcPr>
            <w:tcW w:w="7113" w:type="dxa"/>
            <w:gridSpan w:val="15"/>
            <w:tcBorders>
              <w:top w:val="single" w:color="auto" w:sz="4" w:space="0"/>
              <w:left w:val="nil"/>
              <w:bottom w:val="single" w:color="auto" w:sz="4" w:space="0"/>
              <w:right w:val="single" w:color="auto" w:sz="4" w:space="0"/>
            </w:tcBorders>
          </w:tcPr>
          <w:p>
            <w:pPr>
              <w:rPr>
                <w:rFonts w:ascii="仿宋" w:hAnsi="仿宋" w:eastAsia="仿宋" w:cs="宋体"/>
                <w:kern w:val="0"/>
                <w:sz w:val="24"/>
                <w:szCs w:val="24"/>
              </w:rPr>
            </w:pPr>
            <w:r>
              <w:rPr>
                <w:rFonts w:hint="eastAsia" w:ascii="仿宋" w:hAnsi="仿宋" w:eastAsia="仿宋"/>
                <w:kern w:val="0"/>
                <w:sz w:val="24"/>
                <w:szCs w:val="24"/>
              </w:rPr>
              <w:t>采用项目导向，团队协作、案例教学，自主性学习，做学合一。建立师生交流渠道，经常和学生一起反思学习过程和学习效果，做到教学相长。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tcBorders>
              <w:top w:val="single" w:color="auto" w:sz="4" w:space="0"/>
              <w:left w:val="single" w:color="auto" w:sz="4" w:space="0"/>
              <w:bottom w:val="single" w:color="auto" w:sz="4" w:space="0"/>
              <w:right w:val="single" w:color="auto" w:sz="4" w:space="0"/>
            </w:tcBorders>
          </w:tcPr>
          <w:p>
            <w:pPr>
              <w:autoSpaceDE w:val="0"/>
              <w:autoSpaceDN w:val="0"/>
              <w:spacing w:before="312" w:beforeLines="100" w:line="440" w:lineRule="exact"/>
              <w:jc w:val="left"/>
              <w:rPr>
                <w:rFonts w:ascii="仿宋" w:hAnsi="仿宋" w:eastAsia="仿宋" w:cs="宋体"/>
                <w:kern w:val="0"/>
                <w:sz w:val="24"/>
                <w:szCs w:val="24"/>
              </w:rPr>
            </w:pPr>
            <w:r>
              <w:rPr>
                <w:rFonts w:hint="eastAsia" w:ascii="仿宋" w:hAnsi="仿宋" w:eastAsia="仿宋"/>
                <w:kern w:val="0"/>
                <w:sz w:val="24"/>
                <w:szCs w:val="24"/>
              </w:rPr>
              <w:t>保障条件</w:t>
            </w:r>
          </w:p>
        </w:tc>
        <w:tc>
          <w:tcPr>
            <w:tcW w:w="7113" w:type="dxa"/>
            <w:gridSpan w:val="15"/>
            <w:tcBorders>
              <w:top w:val="single" w:color="auto" w:sz="4" w:space="0"/>
              <w:left w:val="nil"/>
              <w:bottom w:val="single" w:color="auto" w:sz="4" w:space="0"/>
              <w:right w:val="single" w:color="auto" w:sz="4" w:space="0"/>
            </w:tcBorders>
          </w:tcPr>
          <w:p>
            <w:pPr>
              <w:widowControl/>
              <w:jc w:val="left"/>
              <w:rPr>
                <w:rFonts w:ascii="仿宋" w:hAnsi="仿宋" w:eastAsia="仿宋" w:cs="宋体"/>
                <w:color w:val="000000"/>
                <w:kern w:val="0"/>
                <w:sz w:val="24"/>
                <w:szCs w:val="24"/>
              </w:rPr>
            </w:pPr>
          </w:p>
          <w:p>
            <w:pPr>
              <w:widowControl/>
              <w:jc w:val="left"/>
              <w:rPr>
                <w:rFonts w:ascii="仿宋" w:hAnsi="仿宋" w:eastAsia="仿宋" w:cs="宋体"/>
                <w:kern w:val="0"/>
                <w:sz w:val="24"/>
                <w:szCs w:val="24"/>
              </w:rPr>
            </w:pPr>
            <w:r>
              <w:rPr>
                <w:rFonts w:hint="eastAsia" w:ascii="仿宋" w:hAnsi="仿宋" w:eastAsia="仿宋"/>
                <w:color w:val="000000"/>
                <w:kern w:val="0"/>
                <w:sz w:val="24"/>
                <w:szCs w:val="24"/>
              </w:rPr>
              <w:t>计算机基础实训室、智慧职教网络教学资源库。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tcBorders>
              <w:top w:val="single" w:color="auto" w:sz="4" w:space="0"/>
              <w:left w:val="single" w:color="auto" w:sz="4" w:space="0"/>
              <w:bottom w:val="single" w:color="auto" w:sz="4" w:space="0"/>
              <w:right w:val="single" w:color="auto" w:sz="4" w:space="0"/>
            </w:tcBorders>
          </w:tcPr>
          <w:p>
            <w:pPr>
              <w:autoSpaceDE w:val="0"/>
              <w:autoSpaceDN w:val="0"/>
              <w:spacing w:before="312" w:beforeLines="100" w:line="440" w:lineRule="exact"/>
              <w:jc w:val="left"/>
              <w:rPr>
                <w:rFonts w:ascii="仿宋" w:hAnsi="仿宋" w:eastAsia="仿宋" w:cs="宋体"/>
                <w:kern w:val="0"/>
                <w:sz w:val="24"/>
                <w:szCs w:val="24"/>
              </w:rPr>
            </w:pPr>
            <w:r>
              <w:rPr>
                <w:rFonts w:hint="eastAsia" w:ascii="仿宋" w:hAnsi="仿宋" w:eastAsia="仿宋"/>
                <w:kern w:val="0"/>
                <w:sz w:val="24"/>
                <w:szCs w:val="24"/>
              </w:rPr>
              <w:t>考核方式</w:t>
            </w:r>
          </w:p>
        </w:tc>
        <w:tc>
          <w:tcPr>
            <w:tcW w:w="7113" w:type="dxa"/>
            <w:gridSpan w:val="15"/>
            <w:tcBorders>
              <w:top w:val="single" w:color="auto" w:sz="4" w:space="0"/>
              <w:left w:val="nil"/>
              <w:bottom w:val="single" w:color="auto" w:sz="4" w:space="0"/>
              <w:right w:val="single" w:color="auto" w:sz="4" w:space="0"/>
            </w:tcBorders>
          </w:tcPr>
          <w:p>
            <w:pPr>
              <w:rPr>
                <w:rFonts w:ascii="仿宋" w:hAnsi="仿宋" w:eastAsia="仿宋" w:cs="宋体"/>
                <w:b/>
                <w:bCs/>
                <w:kern w:val="0"/>
                <w:sz w:val="24"/>
                <w:szCs w:val="24"/>
              </w:rPr>
            </w:pPr>
            <w:r>
              <w:rPr>
                <w:rFonts w:hint="eastAsia" w:ascii="仿宋" w:hAnsi="仿宋" w:eastAsia="仿宋"/>
                <w:kern w:val="0"/>
                <w:sz w:val="24"/>
                <w:szCs w:val="24"/>
              </w:rPr>
              <w:t>本课程的考核方式以形成性考核和终结性考核相结合的方式进行，主要考核学生的理论掌握程度和实际操作能力</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 w:hRule="atLeast"/>
        </w:trPr>
        <w:tc>
          <w:tcPr>
            <w:tcW w:w="2545" w:type="dxa"/>
            <w:gridSpan w:val="3"/>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spacing w:line="440" w:lineRule="atLeast"/>
              <w:jc w:val="center"/>
              <w:rPr>
                <w:rFonts w:ascii="仿宋" w:hAnsi="仿宋" w:eastAsia="仿宋"/>
                <w:kern w:val="0"/>
                <w:sz w:val="24"/>
                <w:szCs w:val="24"/>
                <w:u w:val="single"/>
              </w:rPr>
            </w:pPr>
            <w:r>
              <w:rPr>
                <w:rFonts w:hint="eastAsia" w:ascii="仿宋" w:hAnsi="仿宋" w:eastAsia="仿宋"/>
                <w:b/>
                <w:bCs/>
                <w:kern w:val="0"/>
                <w:sz w:val="24"/>
                <w:szCs w:val="24"/>
              </w:rPr>
              <w:t>课程名称</w:t>
            </w:r>
          </w:p>
        </w:tc>
        <w:tc>
          <w:tcPr>
            <w:tcW w:w="6953" w:type="dxa"/>
            <w:gridSpan w:val="13"/>
            <w:tcBorders>
              <w:top w:val="single" w:color="000000" w:sz="2" w:space="0"/>
              <w:left w:val="nil"/>
              <w:bottom w:val="single" w:color="000000" w:sz="2" w:space="0"/>
              <w:right w:val="single" w:color="000000" w:sz="2" w:space="0"/>
            </w:tcBorders>
            <w:shd w:val="clear" w:color="auto" w:fill="FFFFFF"/>
          </w:tcPr>
          <w:p>
            <w:pPr>
              <w:autoSpaceDE w:val="0"/>
              <w:autoSpaceDN w:val="0"/>
              <w:adjustRightInd w:val="0"/>
              <w:spacing w:line="440" w:lineRule="atLeast"/>
              <w:jc w:val="center"/>
              <w:rPr>
                <w:rFonts w:ascii="仿宋" w:hAnsi="仿宋" w:eastAsia="仿宋"/>
                <w:kern w:val="0"/>
                <w:sz w:val="24"/>
                <w:szCs w:val="24"/>
                <w:u w:val="single"/>
              </w:rPr>
            </w:pPr>
            <w:r>
              <w:rPr>
                <w:rFonts w:hint="eastAsia" w:ascii="仿宋" w:hAnsi="仿宋" w:eastAsia="仿宋"/>
                <w:b/>
                <w:bCs/>
                <w:kern w:val="0"/>
                <w:sz w:val="24"/>
                <w:szCs w:val="24"/>
              </w:rPr>
              <w:t>《CSS网站设计》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 w:hRule="atLeast"/>
        </w:trPr>
        <w:tc>
          <w:tcPr>
            <w:tcW w:w="2545" w:type="dxa"/>
            <w:gridSpan w:val="3"/>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spacing w:line="440" w:lineRule="atLeast"/>
              <w:ind w:firstLine="480"/>
              <w:jc w:val="center"/>
              <w:rPr>
                <w:rFonts w:ascii="仿宋" w:hAnsi="仿宋" w:eastAsia="仿宋"/>
                <w:kern w:val="0"/>
                <w:sz w:val="24"/>
                <w:szCs w:val="24"/>
                <w:u w:val="single"/>
              </w:rPr>
            </w:pPr>
            <w:r>
              <w:rPr>
                <w:rFonts w:hint="eastAsia" w:ascii="仿宋" w:hAnsi="仿宋" w:eastAsia="仿宋"/>
                <w:kern w:val="0"/>
                <w:sz w:val="24"/>
                <w:szCs w:val="24"/>
              </w:rPr>
              <w:t>开设学期</w:t>
            </w:r>
          </w:p>
        </w:tc>
        <w:tc>
          <w:tcPr>
            <w:tcW w:w="1717" w:type="dxa"/>
            <w:gridSpan w:val="2"/>
            <w:tcBorders>
              <w:top w:val="single" w:color="000000" w:sz="2" w:space="0"/>
              <w:left w:val="nil"/>
              <w:bottom w:val="single" w:color="000000" w:sz="2" w:space="0"/>
              <w:right w:val="single" w:color="000000" w:sz="2" w:space="0"/>
            </w:tcBorders>
            <w:shd w:val="clear" w:color="auto" w:fill="FFFFFF"/>
          </w:tcPr>
          <w:p>
            <w:pPr>
              <w:autoSpaceDE w:val="0"/>
              <w:autoSpaceDN w:val="0"/>
              <w:adjustRightInd w:val="0"/>
              <w:spacing w:line="440" w:lineRule="atLeast"/>
              <w:ind w:firstLine="480"/>
              <w:rPr>
                <w:rFonts w:ascii="仿宋" w:hAnsi="仿宋" w:eastAsia="仿宋"/>
                <w:kern w:val="0"/>
                <w:sz w:val="24"/>
                <w:szCs w:val="24"/>
                <w:u w:val="single"/>
              </w:rPr>
            </w:pPr>
            <w:r>
              <w:rPr>
                <w:rFonts w:hint="eastAsia" w:ascii="仿宋" w:hAnsi="仿宋" w:eastAsia="仿宋"/>
                <w:kern w:val="0"/>
                <w:sz w:val="24"/>
                <w:szCs w:val="24"/>
              </w:rPr>
              <w:t>2</w:t>
            </w:r>
          </w:p>
        </w:tc>
        <w:tc>
          <w:tcPr>
            <w:tcW w:w="1502" w:type="dxa"/>
            <w:gridSpan w:val="3"/>
            <w:tcBorders>
              <w:top w:val="single" w:color="000000" w:sz="2" w:space="0"/>
              <w:left w:val="nil"/>
              <w:bottom w:val="single" w:color="000000" w:sz="2" w:space="0"/>
              <w:right w:val="single" w:color="000000" w:sz="2" w:space="0"/>
            </w:tcBorders>
            <w:shd w:val="clear" w:color="auto" w:fill="FFFFFF"/>
          </w:tcPr>
          <w:p>
            <w:pPr>
              <w:autoSpaceDE w:val="0"/>
              <w:autoSpaceDN w:val="0"/>
              <w:adjustRightInd w:val="0"/>
              <w:spacing w:line="440" w:lineRule="atLeast"/>
              <w:ind w:firstLine="480"/>
              <w:rPr>
                <w:rFonts w:ascii="仿宋" w:hAnsi="仿宋" w:eastAsia="仿宋"/>
                <w:kern w:val="0"/>
                <w:sz w:val="24"/>
                <w:szCs w:val="24"/>
                <w:u w:val="single"/>
              </w:rPr>
            </w:pPr>
            <w:r>
              <w:rPr>
                <w:rFonts w:hint="eastAsia" w:ascii="仿宋" w:hAnsi="仿宋" w:eastAsia="仿宋"/>
                <w:kern w:val="0"/>
                <w:sz w:val="24"/>
                <w:szCs w:val="24"/>
              </w:rPr>
              <w:t>课时数</w:t>
            </w:r>
          </w:p>
        </w:tc>
        <w:tc>
          <w:tcPr>
            <w:tcW w:w="1050" w:type="dxa"/>
            <w:gridSpan w:val="3"/>
            <w:tcBorders>
              <w:top w:val="single" w:color="000000" w:sz="2" w:space="0"/>
              <w:left w:val="nil"/>
              <w:bottom w:val="single" w:color="000000" w:sz="2" w:space="0"/>
              <w:right w:val="single" w:color="000000" w:sz="2" w:space="0"/>
            </w:tcBorders>
            <w:shd w:val="clear" w:color="auto" w:fill="FFFFFF"/>
          </w:tcPr>
          <w:p>
            <w:pPr>
              <w:autoSpaceDE w:val="0"/>
              <w:autoSpaceDN w:val="0"/>
              <w:adjustRightInd w:val="0"/>
              <w:spacing w:line="440" w:lineRule="atLeast"/>
              <w:jc w:val="center"/>
              <w:rPr>
                <w:rFonts w:ascii="仿宋" w:hAnsi="仿宋" w:eastAsia="仿宋"/>
                <w:kern w:val="0"/>
                <w:sz w:val="24"/>
                <w:szCs w:val="24"/>
                <w:u w:val="single"/>
              </w:rPr>
            </w:pPr>
            <w:r>
              <w:rPr>
                <w:rFonts w:hint="eastAsia" w:ascii="仿宋" w:hAnsi="仿宋" w:eastAsia="仿宋"/>
                <w:kern w:val="0"/>
                <w:sz w:val="24"/>
                <w:szCs w:val="24"/>
              </w:rPr>
              <w:t>64</w:t>
            </w:r>
          </w:p>
        </w:tc>
        <w:tc>
          <w:tcPr>
            <w:tcW w:w="1183" w:type="dxa"/>
            <w:gridSpan w:val="4"/>
            <w:tcBorders>
              <w:top w:val="single" w:color="000000" w:sz="2" w:space="0"/>
              <w:left w:val="nil"/>
              <w:bottom w:val="single" w:color="000000" w:sz="2" w:space="0"/>
              <w:right w:val="single" w:color="000000" w:sz="2" w:space="0"/>
            </w:tcBorders>
            <w:shd w:val="clear" w:color="auto" w:fill="FFFFFF"/>
          </w:tcPr>
          <w:p>
            <w:pPr>
              <w:autoSpaceDE w:val="0"/>
              <w:autoSpaceDN w:val="0"/>
              <w:adjustRightInd w:val="0"/>
              <w:spacing w:line="440" w:lineRule="atLeast"/>
              <w:ind w:firstLine="480"/>
              <w:rPr>
                <w:rFonts w:ascii="仿宋" w:hAnsi="仿宋" w:eastAsia="仿宋"/>
                <w:kern w:val="0"/>
                <w:sz w:val="24"/>
                <w:szCs w:val="24"/>
                <w:u w:val="single"/>
              </w:rPr>
            </w:pPr>
            <w:r>
              <w:rPr>
                <w:rFonts w:hint="eastAsia" w:ascii="仿宋" w:hAnsi="仿宋" w:eastAsia="仿宋"/>
                <w:kern w:val="0"/>
                <w:sz w:val="24"/>
                <w:szCs w:val="24"/>
              </w:rPr>
              <w:t>学分</w:t>
            </w:r>
          </w:p>
        </w:tc>
        <w:tc>
          <w:tcPr>
            <w:tcW w:w="1501" w:type="dxa"/>
            <w:tcBorders>
              <w:top w:val="single" w:color="000000" w:sz="2" w:space="0"/>
              <w:left w:val="nil"/>
              <w:bottom w:val="single" w:color="000000" w:sz="2" w:space="0"/>
              <w:right w:val="single" w:color="000000" w:sz="2" w:space="0"/>
            </w:tcBorders>
            <w:shd w:val="clear" w:color="auto" w:fill="FFFFFF"/>
          </w:tcPr>
          <w:p>
            <w:pPr>
              <w:autoSpaceDE w:val="0"/>
              <w:autoSpaceDN w:val="0"/>
              <w:adjustRightInd w:val="0"/>
              <w:spacing w:line="440" w:lineRule="atLeast"/>
              <w:ind w:firstLine="480"/>
              <w:rPr>
                <w:rFonts w:ascii="仿宋" w:hAnsi="仿宋" w:eastAsia="仿宋"/>
                <w:kern w:val="0"/>
                <w:sz w:val="24"/>
                <w:szCs w:val="24"/>
                <w:u w:val="single"/>
              </w:rPr>
            </w:pPr>
            <w:r>
              <w:rPr>
                <w:rFonts w:hint="eastAsia" w:ascii="仿宋" w:hAnsi="仿宋" w:eastAsia="仿宋"/>
                <w:kern w:val="0"/>
                <w:sz w:val="24"/>
                <w:szCs w:val="24"/>
              </w:rPr>
              <w:t>4</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 w:hRule="atLeast"/>
        </w:trPr>
        <w:tc>
          <w:tcPr>
            <w:tcW w:w="2545" w:type="dxa"/>
            <w:gridSpan w:val="3"/>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spacing w:before="312" w:line="440" w:lineRule="atLeast"/>
              <w:jc w:val="center"/>
              <w:rPr>
                <w:rFonts w:ascii="仿宋" w:hAnsi="仿宋" w:eastAsia="仿宋"/>
                <w:kern w:val="0"/>
                <w:sz w:val="24"/>
                <w:szCs w:val="24"/>
                <w:u w:val="single"/>
              </w:rPr>
            </w:pPr>
            <w:r>
              <w:rPr>
                <w:rFonts w:hint="eastAsia" w:ascii="仿宋" w:hAnsi="仿宋" w:eastAsia="仿宋"/>
                <w:kern w:val="0"/>
                <w:sz w:val="24"/>
                <w:szCs w:val="24"/>
              </w:rPr>
              <w:t>课程目标</w:t>
            </w:r>
          </w:p>
        </w:tc>
        <w:tc>
          <w:tcPr>
            <w:tcW w:w="6953" w:type="dxa"/>
            <w:gridSpan w:val="13"/>
            <w:tcBorders>
              <w:top w:val="single" w:color="000000" w:sz="2" w:space="0"/>
              <w:left w:val="nil"/>
              <w:bottom w:val="single" w:color="000000" w:sz="2" w:space="0"/>
              <w:right w:val="single" w:color="000000" w:sz="2" w:space="0"/>
            </w:tcBorders>
            <w:shd w:val="clear" w:color="auto" w:fill="FFFFFF"/>
          </w:tcPr>
          <w:p>
            <w:pPr>
              <w:pStyle w:val="14"/>
              <w:widowControl w:val="0"/>
              <w:numPr>
                <w:ilvl w:val="0"/>
                <w:numId w:val="2"/>
              </w:numPr>
              <w:shd w:val="clear" w:color="auto" w:fill="FFFFFF"/>
              <w:spacing w:before="0" w:beforeAutospacing="0" w:after="0" w:afterAutospacing="0" w:line="400" w:lineRule="exact"/>
              <w:ind w:left="839" w:firstLine="420"/>
              <w:jc w:val="both"/>
              <w:rPr>
                <w:rFonts w:ascii="仿宋" w:hAnsi="仿宋" w:eastAsia="仿宋" w:cs="Times New Roman"/>
                <w:color w:val="000000"/>
                <w:kern w:val="2"/>
                <w:u w:val="single"/>
              </w:rPr>
            </w:pPr>
            <w:r>
              <w:rPr>
                <w:rFonts w:hint="eastAsia" w:ascii="仿宋" w:hAnsi="仿宋" w:eastAsia="仿宋" w:cs="Times New Roman"/>
                <w:color w:val="000000"/>
              </w:rPr>
              <w:t>知识目标</w:t>
            </w:r>
          </w:p>
          <w:p>
            <w:pPr>
              <w:pStyle w:val="14"/>
              <w:widowControl w:val="0"/>
              <w:numPr>
                <w:ilvl w:val="0"/>
                <w:numId w:val="3"/>
              </w:numPr>
              <w:shd w:val="clear" w:color="auto" w:fill="FFFFFF"/>
              <w:spacing w:before="0" w:beforeAutospacing="0" w:after="0" w:afterAutospacing="0" w:line="400" w:lineRule="exact"/>
              <w:jc w:val="both"/>
              <w:rPr>
                <w:rFonts w:ascii="仿宋" w:hAnsi="仿宋" w:eastAsia="仿宋" w:cs="Times New Roman"/>
                <w:color w:val="000000"/>
              </w:rPr>
            </w:pPr>
            <w:r>
              <w:rPr>
                <w:rFonts w:hint="eastAsia" w:ascii="仿宋" w:hAnsi="仿宋" w:eastAsia="仿宋" w:cs="Times New Roman"/>
                <w:color w:val="000000"/>
              </w:rPr>
              <w:t>熟练掌握CSS3的基本语法；</w:t>
            </w:r>
          </w:p>
          <w:p>
            <w:pPr>
              <w:pStyle w:val="14"/>
              <w:widowControl w:val="0"/>
              <w:numPr>
                <w:ilvl w:val="0"/>
                <w:numId w:val="3"/>
              </w:numPr>
              <w:shd w:val="clear" w:color="auto" w:fill="FFFFFF"/>
              <w:spacing w:before="0" w:beforeAutospacing="0" w:after="0" w:afterAutospacing="0" w:line="400" w:lineRule="exact"/>
              <w:jc w:val="both"/>
              <w:rPr>
                <w:rFonts w:ascii="仿宋" w:hAnsi="仿宋" w:eastAsia="仿宋" w:cs="Times New Roman"/>
                <w:color w:val="000000"/>
              </w:rPr>
            </w:pPr>
            <w:r>
              <w:rPr>
                <w:rFonts w:hint="eastAsia" w:ascii="仿宋" w:hAnsi="仿宋" w:eastAsia="仿宋" w:cs="Times New Roman"/>
                <w:color w:val="000000"/>
              </w:rPr>
              <w:t>熟练掌握CSS3的选择器；</w:t>
            </w:r>
          </w:p>
          <w:p>
            <w:pPr>
              <w:pStyle w:val="14"/>
              <w:widowControl w:val="0"/>
              <w:numPr>
                <w:ilvl w:val="0"/>
                <w:numId w:val="3"/>
              </w:numPr>
              <w:shd w:val="clear" w:color="auto" w:fill="FFFFFF"/>
              <w:spacing w:before="0" w:beforeAutospacing="0" w:after="0" w:afterAutospacing="0" w:line="400" w:lineRule="exact"/>
              <w:jc w:val="both"/>
              <w:rPr>
                <w:rFonts w:ascii="仿宋" w:hAnsi="仿宋" w:eastAsia="仿宋" w:cs="Times New Roman"/>
                <w:color w:val="000000"/>
              </w:rPr>
            </w:pPr>
            <w:r>
              <w:rPr>
                <w:rFonts w:hint="eastAsia" w:ascii="仿宋" w:hAnsi="仿宋" w:eastAsia="仿宋" w:cs="Times New Roman"/>
                <w:color w:val="000000"/>
              </w:rPr>
              <w:t>熟练掌握 CSS3的盒模型。</w:t>
            </w:r>
          </w:p>
          <w:p>
            <w:pPr>
              <w:pStyle w:val="14"/>
              <w:widowControl w:val="0"/>
              <w:numPr>
                <w:ilvl w:val="0"/>
                <w:numId w:val="3"/>
              </w:numPr>
              <w:shd w:val="clear" w:color="auto" w:fill="FFFFFF"/>
              <w:spacing w:before="0" w:beforeAutospacing="0" w:after="0" w:afterAutospacing="0" w:line="400" w:lineRule="exact"/>
              <w:jc w:val="both"/>
              <w:rPr>
                <w:rFonts w:ascii="仿宋" w:hAnsi="仿宋" w:eastAsia="仿宋" w:cs="Times New Roman"/>
                <w:color w:val="000000"/>
              </w:rPr>
            </w:pPr>
            <w:r>
              <w:rPr>
                <w:rFonts w:hint="eastAsia" w:ascii="仿宋" w:hAnsi="仿宋" w:eastAsia="仿宋" w:cs="Times New Roman"/>
                <w:color w:val="000000"/>
              </w:rPr>
              <w:t>熟练掌握 CSS3的浮动与定位；</w:t>
            </w:r>
          </w:p>
          <w:p>
            <w:pPr>
              <w:pStyle w:val="14"/>
              <w:widowControl w:val="0"/>
              <w:numPr>
                <w:ilvl w:val="0"/>
                <w:numId w:val="3"/>
              </w:numPr>
              <w:shd w:val="clear" w:color="auto" w:fill="FFFFFF"/>
              <w:spacing w:before="0" w:beforeAutospacing="0" w:after="0" w:afterAutospacing="0" w:line="400" w:lineRule="exact"/>
              <w:jc w:val="both"/>
              <w:rPr>
                <w:rFonts w:ascii="仿宋" w:hAnsi="仿宋" w:eastAsia="仿宋" w:cs="Times New Roman"/>
                <w:color w:val="000000"/>
              </w:rPr>
            </w:pPr>
            <w:r>
              <w:rPr>
                <w:rFonts w:hint="eastAsia" w:ascii="仿宋" w:hAnsi="仿宋" w:eastAsia="仿宋" w:cs="Times New Roman"/>
                <w:color w:val="000000"/>
              </w:rPr>
              <w:t>熟练掌握 CSS3的视频音频标签；</w:t>
            </w:r>
          </w:p>
          <w:p>
            <w:pPr>
              <w:pStyle w:val="14"/>
              <w:widowControl w:val="0"/>
              <w:numPr>
                <w:ilvl w:val="0"/>
                <w:numId w:val="3"/>
              </w:numPr>
              <w:shd w:val="clear" w:color="auto" w:fill="FFFFFF"/>
              <w:spacing w:before="0" w:beforeAutospacing="0" w:after="0" w:afterAutospacing="0" w:line="400" w:lineRule="exact"/>
              <w:jc w:val="both"/>
              <w:rPr>
                <w:rFonts w:ascii="仿宋" w:hAnsi="仿宋" w:eastAsia="仿宋" w:cs="Times New Roman"/>
                <w:color w:val="000000"/>
              </w:rPr>
            </w:pPr>
            <w:r>
              <w:rPr>
                <w:rFonts w:hint="eastAsia" w:ascii="仿宋" w:hAnsi="仿宋" w:eastAsia="仿宋" w:cs="Times New Roman"/>
                <w:color w:val="000000"/>
              </w:rPr>
              <w:t>熟练掌握 CSS3的高级应用；</w:t>
            </w:r>
          </w:p>
          <w:p>
            <w:pPr>
              <w:pStyle w:val="14"/>
              <w:widowControl w:val="0"/>
              <w:numPr>
                <w:ilvl w:val="0"/>
                <w:numId w:val="2"/>
              </w:numPr>
              <w:shd w:val="clear" w:color="auto" w:fill="FFFFFF"/>
              <w:spacing w:before="0" w:beforeAutospacing="0" w:after="0" w:afterAutospacing="0" w:line="400" w:lineRule="exact"/>
              <w:jc w:val="both"/>
              <w:rPr>
                <w:rFonts w:ascii="仿宋" w:hAnsi="仿宋" w:eastAsia="仿宋" w:cs="Times New Roman"/>
                <w:color w:val="000000"/>
              </w:rPr>
            </w:pPr>
            <w:r>
              <w:rPr>
                <w:rFonts w:hint="eastAsia" w:ascii="仿宋" w:hAnsi="仿宋" w:eastAsia="仿宋" w:cs="Times New Roman"/>
                <w:color w:val="000000"/>
              </w:rPr>
              <w:t>能力目标</w:t>
            </w:r>
          </w:p>
          <w:p>
            <w:pPr>
              <w:pStyle w:val="14"/>
              <w:widowControl w:val="0"/>
              <w:numPr>
                <w:ilvl w:val="0"/>
                <w:numId w:val="4"/>
              </w:numPr>
              <w:shd w:val="clear" w:color="auto" w:fill="FFFFFF"/>
              <w:spacing w:before="0" w:beforeAutospacing="0" w:after="0" w:afterAutospacing="0" w:line="400" w:lineRule="exact"/>
              <w:jc w:val="both"/>
              <w:rPr>
                <w:rFonts w:ascii="仿宋" w:hAnsi="仿宋" w:eastAsia="仿宋" w:cs="Times New Roman"/>
                <w:color w:val="000000"/>
              </w:rPr>
            </w:pPr>
            <w:r>
              <w:rPr>
                <w:rFonts w:hint="eastAsia" w:ascii="仿宋" w:hAnsi="仿宋" w:eastAsia="仿宋" w:cs="Times New Roman"/>
                <w:color w:val="000000"/>
              </w:rPr>
              <w:t>能使用CSS3制作简单网站静态页面；</w:t>
            </w:r>
          </w:p>
          <w:p>
            <w:pPr>
              <w:pStyle w:val="14"/>
              <w:widowControl w:val="0"/>
              <w:numPr>
                <w:ilvl w:val="0"/>
                <w:numId w:val="4"/>
              </w:numPr>
              <w:shd w:val="clear" w:color="auto" w:fill="FFFFFF"/>
              <w:spacing w:before="0" w:beforeAutospacing="0" w:after="0" w:afterAutospacing="0" w:line="400" w:lineRule="exact"/>
              <w:jc w:val="both"/>
              <w:rPr>
                <w:rFonts w:ascii="仿宋" w:hAnsi="仿宋" w:eastAsia="仿宋" w:cs="Times New Roman"/>
                <w:color w:val="000000"/>
              </w:rPr>
            </w:pPr>
            <w:r>
              <w:rPr>
                <w:rFonts w:hint="eastAsia" w:ascii="仿宋" w:hAnsi="仿宋" w:eastAsia="仿宋" w:cs="Times New Roman"/>
                <w:color w:val="000000"/>
              </w:rPr>
              <w:t>能使用CSS3制作复杂网站静态页面；</w:t>
            </w:r>
          </w:p>
          <w:p>
            <w:pPr>
              <w:pStyle w:val="14"/>
              <w:widowControl w:val="0"/>
              <w:numPr>
                <w:ilvl w:val="0"/>
                <w:numId w:val="2"/>
              </w:numPr>
              <w:shd w:val="clear" w:color="auto" w:fill="FFFFFF"/>
              <w:spacing w:before="0" w:beforeAutospacing="0" w:after="0" w:afterAutospacing="0" w:line="400" w:lineRule="exact"/>
              <w:jc w:val="both"/>
              <w:rPr>
                <w:rFonts w:ascii="仿宋" w:hAnsi="仿宋" w:eastAsia="仿宋" w:cs="Times New Roman"/>
                <w:color w:val="000000"/>
              </w:rPr>
            </w:pPr>
            <w:r>
              <w:rPr>
                <w:rFonts w:hint="eastAsia" w:ascii="仿宋" w:hAnsi="仿宋" w:eastAsia="仿宋" w:cs="Times New Roman"/>
              </w:rPr>
              <w:t>素质目标</w:t>
            </w:r>
          </w:p>
          <w:p>
            <w:pPr>
              <w:pStyle w:val="14"/>
              <w:widowControl w:val="0"/>
              <w:numPr>
                <w:ilvl w:val="0"/>
                <w:numId w:val="5"/>
              </w:numPr>
              <w:shd w:val="clear" w:color="auto" w:fill="FFFFFF"/>
              <w:spacing w:before="0" w:beforeAutospacing="0" w:after="0" w:afterAutospacing="0" w:line="400" w:lineRule="exact"/>
              <w:jc w:val="both"/>
              <w:rPr>
                <w:rFonts w:ascii="仿宋" w:hAnsi="仿宋" w:eastAsia="仿宋" w:cs="Times New Roman"/>
                <w:color w:val="000000"/>
              </w:rPr>
            </w:pPr>
            <w:r>
              <w:rPr>
                <w:rFonts w:hint="eastAsia" w:ascii="仿宋" w:hAnsi="仿宋" w:eastAsia="仿宋" w:cs="Times New Roman"/>
                <w:color w:val="000000"/>
              </w:rPr>
              <w:t>按时、守时的软件交付观念；</w:t>
            </w:r>
          </w:p>
          <w:p>
            <w:pPr>
              <w:pStyle w:val="14"/>
              <w:widowControl w:val="0"/>
              <w:numPr>
                <w:ilvl w:val="0"/>
                <w:numId w:val="5"/>
              </w:numPr>
              <w:shd w:val="clear" w:color="auto" w:fill="FFFFFF"/>
              <w:spacing w:before="0" w:beforeAutospacing="0" w:after="0" w:afterAutospacing="0" w:line="400" w:lineRule="exact"/>
              <w:jc w:val="both"/>
              <w:rPr>
                <w:rFonts w:ascii="仿宋" w:hAnsi="仿宋" w:eastAsia="仿宋" w:cs="Times New Roman"/>
                <w:color w:val="000000"/>
              </w:rPr>
            </w:pPr>
            <w:r>
              <w:rPr>
                <w:rFonts w:hint="eastAsia" w:ascii="仿宋" w:hAnsi="仿宋" w:eastAsia="仿宋" w:cs="Times New Roman"/>
                <w:color w:val="000000"/>
              </w:rPr>
              <w:t>规范、优化的程序代码；</w:t>
            </w:r>
          </w:p>
          <w:p>
            <w:pPr>
              <w:pStyle w:val="14"/>
              <w:widowControl w:val="0"/>
              <w:numPr>
                <w:ilvl w:val="0"/>
                <w:numId w:val="5"/>
              </w:numPr>
              <w:shd w:val="clear" w:color="auto" w:fill="FFFFFF"/>
              <w:spacing w:before="0" w:beforeAutospacing="0" w:after="0" w:afterAutospacing="0" w:line="400" w:lineRule="exact"/>
              <w:jc w:val="both"/>
              <w:rPr>
                <w:rFonts w:ascii="仿宋" w:hAnsi="仿宋" w:eastAsia="仿宋" w:cs="Times New Roman"/>
                <w:color w:val="000000"/>
              </w:rPr>
            </w:pPr>
            <w:r>
              <w:rPr>
                <w:rFonts w:hint="eastAsia" w:ascii="仿宋" w:hAnsi="仿宋" w:eastAsia="仿宋" w:cs="Times New Roman"/>
                <w:color w:val="000000"/>
              </w:rPr>
              <w:t>自主、开放的学习能力；</w:t>
            </w:r>
          </w:p>
          <w:p>
            <w:pPr>
              <w:pStyle w:val="14"/>
              <w:widowControl w:val="0"/>
              <w:numPr>
                <w:ilvl w:val="0"/>
                <w:numId w:val="5"/>
              </w:numPr>
              <w:shd w:val="clear" w:color="auto" w:fill="FFFFFF"/>
              <w:spacing w:before="0" w:beforeAutospacing="0" w:after="0" w:afterAutospacing="0" w:line="400" w:lineRule="exact"/>
              <w:jc w:val="both"/>
              <w:rPr>
                <w:rFonts w:ascii="仿宋" w:hAnsi="仿宋" w:eastAsia="仿宋" w:cs="Times New Roman"/>
                <w:color w:val="000000"/>
              </w:rPr>
            </w:pPr>
            <w:r>
              <w:rPr>
                <w:rFonts w:hint="eastAsia" w:ascii="仿宋" w:hAnsi="仿宋" w:eastAsia="仿宋" w:cs="Times New Roman"/>
                <w:color w:val="000000"/>
              </w:rPr>
              <w:t>业务逻辑分析能力；</w:t>
            </w:r>
          </w:p>
          <w:p>
            <w:pPr>
              <w:pStyle w:val="14"/>
              <w:widowControl w:val="0"/>
              <w:numPr>
                <w:ilvl w:val="0"/>
                <w:numId w:val="5"/>
              </w:numPr>
              <w:shd w:val="clear" w:color="auto" w:fill="FFFFFF"/>
              <w:spacing w:before="0" w:beforeAutospacing="0" w:after="0" w:afterAutospacing="0" w:line="400" w:lineRule="exact"/>
              <w:jc w:val="both"/>
              <w:rPr>
                <w:rFonts w:ascii="仿宋" w:hAnsi="仿宋" w:eastAsia="仿宋" w:cs="Times New Roman"/>
                <w:color w:val="000000"/>
              </w:rPr>
            </w:pPr>
            <w:r>
              <w:rPr>
                <w:rFonts w:hint="eastAsia" w:ascii="仿宋" w:hAnsi="仿宋" w:eastAsia="仿宋" w:cs="Times New Roman"/>
                <w:color w:val="000000"/>
              </w:rPr>
              <w:t>良好的自我表现、与人沟通能力；</w:t>
            </w:r>
          </w:p>
          <w:p>
            <w:pPr>
              <w:pStyle w:val="14"/>
              <w:widowControl w:val="0"/>
              <w:numPr>
                <w:ilvl w:val="0"/>
                <w:numId w:val="5"/>
              </w:numPr>
              <w:shd w:val="clear" w:color="auto" w:fill="FFFFFF"/>
              <w:spacing w:before="0" w:beforeAutospacing="0" w:after="0" w:afterAutospacing="0" w:line="400" w:lineRule="exact"/>
              <w:jc w:val="both"/>
              <w:rPr>
                <w:rFonts w:ascii="仿宋" w:hAnsi="仿宋" w:eastAsia="仿宋" w:cs="Times New Roman"/>
              </w:rPr>
            </w:pPr>
            <w:r>
              <w:rPr>
                <w:rFonts w:hint="eastAsia" w:ascii="仿宋" w:hAnsi="仿宋" w:eastAsia="仿宋" w:cs="Times New Roman"/>
                <w:color w:val="000000"/>
              </w:rPr>
              <w:t>良好团队合作精神</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 w:hRule="atLeast"/>
        </w:trPr>
        <w:tc>
          <w:tcPr>
            <w:tcW w:w="2545" w:type="dxa"/>
            <w:gridSpan w:val="3"/>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spacing w:before="312" w:line="440" w:lineRule="atLeast"/>
              <w:jc w:val="center"/>
              <w:rPr>
                <w:rFonts w:ascii="仿宋" w:hAnsi="仿宋" w:eastAsia="仿宋"/>
                <w:kern w:val="0"/>
                <w:sz w:val="24"/>
                <w:szCs w:val="24"/>
                <w:u w:val="single"/>
              </w:rPr>
            </w:pPr>
            <w:r>
              <w:rPr>
                <w:rFonts w:hint="eastAsia" w:ascii="仿宋" w:hAnsi="仿宋" w:eastAsia="仿宋"/>
                <w:kern w:val="0"/>
                <w:sz w:val="24"/>
                <w:szCs w:val="24"/>
              </w:rPr>
              <w:t>主要内容</w:t>
            </w:r>
          </w:p>
        </w:tc>
        <w:tc>
          <w:tcPr>
            <w:tcW w:w="6953" w:type="dxa"/>
            <w:gridSpan w:val="13"/>
            <w:tcBorders>
              <w:top w:val="single" w:color="000000" w:sz="2" w:space="0"/>
              <w:left w:val="nil"/>
              <w:bottom w:val="single" w:color="000000" w:sz="2" w:space="0"/>
              <w:right w:val="single" w:color="000000" w:sz="2" w:space="0"/>
            </w:tcBorders>
            <w:shd w:val="clear" w:color="auto" w:fill="FFFFFF"/>
          </w:tcPr>
          <w:p>
            <w:pPr>
              <w:pStyle w:val="14"/>
              <w:shd w:val="clear" w:color="auto" w:fill="FFFFFF"/>
              <w:spacing w:before="0" w:beforeAutospacing="0" w:after="0" w:afterAutospacing="0" w:line="400" w:lineRule="exact"/>
              <w:ind w:firstLine="480" w:firstLineChars="200"/>
              <w:rPr>
                <w:rFonts w:ascii="仿宋" w:hAnsi="仿宋" w:eastAsia="仿宋" w:cs="Times New Roman"/>
              </w:rPr>
            </w:pPr>
            <w:r>
              <w:rPr>
                <w:rFonts w:hint="eastAsia" w:ascii="仿宋" w:hAnsi="仿宋" w:eastAsia="仿宋" w:cs="Times New Roman"/>
                <w:color w:val="000000"/>
              </w:rPr>
              <w:t>《CSS网站设计》是计算机应用专业核心专业课程，课程内容以“项目”的形式，其排序遵循从简单到复杂原则。课程内容为典型软件开发项目，活动设计遵循原则：职业活动为导向；素质为基础；能力目标为主线；学生为主体；项目为载体；知识、理论、实践为一体。内容包括 HTML5页面元素及属性、 CSS3入门、 CSS3选择器盒子模型、浮动与定位、表单的应用、多媒体技术、CSS3高级应用、实战开发—制作电商网站首页面等内容。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51" w:hRule="atLeast"/>
        </w:trPr>
        <w:tc>
          <w:tcPr>
            <w:tcW w:w="2545" w:type="dxa"/>
            <w:gridSpan w:val="3"/>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spacing w:before="312" w:line="440" w:lineRule="atLeast"/>
              <w:jc w:val="center"/>
              <w:rPr>
                <w:rFonts w:ascii="仿宋" w:hAnsi="仿宋" w:eastAsia="仿宋"/>
                <w:kern w:val="0"/>
                <w:sz w:val="24"/>
                <w:szCs w:val="24"/>
                <w:u w:val="single"/>
              </w:rPr>
            </w:pPr>
            <w:r>
              <w:rPr>
                <w:rFonts w:hint="eastAsia" w:ascii="仿宋" w:hAnsi="仿宋" w:eastAsia="仿宋"/>
                <w:kern w:val="0"/>
                <w:sz w:val="24"/>
                <w:szCs w:val="24"/>
              </w:rPr>
              <w:t>教学要求</w:t>
            </w:r>
          </w:p>
        </w:tc>
        <w:tc>
          <w:tcPr>
            <w:tcW w:w="6953" w:type="dxa"/>
            <w:gridSpan w:val="13"/>
            <w:tcBorders>
              <w:top w:val="single" w:color="000000" w:sz="2" w:space="0"/>
              <w:left w:val="nil"/>
              <w:bottom w:val="single" w:color="000000" w:sz="2" w:space="0"/>
              <w:right w:val="single" w:color="000000" w:sz="2" w:space="0"/>
            </w:tcBorders>
            <w:shd w:val="clear" w:color="auto" w:fill="FFFFFF"/>
          </w:tcPr>
          <w:p>
            <w:pPr>
              <w:pStyle w:val="14"/>
              <w:shd w:val="clear" w:color="auto" w:fill="FFFFFF"/>
              <w:spacing w:before="0" w:beforeAutospacing="0" w:after="0" w:afterAutospacing="0" w:line="400" w:lineRule="exact"/>
              <w:rPr>
                <w:rFonts w:ascii="仿宋" w:hAnsi="仿宋" w:eastAsia="仿宋" w:cs="Times New Roman"/>
              </w:rPr>
            </w:pPr>
            <w:r>
              <w:rPr>
                <w:rFonts w:hint="eastAsia" w:ascii="仿宋" w:hAnsi="仿宋" w:eastAsia="仿宋" w:cs="Times New Roman"/>
                <w:color w:val="000000"/>
              </w:rPr>
              <w:t xml:space="preserve">    通过本课程的学习，学生能够了解网页web发展历史及其未来方向，熟悉网页设计流程、掌握网络中常见的网页布局效果及变形和动画效果，学会制作各种企业、门户、电商类等综合网站，提高学生手写代码的能力。</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 w:hRule="atLeast"/>
        </w:trPr>
        <w:tc>
          <w:tcPr>
            <w:tcW w:w="2545" w:type="dxa"/>
            <w:gridSpan w:val="3"/>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spacing w:before="312" w:line="440" w:lineRule="atLeast"/>
              <w:jc w:val="center"/>
              <w:rPr>
                <w:rFonts w:ascii="仿宋" w:hAnsi="仿宋" w:eastAsia="仿宋"/>
                <w:kern w:val="0"/>
                <w:sz w:val="24"/>
                <w:szCs w:val="24"/>
                <w:u w:val="single"/>
              </w:rPr>
            </w:pPr>
            <w:r>
              <w:rPr>
                <w:rFonts w:hint="eastAsia" w:ascii="仿宋" w:hAnsi="仿宋" w:eastAsia="仿宋"/>
                <w:kern w:val="0"/>
                <w:sz w:val="24"/>
                <w:szCs w:val="24"/>
              </w:rPr>
              <w:t>教学方法和手段</w:t>
            </w:r>
          </w:p>
        </w:tc>
        <w:tc>
          <w:tcPr>
            <w:tcW w:w="6953" w:type="dxa"/>
            <w:gridSpan w:val="13"/>
            <w:tcBorders>
              <w:top w:val="single" w:color="000000" w:sz="2" w:space="0"/>
              <w:left w:val="nil"/>
              <w:bottom w:val="single" w:color="000000" w:sz="2" w:space="0"/>
              <w:right w:val="single" w:color="000000" w:sz="2" w:space="0"/>
            </w:tcBorders>
            <w:shd w:val="clear" w:color="auto" w:fill="FFFFFF"/>
          </w:tcPr>
          <w:p>
            <w:pPr>
              <w:pStyle w:val="14"/>
              <w:shd w:val="clear" w:color="auto" w:fill="FFFFFF"/>
              <w:spacing w:before="0" w:beforeAutospacing="0" w:after="0" w:afterAutospacing="0" w:line="400" w:lineRule="exact"/>
              <w:ind w:firstLine="480" w:firstLineChars="200"/>
              <w:rPr>
                <w:rFonts w:ascii="仿宋" w:hAnsi="仿宋" w:eastAsia="仿宋" w:cs="Times New Roman"/>
              </w:rPr>
            </w:pPr>
            <w:r>
              <w:rPr>
                <w:rFonts w:hint="eastAsia" w:ascii="仿宋" w:hAnsi="仿宋" w:eastAsia="仿宋" w:cs="Times New Roman"/>
                <w:color w:val="000000"/>
              </w:rPr>
              <w:t>该课程采用“项目驱动，案例教学，一体化课堂”的教学模式开展教学。整个课程由一个真实的网站案例驱动，每个教学单元完成典型的工作任务。课程的理论实践一体化教学全过程全部安排在设施先进的多媒体机房进行，教学中以学生为中心，教师全程负责讲授知识、答疑解惑、指导项目设计，充分调动师生双方的积极性，达成教学目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 w:hRule="atLeast"/>
        </w:trPr>
        <w:tc>
          <w:tcPr>
            <w:tcW w:w="2545" w:type="dxa"/>
            <w:gridSpan w:val="3"/>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spacing w:before="312" w:line="440" w:lineRule="atLeast"/>
              <w:ind w:firstLine="480" w:firstLineChars="200"/>
              <w:rPr>
                <w:rFonts w:ascii="仿宋" w:hAnsi="仿宋" w:eastAsia="仿宋"/>
                <w:kern w:val="0"/>
                <w:sz w:val="24"/>
                <w:szCs w:val="24"/>
                <w:u w:val="single"/>
              </w:rPr>
            </w:pPr>
            <w:r>
              <w:rPr>
                <w:rFonts w:hint="eastAsia" w:ascii="仿宋" w:hAnsi="仿宋" w:eastAsia="仿宋"/>
                <w:kern w:val="0"/>
                <w:sz w:val="24"/>
                <w:szCs w:val="24"/>
              </w:rPr>
              <w:t>保障条件</w:t>
            </w:r>
          </w:p>
        </w:tc>
        <w:tc>
          <w:tcPr>
            <w:tcW w:w="6953" w:type="dxa"/>
            <w:gridSpan w:val="13"/>
            <w:tcBorders>
              <w:top w:val="single" w:color="000000" w:sz="2" w:space="0"/>
              <w:left w:val="nil"/>
              <w:bottom w:val="single" w:color="000000" w:sz="2" w:space="0"/>
              <w:right w:val="single" w:color="000000" w:sz="2" w:space="0"/>
            </w:tcBorders>
            <w:shd w:val="clear" w:color="auto" w:fill="FFFFFF"/>
          </w:tcPr>
          <w:p>
            <w:pPr>
              <w:pStyle w:val="14"/>
              <w:shd w:val="clear" w:color="auto" w:fill="FFFFFF"/>
              <w:spacing w:before="0" w:beforeAutospacing="0" w:after="0" w:afterAutospacing="0" w:line="400" w:lineRule="exact"/>
              <w:rPr>
                <w:rFonts w:ascii="仿宋" w:hAnsi="仿宋" w:eastAsia="仿宋" w:cs="Times New Roman"/>
              </w:rPr>
            </w:pPr>
            <w:r>
              <w:rPr>
                <w:rFonts w:hint="eastAsia" w:ascii="仿宋" w:hAnsi="仿宋" w:eastAsia="仿宋" w:cs="Times New Roman"/>
                <w:color w:val="000000"/>
              </w:rPr>
              <w:t>机房、多媒体、网络教学资源平台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 w:hRule="atLeast"/>
        </w:trPr>
        <w:tc>
          <w:tcPr>
            <w:tcW w:w="2545" w:type="dxa"/>
            <w:gridSpan w:val="3"/>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spacing w:before="312" w:line="440" w:lineRule="atLeast"/>
              <w:jc w:val="center"/>
              <w:rPr>
                <w:rFonts w:ascii="仿宋" w:hAnsi="仿宋" w:eastAsia="仿宋"/>
                <w:kern w:val="0"/>
                <w:sz w:val="24"/>
                <w:szCs w:val="24"/>
                <w:u w:val="single"/>
              </w:rPr>
            </w:pPr>
            <w:r>
              <w:rPr>
                <w:rFonts w:hint="eastAsia" w:ascii="仿宋" w:hAnsi="仿宋" w:eastAsia="仿宋"/>
                <w:kern w:val="0"/>
                <w:sz w:val="24"/>
                <w:szCs w:val="24"/>
              </w:rPr>
              <w:t>考核方式</w:t>
            </w:r>
          </w:p>
        </w:tc>
        <w:tc>
          <w:tcPr>
            <w:tcW w:w="6953" w:type="dxa"/>
            <w:gridSpan w:val="13"/>
            <w:tcBorders>
              <w:top w:val="single" w:color="000000" w:sz="2" w:space="0"/>
              <w:left w:val="nil"/>
              <w:bottom w:val="single" w:color="000000" w:sz="2" w:space="0"/>
              <w:right w:val="single" w:color="000000" w:sz="2" w:space="0"/>
            </w:tcBorders>
            <w:shd w:val="clear" w:color="auto" w:fill="FFFFFF"/>
          </w:tcPr>
          <w:p>
            <w:pPr>
              <w:autoSpaceDE w:val="0"/>
              <w:autoSpaceDN w:val="0"/>
              <w:adjustRightInd w:val="0"/>
              <w:ind w:firstLine="480" w:firstLineChars="200"/>
              <w:rPr>
                <w:rFonts w:ascii="仿宋" w:hAnsi="仿宋" w:eastAsia="仿宋"/>
                <w:kern w:val="0"/>
                <w:sz w:val="24"/>
                <w:szCs w:val="24"/>
                <w:u w:val="single"/>
              </w:rPr>
            </w:pPr>
            <w:r>
              <w:rPr>
                <w:rFonts w:hint="eastAsia" w:ascii="仿宋" w:hAnsi="仿宋" w:eastAsia="仿宋"/>
                <w:color w:val="000000"/>
                <w:sz w:val="24"/>
                <w:szCs w:val="24"/>
              </w:rPr>
              <w:t>考核的方式有课堂问答、任务评审、任务答辩等。成绩的评定分为过程性考核成绩、期末考核，其中过程性考核成绩占 40%，期末考核成绩占 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gridSpan w:val="2"/>
            <w:tcBorders>
              <w:top w:val="single" w:color="auto" w:sz="4" w:space="0"/>
              <w:left w:val="single" w:color="auto" w:sz="4" w:space="0"/>
              <w:bottom w:val="single" w:color="auto" w:sz="4" w:space="0"/>
              <w:right w:val="single" w:color="auto" w:sz="4" w:space="0"/>
            </w:tcBorders>
          </w:tcPr>
          <w:p>
            <w:pPr>
              <w:spacing w:line="440" w:lineRule="exact"/>
              <w:ind w:firstLine="482" w:firstLineChars="200"/>
              <w:rPr>
                <w:rFonts w:ascii="仿宋" w:hAnsi="仿宋" w:eastAsia="仿宋"/>
                <w:sz w:val="24"/>
                <w:szCs w:val="24"/>
              </w:rPr>
            </w:pPr>
            <w:r>
              <w:rPr>
                <w:rFonts w:hint="eastAsia" w:ascii="仿宋" w:hAnsi="仿宋" w:eastAsia="仿宋" w:cs="Times New Roman"/>
                <w:b/>
                <w:sz w:val="24"/>
                <w:szCs w:val="24"/>
                <w:lang w:bidi="ar"/>
              </w:rPr>
              <w:t>课程名称</w:t>
            </w:r>
          </w:p>
        </w:tc>
        <w:tc>
          <w:tcPr>
            <w:tcW w:w="7061" w:type="dxa"/>
            <w:gridSpan w:val="14"/>
            <w:tcBorders>
              <w:top w:val="single" w:color="auto" w:sz="4" w:space="0"/>
              <w:left w:val="nil"/>
              <w:bottom w:val="single" w:color="auto" w:sz="4" w:space="0"/>
              <w:right w:val="single" w:color="auto" w:sz="4" w:space="0"/>
            </w:tcBorders>
          </w:tcPr>
          <w:p>
            <w:pPr>
              <w:spacing w:line="440" w:lineRule="exact"/>
              <w:ind w:firstLine="482" w:firstLineChars="200"/>
              <w:rPr>
                <w:rFonts w:ascii="仿宋" w:hAnsi="仿宋" w:eastAsia="仿宋"/>
                <w:sz w:val="24"/>
                <w:szCs w:val="24"/>
              </w:rPr>
            </w:pPr>
            <w:r>
              <w:rPr>
                <w:rFonts w:hint="eastAsia" w:ascii="仿宋" w:hAnsi="仿宋" w:eastAsia="仿宋"/>
                <w:b/>
                <w:sz w:val="24"/>
                <w:szCs w:val="24"/>
              </w:rPr>
              <w:t>《Python编程基础》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gridSpan w:val="2"/>
            <w:tcBorders>
              <w:top w:val="single" w:color="auto" w:sz="4" w:space="0"/>
              <w:left w:val="single" w:color="auto" w:sz="4" w:space="0"/>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开设学期</w:t>
            </w:r>
          </w:p>
        </w:tc>
        <w:tc>
          <w:tcPr>
            <w:tcW w:w="1717" w:type="dxa"/>
            <w:gridSpan w:val="2"/>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3</w:t>
            </w:r>
          </w:p>
        </w:tc>
        <w:tc>
          <w:tcPr>
            <w:tcW w:w="1502" w:type="dxa"/>
            <w:gridSpan w:val="3"/>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课时数</w:t>
            </w:r>
          </w:p>
        </w:tc>
        <w:tc>
          <w:tcPr>
            <w:tcW w:w="1050" w:type="dxa"/>
            <w:gridSpan w:val="3"/>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64</w:t>
            </w:r>
          </w:p>
        </w:tc>
        <w:tc>
          <w:tcPr>
            <w:tcW w:w="1183" w:type="dxa"/>
            <w:gridSpan w:val="3"/>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学分</w:t>
            </w:r>
          </w:p>
        </w:tc>
        <w:tc>
          <w:tcPr>
            <w:tcW w:w="1609" w:type="dxa"/>
            <w:gridSpan w:val="3"/>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gridSpan w:val="2"/>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sz w:val="24"/>
                <w:szCs w:val="24"/>
              </w:rPr>
            </w:pPr>
          </w:p>
          <w:p>
            <w:pPr>
              <w:spacing w:before="312" w:beforeLines="100" w:line="440" w:lineRule="exact"/>
              <w:rPr>
                <w:rFonts w:ascii="仿宋" w:hAnsi="仿宋" w:eastAsia="仿宋"/>
                <w:sz w:val="24"/>
                <w:szCs w:val="24"/>
              </w:rPr>
            </w:pPr>
          </w:p>
          <w:p>
            <w:pPr>
              <w:spacing w:before="312" w:beforeLines="100" w:line="440" w:lineRule="exact"/>
              <w:rPr>
                <w:rFonts w:ascii="仿宋" w:hAnsi="仿宋" w:eastAsia="仿宋"/>
                <w:sz w:val="24"/>
                <w:szCs w:val="24"/>
              </w:rPr>
            </w:pPr>
          </w:p>
          <w:p>
            <w:pPr>
              <w:spacing w:before="312" w:beforeLines="100" w:line="440" w:lineRule="exact"/>
              <w:rPr>
                <w:rFonts w:ascii="仿宋" w:hAnsi="仿宋" w:eastAsia="仿宋"/>
                <w:sz w:val="24"/>
                <w:szCs w:val="24"/>
              </w:rPr>
            </w:pPr>
          </w:p>
          <w:p>
            <w:pPr>
              <w:spacing w:before="312" w:beforeLines="100" w:line="440" w:lineRule="exact"/>
              <w:rPr>
                <w:rFonts w:ascii="仿宋" w:hAnsi="仿宋" w:eastAsia="仿宋"/>
                <w:sz w:val="24"/>
                <w:szCs w:val="24"/>
              </w:rPr>
            </w:pPr>
            <w:r>
              <w:rPr>
                <w:rFonts w:hint="eastAsia" w:ascii="仿宋" w:hAnsi="仿宋" w:eastAsia="仿宋"/>
                <w:sz w:val="24"/>
                <w:szCs w:val="24"/>
              </w:rPr>
              <w:t>课程目标</w:t>
            </w:r>
          </w:p>
          <w:p>
            <w:pPr>
              <w:spacing w:before="312" w:beforeLines="100" w:line="440" w:lineRule="exact"/>
              <w:rPr>
                <w:rFonts w:ascii="仿宋" w:hAnsi="仿宋" w:eastAsia="仿宋"/>
                <w:sz w:val="24"/>
                <w:szCs w:val="24"/>
              </w:rPr>
            </w:pPr>
          </w:p>
          <w:p>
            <w:pPr>
              <w:spacing w:before="312" w:beforeLines="100" w:line="440" w:lineRule="exact"/>
              <w:rPr>
                <w:rFonts w:ascii="仿宋" w:hAnsi="仿宋" w:eastAsia="仿宋"/>
                <w:sz w:val="24"/>
                <w:szCs w:val="24"/>
              </w:rPr>
            </w:pPr>
          </w:p>
        </w:tc>
        <w:tc>
          <w:tcPr>
            <w:tcW w:w="7061" w:type="dxa"/>
            <w:gridSpan w:val="14"/>
            <w:tcBorders>
              <w:top w:val="single" w:color="auto" w:sz="4" w:space="0"/>
              <w:left w:val="nil"/>
              <w:bottom w:val="single" w:color="auto" w:sz="4" w:space="0"/>
              <w:right w:val="single" w:color="auto" w:sz="4" w:space="0"/>
            </w:tcBorders>
          </w:tcPr>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知识目标</w:t>
            </w:r>
          </w:p>
          <w:p>
            <w:pPr>
              <w:pStyle w:val="12"/>
              <w:shd w:val="clear" w:color="auto" w:fill="FFFFFF"/>
              <w:spacing w:before="0" w:beforeAutospacing="0" w:after="0" w:afterAutospacing="0" w:line="400" w:lineRule="exact"/>
              <w:ind w:firstLine="4" w:firstLineChars="2"/>
              <w:jc w:val="both"/>
              <w:rPr>
                <w:rFonts w:ascii="仿宋" w:hAnsi="仿宋" w:eastAsia="仿宋" w:cs="Times New Roman"/>
                <w:kern w:val="2"/>
              </w:rPr>
            </w:pPr>
            <w:r>
              <w:rPr>
                <w:rFonts w:hint="eastAsia" w:ascii="仿宋" w:hAnsi="仿宋" w:eastAsia="仿宋" w:cs="Times New Roman"/>
                <w:kern w:val="2"/>
              </w:rPr>
              <w:t>掌握Python语言的基本语法</w:t>
            </w:r>
          </w:p>
          <w:p>
            <w:pPr>
              <w:pStyle w:val="12"/>
              <w:shd w:val="clear" w:color="auto" w:fill="FFFFFF"/>
              <w:spacing w:before="0" w:beforeAutospacing="0" w:after="0" w:afterAutospacing="0" w:line="400" w:lineRule="exact"/>
              <w:ind w:firstLine="4" w:firstLineChars="2"/>
              <w:jc w:val="both"/>
              <w:rPr>
                <w:rFonts w:ascii="仿宋" w:hAnsi="仿宋" w:eastAsia="仿宋" w:cs="Times New Roman"/>
                <w:kern w:val="2"/>
              </w:rPr>
            </w:pPr>
            <w:r>
              <w:rPr>
                <w:rFonts w:hint="eastAsia" w:ascii="仿宋" w:hAnsi="仿宋" w:eastAsia="仿宋" w:cs="Times New Roman"/>
                <w:kern w:val="2"/>
              </w:rPr>
              <w:t>熟悉Python程序的结构</w:t>
            </w:r>
          </w:p>
          <w:p>
            <w:pPr>
              <w:pStyle w:val="12"/>
              <w:shd w:val="clear" w:color="auto" w:fill="FFFFFF"/>
              <w:spacing w:before="0" w:beforeAutospacing="0" w:after="0" w:afterAutospacing="0" w:line="400" w:lineRule="exact"/>
              <w:ind w:firstLine="4" w:firstLineChars="2"/>
              <w:jc w:val="both"/>
              <w:rPr>
                <w:rFonts w:ascii="仿宋" w:hAnsi="仿宋" w:eastAsia="仿宋" w:cs="Times New Roman"/>
                <w:kern w:val="2"/>
              </w:rPr>
            </w:pPr>
            <w:r>
              <w:rPr>
                <w:rFonts w:hint="eastAsia" w:ascii="仿宋" w:hAnsi="仿宋" w:eastAsia="仿宋" w:cs="Times New Roman"/>
                <w:kern w:val="2"/>
              </w:rPr>
              <w:t>掌握模块的导入方法</w:t>
            </w:r>
          </w:p>
          <w:p>
            <w:pPr>
              <w:pStyle w:val="12"/>
              <w:shd w:val="clear" w:color="auto" w:fill="FFFFFF"/>
              <w:spacing w:before="0" w:beforeAutospacing="0" w:after="0" w:afterAutospacing="0" w:line="400" w:lineRule="exact"/>
              <w:ind w:firstLine="4" w:firstLineChars="2"/>
              <w:jc w:val="both"/>
              <w:rPr>
                <w:rFonts w:ascii="仿宋" w:hAnsi="仿宋" w:eastAsia="仿宋" w:cs="Times New Roman"/>
                <w:kern w:val="2"/>
              </w:rPr>
            </w:pPr>
            <w:r>
              <w:rPr>
                <w:rFonts w:hint="eastAsia" w:ascii="仿宋" w:hAnsi="仿宋" w:eastAsia="仿宋" w:cs="Times New Roman"/>
                <w:kern w:val="2"/>
              </w:rPr>
              <w:t>掌握Python语言的基本数据类型和字符串</w:t>
            </w:r>
          </w:p>
          <w:p>
            <w:pPr>
              <w:pStyle w:val="12"/>
              <w:shd w:val="clear" w:color="auto" w:fill="FFFFFF"/>
              <w:spacing w:before="0" w:beforeAutospacing="0" w:after="0" w:afterAutospacing="0" w:line="400" w:lineRule="exact"/>
              <w:ind w:firstLine="4" w:firstLineChars="2"/>
              <w:jc w:val="both"/>
              <w:rPr>
                <w:rFonts w:ascii="仿宋" w:hAnsi="仿宋" w:eastAsia="仿宋" w:cs="Times New Roman"/>
                <w:kern w:val="2"/>
              </w:rPr>
            </w:pPr>
            <w:r>
              <w:rPr>
                <w:rFonts w:hint="eastAsia" w:ascii="仿宋" w:hAnsi="仿宋" w:eastAsia="仿宋" w:cs="Times New Roman"/>
                <w:kern w:val="2"/>
              </w:rPr>
              <w:t>掌握Python流程控制的使用方法</w:t>
            </w:r>
          </w:p>
          <w:p>
            <w:pPr>
              <w:pStyle w:val="12"/>
              <w:shd w:val="clear" w:color="auto" w:fill="FFFFFF"/>
              <w:spacing w:before="0" w:beforeAutospacing="0" w:after="0" w:afterAutospacing="0" w:line="400" w:lineRule="exact"/>
              <w:ind w:firstLine="4" w:firstLineChars="2"/>
              <w:jc w:val="both"/>
              <w:rPr>
                <w:rFonts w:ascii="仿宋" w:hAnsi="仿宋" w:eastAsia="仿宋" w:cs="Times New Roman"/>
                <w:kern w:val="2"/>
              </w:rPr>
            </w:pPr>
            <w:r>
              <w:rPr>
                <w:rFonts w:hint="eastAsia" w:ascii="仿宋" w:hAnsi="仿宋" w:eastAsia="仿宋" w:cs="Times New Roman"/>
                <w:kern w:val="2"/>
              </w:rPr>
              <w:t>掌握函数的使用方法</w:t>
            </w:r>
          </w:p>
          <w:p>
            <w:pPr>
              <w:pStyle w:val="12"/>
              <w:shd w:val="clear" w:color="auto" w:fill="FFFFFF"/>
              <w:spacing w:before="0" w:beforeAutospacing="0" w:after="0" w:afterAutospacing="0" w:line="400" w:lineRule="exact"/>
              <w:ind w:firstLine="4" w:firstLineChars="2"/>
              <w:jc w:val="both"/>
              <w:rPr>
                <w:rFonts w:ascii="仿宋" w:hAnsi="仿宋" w:eastAsia="仿宋" w:cs="Times New Roman"/>
                <w:kern w:val="2"/>
              </w:rPr>
            </w:pPr>
            <w:r>
              <w:rPr>
                <w:rFonts w:hint="eastAsia" w:ascii="仿宋" w:hAnsi="仿宋" w:eastAsia="仿宋" w:cs="Times New Roman"/>
                <w:kern w:val="2"/>
              </w:rPr>
              <w:t>掌握文件的基本操作，熟练管理文件与目录</w:t>
            </w:r>
          </w:p>
          <w:p>
            <w:pPr>
              <w:pStyle w:val="12"/>
              <w:shd w:val="clear" w:color="auto" w:fill="FFFFFF"/>
              <w:spacing w:before="0" w:beforeAutospacing="0" w:after="0" w:afterAutospacing="0" w:line="400" w:lineRule="exact"/>
              <w:ind w:firstLine="4" w:firstLineChars="2"/>
              <w:jc w:val="both"/>
              <w:rPr>
                <w:rFonts w:ascii="仿宋" w:hAnsi="仿宋" w:eastAsia="仿宋" w:cs="Times New Roman"/>
                <w:kern w:val="2"/>
              </w:rPr>
            </w:pPr>
            <w:r>
              <w:rPr>
                <w:rFonts w:hint="eastAsia" w:ascii="仿宋" w:hAnsi="仿宋" w:eastAsia="仿宋" w:cs="Times New Roman"/>
                <w:kern w:val="2"/>
              </w:rPr>
              <w:t>掌握numpy模块，matplotlib模块，pandas模块进行数据分析处理</w:t>
            </w:r>
          </w:p>
          <w:p>
            <w:pPr>
              <w:pStyle w:val="12"/>
              <w:shd w:val="clear" w:color="auto" w:fill="FFFFFF"/>
              <w:spacing w:before="0" w:beforeAutospacing="0" w:after="0" w:afterAutospacing="0" w:line="400" w:lineRule="exact"/>
              <w:ind w:firstLine="4" w:firstLineChars="2"/>
              <w:jc w:val="both"/>
              <w:rPr>
                <w:rFonts w:ascii="仿宋" w:hAnsi="仿宋" w:eastAsia="仿宋" w:cs="Times New Roman"/>
                <w:kern w:val="2"/>
              </w:rPr>
            </w:pPr>
            <w:r>
              <w:rPr>
                <w:rFonts w:hint="eastAsia" w:ascii="仿宋" w:hAnsi="仿宋" w:eastAsia="仿宋" w:cs="Times New Roman"/>
                <w:kern w:val="2"/>
              </w:rPr>
              <w:t>熟悉网络爬虫爬取网页的详细流程</w:t>
            </w:r>
          </w:p>
          <w:p>
            <w:pPr>
              <w:pStyle w:val="12"/>
              <w:shd w:val="clear" w:color="auto" w:fill="FFFFFF"/>
              <w:spacing w:before="0" w:beforeAutospacing="0" w:after="0" w:afterAutospacing="0" w:line="400" w:lineRule="exact"/>
              <w:ind w:firstLine="4" w:firstLineChars="2"/>
              <w:jc w:val="both"/>
              <w:rPr>
                <w:rFonts w:ascii="仿宋" w:hAnsi="仿宋" w:eastAsia="仿宋" w:cs="Times New Roman"/>
                <w:kern w:val="2"/>
              </w:rPr>
            </w:pPr>
            <w:r>
              <w:rPr>
                <w:rFonts w:hint="eastAsia" w:ascii="仿宋" w:hAnsi="仿宋" w:eastAsia="仿宋" w:cs="Times New Roman"/>
                <w:kern w:val="2"/>
              </w:rPr>
              <w:t>掌握抓取网页的过程，会使用requests抓取网页数据</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能力目标</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掌握Python开发的基础知识、程序设计与开发思想，具备独立开发Python简单项目的能力</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培养学生具备职业岗位所需的职业能力，</w:t>
            </w:r>
          </w:p>
          <w:p>
            <w:pPr>
              <w:pStyle w:val="14"/>
              <w:shd w:val="clear" w:color="auto" w:fill="FFFFFF"/>
              <w:spacing w:before="0" w:beforeAutospacing="0" w:after="0" w:afterAutospacing="0" w:line="400" w:lineRule="exact"/>
            </w:pPr>
            <w:r>
              <w:rPr>
                <w:rFonts w:hint="eastAsia" w:ascii="仿宋" w:hAnsi="仿宋" w:eastAsia="仿宋" w:cs="Times New Roman"/>
                <w:color w:val="000000"/>
              </w:rPr>
              <w:t>培养学生职业生涯发展所需的能力和终身学习的能力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gridSpan w:val="2"/>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sz w:val="24"/>
                <w:szCs w:val="24"/>
              </w:rPr>
            </w:pPr>
          </w:p>
          <w:p>
            <w:pPr>
              <w:spacing w:before="312" w:beforeLines="100" w:line="440" w:lineRule="exact"/>
              <w:rPr>
                <w:rFonts w:ascii="仿宋" w:hAnsi="仿宋" w:eastAsia="仿宋"/>
                <w:sz w:val="24"/>
                <w:szCs w:val="24"/>
              </w:rPr>
            </w:pPr>
          </w:p>
          <w:p>
            <w:pPr>
              <w:spacing w:before="312" w:beforeLines="100" w:line="440" w:lineRule="exact"/>
              <w:rPr>
                <w:rFonts w:ascii="仿宋" w:hAnsi="仿宋" w:eastAsia="仿宋"/>
                <w:sz w:val="24"/>
                <w:szCs w:val="24"/>
              </w:rPr>
            </w:pPr>
            <w:r>
              <w:rPr>
                <w:rFonts w:hint="eastAsia" w:ascii="仿宋" w:hAnsi="仿宋" w:eastAsia="仿宋"/>
                <w:sz w:val="24"/>
                <w:szCs w:val="24"/>
              </w:rPr>
              <w:t>主要内容</w:t>
            </w:r>
          </w:p>
        </w:tc>
        <w:tc>
          <w:tcPr>
            <w:tcW w:w="7061" w:type="dxa"/>
            <w:gridSpan w:val="14"/>
            <w:tcBorders>
              <w:top w:val="single" w:color="auto" w:sz="4" w:space="0"/>
              <w:left w:val="nil"/>
              <w:bottom w:val="single" w:color="auto" w:sz="4" w:space="0"/>
              <w:right w:val="single" w:color="auto" w:sz="4" w:space="0"/>
            </w:tcBorders>
          </w:tcPr>
          <w:p>
            <w:pPr>
              <w:pStyle w:val="12"/>
              <w:shd w:val="clear" w:color="auto" w:fill="FFFFFF"/>
              <w:spacing w:before="0" w:beforeAutospacing="0" w:after="0" w:afterAutospacing="0" w:line="400" w:lineRule="exact"/>
              <w:ind w:firstLine="480" w:firstLineChars="200"/>
              <w:rPr>
                <w:rFonts w:ascii="仿宋" w:hAnsi="仿宋" w:eastAsia="仿宋" w:cs="Times New Roman"/>
                <w:kern w:val="2"/>
              </w:rPr>
            </w:pPr>
            <w:r>
              <w:rPr>
                <w:rFonts w:hint="eastAsia" w:ascii="仿宋" w:hAnsi="仿宋" w:eastAsia="仿宋" w:cs="Times New Roman"/>
                <w:kern w:val="2"/>
              </w:rPr>
              <w:t>通过本门课程的学习能够安装 Python 环境与模块；了解Python基本结构；掌握基本输入和输出语句；掌握 Python 的基础语法；熟悉 Python 的各种数据类型；掌握 Python 的控制流程语句的应用；掌握 Python 函数的定义和使用；掌握 Python 模块的使用；了解 Python 面向对象知识；熟悉掌握 Python 文件操作以及Python 对异常的处理等。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437" w:type="dxa"/>
            <w:gridSpan w:val="2"/>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sz w:val="24"/>
                <w:szCs w:val="24"/>
              </w:rPr>
            </w:pPr>
            <w:r>
              <w:rPr>
                <w:rFonts w:hint="eastAsia" w:ascii="仿宋" w:hAnsi="仿宋" w:eastAsia="仿宋"/>
                <w:sz w:val="24"/>
                <w:szCs w:val="24"/>
              </w:rPr>
              <w:t>教学要求</w:t>
            </w:r>
          </w:p>
        </w:tc>
        <w:tc>
          <w:tcPr>
            <w:tcW w:w="7061" w:type="dxa"/>
            <w:gridSpan w:val="14"/>
            <w:tcBorders>
              <w:top w:val="single" w:color="auto" w:sz="4" w:space="0"/>
              <w:left w:val="nil"/>
              <w:bottom w:val="single" w:color="auto" w:sz="4" w:space="0"/>
              <w:right w:val="single" w:color="auto" w:sz="4" w:space="0"/>
            </w:tcBorders>
          </w:tcPr>
          <w:p>
            <w:pPr>
              <w:pStyle w:val="12"/>
              <w:shd w:val="clear" w:color="auto" w:fill="FFFFFF"/>
              <w:spacing w:before="0" w:beforeAutospacing="0" w:after="0" w:afterAutospacing="0" w:line="400" w:lineRule="exact"/>
              <w:ind w:firstLine="480" w:firstLineChars="200"/>
              <w:rPr>
                <w:rFonts w:ascii="仿宋" w:hAnsi="仿宋" w:eastAsia="仿宋" w:cs="Times New Roman"/>
                <w:kern w:val="2"/>
              </w:rPr>
            </w:pPr>
            <w:r>
              <w:rPr>
                <w:rFonts w:hint="eastAsia" w:ascii="仿宋" w:hAnsi="仿宋" w:eastAsia="仿宋" w:cs="Times New Roman"/>
                <w:kern w:val="2"/>
              </w:rPr>
              <w:t>通过本课程的学习，使学生能够掌握Python开发的基础知识，可以独立开发Python简单的项目程序，培养编程的一般性思维，同时通过小项目的实践来培养学生的基础程序设计能力。本课程除了要求学生熟练使用 Python 以外，还要求学生对程序设计有一定理解，为以后更深入的学习和实践打下基础。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gridSpan w:val="2"/>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sz w:val="24"/>
                <w:szCs w:val="24"/>
              </w:rPr>
            </w:pPr>
            <w:r>
              <w:rPr>
                <w:rFonts w:hint="eastAsia" w:ascii="仿宋" w:hAnsi="仿宋" w:eastAsia="仿宋"/>
                <w:sz w:val="24"/>
                <w:szCs w:val="24"/>
              </w:rPr>
              <w:t>教学方法和手段</w:t>
            </w:r>
          </w:p>
        </w:tc>
        <w:tc>
          <w:tcPr>
            <w:tcW w:w="7061" w:type="dxa"/>
            <w:gridSpan w:val="14"/>
            <w:tcBorders>
              <w:top w:val="single" w:color="auto" w:sz="4" w:space="0"/>
              <w:left w:val="nil"/>
              <w:bottom w:val="single" w:color="auto" w:sz="4" w:space="0"/>
              <w:right w:val="single" w:color="auto" w:sz="4" w:space="0"/>
            </w:tcBorders>
          </w:tcPr>
          <w:p>
            <w:pPr>
              <w:pStyle w:val="12"/>
              <w:shd w:val="clear" w:color="auto" w:fill="FFFFFF"/>
              <w:spacing w:before="0" w:beforeAutospacing="0" w:after="0" w:afterAutospacing="0" w:line="400" w:lineRule="exact"/>
              <w:ind w:firstLine="480" w:firstLineChars="200"/>
              <w:rPr>
                <w:rFonts w:ascii="仿宋" w:hAnsi="仿宋" w:eastAsia="仿宋" w:cs="Times New Roman"/>
              </w:rPr>
            </w:pPr>
            <w:r>
              <w:rPr>
                <w:rFonts w:hint="eastAsia" w:ascii="仿宋" w:hAnsi="仿宋" w:eastAsia="仿宋" w:cs="Times New Roman"/>
                <w:kern w:val="2"/>
              </w:rPr>
              <w:t>课程采用“项目驱动、案例教学”的教学模式开展教学。整个课程由若干个真实的项目案例驱动，每个教学单元完成典型的工作任务。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gridSpan w:val="2"/>
            <w:tcBorders>
              <w:top w:val="single" w:color="auto" w:sz="4" w:space="0"/>
              <w:left w:val="single" w:color="auto" w:sz="4" w:space="0"/>
              <w:bottom w:val="single" w:color="auto" w:sz="4" w:space="0"/>
              <w:right w:val="single" w:color="auto" w:sz="4" w:space="0"/>
            </w:tcBorders>
            <w:vAlign w:val="center"/>
          </w:tcPr>
          <w:p>
            <w:pPr>
              <w:spacing w:before="312" w:beforeLines="100" w:line="440" w:lineRule="exact"/>
              <w:rPr>
                <w:rFonts w:ascii="仿宋" w:hAnsi="仿宋" w:eastAsia="仿宋"/>
                <w:sz w:val="24"/>
                <w:szCs w:val="24"/>
              </w:rPr>
            </w:pPr>
            <w:r>
              <w:rPr>
                <w:rFonts w:hint="eastAsia" w:ascii="仿宋" w:hAnsi="仿宋" w:eastAsia="仿宋"/>
                <w:sz w:val="24"/>
                <w:szCs w:val="24"/>
              </w:rPr>
              <w:t>保障条件</w:t>
            </w:r>
          </w:p>
        </w:tc>
        <w:tc>
          <w:tcPr>
            <w:tcW w:w="7061" w:type="dxa"/>
            <w:gridSpan w:val="14"/>
            <w:tcBorders>
              <w:top w:val="single" w:color="auto" w:sz="4" w:space="0"/>
              <w:left w:val="nil"/>
              <w:bottom w:val="single" w:color="auto" w:sz="4" w:space="0"/>
              <w:right w:val="single" w:color="auto" w:sz="4" w:space="0"/>
            </w:tcBorders>
            <w:vAlign w:val="center"/>
          </w:tcPr>
          <w:p>
            <w:pPr>
              <w:pStyle w:val="12"/>
              <w:shd w:val="clear" w:color="auto" w:fill="FFFFFF"/>
              <w:spacing w:before="0" w:beforeAutospacing="0" w:after="0" w:afterAutospacing="0" w:line="400" w:lineRule="exact"/>
              <w:jc w:val="both"/>
              <w:rPr>
                <w:rFonts w:ascii="仿宋" w:hAnsi="仿宋" w:eastAsia="仿宋" w:cs="Times New Roman"/>
              </w:rPr>
            </w:pPr>
            <w:r>
              <w:rPr>
                <w:rFonts w:hint="eastAsia" w:ascii="仿宋" w:hAnsi="仿宋" w:eastAsia="仿宋" w:cs="Times New Roman"/>
                <w:kern w:val="2"/>
              </w:rPr>
              <w:t>机房、多媒体、网络教学资源平台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gridSpan w:val="2"/>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sz w:val="24"/>
                <w:szCs w:val="24"/>
              </w:rPr>
            </w:pPr>
            <w:r>
              <w:rPr>
                <w:rFonts w:hint="eastAsia" w:ascii="仿宋" w:hAnsi="仿宋" w:eastAsia="仿宋"/>
                <w:sz w:val="24"/>
                <w:szCs w:val="24"/>
              </w:rPr>
              <w:t>考核方式</w:t>
            </w:r>
          </w:p>
        </w:tc>
        <w:tc>
          <w:tcPr>
            <w:tcW w:w="7061" w:type="dxa"/>
            <w:gridSpan w:val="14"/>
            <w:tcBorders>
              <w:top w:val="single" w:color="auto" w:sz="4" w:space="0"/>
              <w:left w:val="nil"/>
              <w:bottom w:val="single" w:color="auto" w:sz="4" w:space="0"/>
              <w:right w:val="single" w:color="auto" w:sz="4" w:space="0"/>
            </w:tcBorders>
          </w:tcPr>
          <w:p>
            <w:pPr>
              <w:pStyle w:val="12"/>
              <w:shd w:val="clear" w:color="auto" w:fill="FFFFFF"/>
              <w:spacing w:before="0" w:beforeAutospacing="0" w:after="0" w:afterAutospacing="0" w:line="400" w:lineRule="exact"/>
              <w:ind w:firstLine="480" w:firstLineChars="200"/>
              <w:rPr>
                <w:rFonts w:ascii="仿宋" w:hAnsi="仿宋" w:eastAsia="仿宋" w:cs="Times New Roman"/>
                <w:kern w:val="2"/>
              </w:rPr>
            </w:pPr>
            <w:r>
              <w:rPr>
                <w:rFonts w:hint="eastAsia" w:ascii="仿宋" w:hAnsi="仿宋" w:eastAsia="仿宋" w:cs="Times New Roman"/>
                <w:kern w:val="2"/>
              </w:rPr>
              <w:t>根据学生在各个阶段的情况采用不同考核形式。考核的方式有课堂问答、任务评审、任务答辩等。成绩的评定分为过程性考核成绩、期末考核，其中过程性考核成绩占 40%，期末考核成绩占 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gridSpan w:val="2"/>
            <w:tcBorders>
              <w:top w:val="single" w:color="auto" w:sz="4" w:space="0"/>
              <w:left w:val="single" w:color="auto" w:sz="4" w:space="0"/>
              <w:bottom w:val="single" w:color="auto" w:sz="4" w:space="0"/>
              <w:right w:val="single" w:color="auto" w:sz="4" w:space="0"/>
            </w:tcBorders>
          </w:tcPr>
          <w:p>
            <w:pPr>
              <w:spacing w:line="440" w:lineRule="exact"/>
              <w:ind w:firstLine="482" w:firstLineChars="200"/>
              <w:rPr>
                <w:rFonts w:ascii="仿宋" w:hAnsi="仿宋" w:eastAsia="仿宋" w:cs="仿宋"/>
                <w:sz w:val="24"/>
                <w:szCs w:val="24"/>
              </w:rPr>
            </w:pPr>
            <w:r>
              <w:rPr>
                <w:rFonts w:hint="eastAsia" w:ascii="仿宋" w:hAnsi="仿宋" w:eastAsia="仿宋" w:cs="仿宋"/>
                <w:b/>
                <w:sz w:val="24"/>
                <w:szCs w:val="24"/>
                <w:lang w:bidi="ar"/>
              </w:rPr>
              <w:t>课程名称</w:t>
            </w:r>
          </w:p>
        </w:tc>
        <w:tc>
          <w:tcPr>
            <w:tcW w:w="7061" w:type="dxa"/>
            <w:gridSpan w:val="14"/>
            <w:tcBorders>
              <w:top w:val="single" w:color="auto" w:sz="4" w:space="0"/>
              <w:left w:val="nil"/>
              <w:bottom w:val="single" w:color="auto" w:sz="4" w:space="0"/>
              <w:right w:val="single" w:color="auto" w:sz="4" w:space="0"/>
            </w:tcBorders>
          </w:tcPr>
          <w:p>
            <w:pPr>
              <w:spacing w:line="440" w:lineRule="exact"/>
              <w:ind w:firstLine="482" w:firstLineChars="200"/>
              <w:rPr>
                <w:rFonts w:ascii="仿宋" w:hAnsi="仿宋" w:eastAsia="仿宋" w:cs="仿宋"/>
                <w:sz w:val="24"/>
                <w:szCs w:val="24"/>
              </w:rPr>
            </w:pPr>
            <w:r>
              <w:rPr>
                <w:rFonts w:hint="eastAsia" w:ascii="仿宋" w:hAnsi="仿宋" w:eastAsia="仿宋" w:cs="仿宋"/>
                <w:b/>
                <w:bCs/>
                <w:color w:val="282828"/>
                <w:sz w:val="24"/>
                <w:szCs w:val="24"/>
              </w:rPr>
              <w:t>《网络系统建设与运维》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gridSpan w:val="2"/>
            <w:tcBorders>
              <w:top w:val="single" w:color="auto" w:sz="4" w:space="0"/>
              <w:left w:val="single" w:color="auto" w:sz="4" w:space="0"/>
              <w:bottom w:val="single" w:color="auto" w:sz="4" w:space="0"/>
              <w:right w:val="single" w:color="auto" w:sz="4" w:space="0"/>
            </w:tcBorders>
          </w:tcPr>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开设学期</w:t>
            </w:r>
          </w:p>
        </w:tc>
        <w:tc>
          <w:tcPr>
            <w:tcW w:w="1717" w:type="dxa"/>
            <w:gridSpan w:val="2"/>
            <w:tcBorders>
              <w:top w:val="single" w:color="auto" w:sz="4" w:space="0"/>
              <w:left w:val="nil"/>
              <w:bottom w:val="single" w:color="auto" w:sz="4" w:space="0"/>
              <w:right w:val="single" w:color="auto" w:sz="4" w:space="0"/>
            </w:tcBorders>
          </w:tcPr>
          <w:p>
            <w:pPr>
              <w:spacing w:line="440" w:lineRule="exact"/>
              <w:ind w:firstLine="480" w:firstLineChars="200"/>
              <w:jc w:val="center"/>
              <w:rPr>
                <w:rFonts w:ascii="仿宋" w:hAnsi="仿宋" w:eastAsia="仿宋" w:cs="仿宋"/>
                <w:sz w:val="24"/>
                <w:szCs w:val="24"/>
              </w:rPr>
            </w:pPr>
            <w:r>
              <w:rPr>
                <w:rFonts w:hint="eastAsia" w:ascii="仿宋" w:hAnsi="仿宋" w:eastAsia="仿宋" w:cs="仿宋"/>
                <w:sz w:val="24"/>
                <w:szCs w:val="24"/>
              </w:rPr>
              <w:t>3</w:t>
            </w:r>
          </w:p>
        </w:tc>
        <w:tc>
          <w:tcPr>
            <w:tcW w:w="1502" w:type="dxa"/>
            <w:gridSpan w:val="3"/>
            <w:tcBorders>
              <w:top w:val="single" w:color="auto" w:sz="4" w:space="0"/>
              <w:left w:val="nil"/>
              <w:bottom w:val="single" w:color="auto" w:sz="4" w:space="0"/>
              <w:right w:val="single" w:color="auto" w:sz="4" w:space="0"/>
            </w:tcBorders>
          </w:tcPr>
          <w:p>
            <w:pPr>
              <w:spacing w:line="440" w:lineRule="exact"/>
              <w:ind w:firstLine="240" w:firstLineChars="100"/>
              <w:rPr>
                <w:rFonts w:ascii="仿宋" w:hAnsi="仿宋" w:eastAsia="仿宋" w:cs="仿宋"/>
                <w:sz w:val="24"/>
                <w:szCs w:val="24"/>
              </w:rPr>
            </w:pPr>
            <w:r>
              <w:rPr>
                <w:rFonts w:hint="eastAsia" w:ascii="仿宋" w:hAnsi="仿宋" w:eastAsia="仿宋" w:cs="仿宋"/>
                <w:sz w:val="24"/>
                <w:szCs w:val="24"/>
              </w:rPr>
              <w:t>课时数</w:t>
            </w:r>
          </w:p>
        </w:tc>
        <w:tc>
          <w:tcPr>
            <w:tcW w:w="1050" w:type="dxa"/>
            <w:gridSpan w:val="3"/>
            <w:tcBorders>
              <w:top w:val="single" w:color="auto" w:sz="4" w:space="0"/>
              <w:left w:val="nil"/>
              <w:bottom w:val="single" w:color="auto" w:sz="4" w:space="0"/>
              <w:right w:val="single" w:color="auto" w:sz="4" w:space="0"/>
            </w:tcBorders>
          </w:tcPr>
          <w:p>
            <w:pPr>
              <w:spacing w:line="440" w:lineRule="exact"/>
              <w:jc w:val="center"/>
              <w:rPr>
                <w:rFonts w:ascii="仿宋" w:hAnsi="仿宋" w:eastAsia="仿宋" w:cs="仿宋"/>
                <w:sz w:val="24"/>
                <w:szCs w:val="24"/>
              </w:rPr>
            </w:pPr>
            <w:r>
              <w:rPr>
                <w:rFonts w:hint="eastAsia" w:ascii="仿宋" w:hAnsi="仿宋" w:eastAsia="仿宋" w:cs="仿宋"/>
                <w:sz w:val="24"/>
                <w:szCs w:val="24"/>
              </w:rPr>
              <w:t>48</w:t>
            </w:r>
          </w:p>
        </w:tc>
        <w:tc>
          <w:tcPr>
            <w:tcW w:w="1183" w:type="dxa"/>
            <w:gridSpan w:val="3"/>
            <w:tcBorders>
              <w:top w:val="single" w:color="auto" w:sz="4" w:space="0"/>
              <w:left w:val="nil"/>
              <w:bottom w:val="single" w:color="auto" w:sz="4" w:space="0"/>
              <w:right w:val="single" w:color="auto" w:sz="4" w:space="0"/>
            </w:tcBorders>
          </w:tcPr>
          <w:p>
            <w:pPr>
              <w:spacing w:line="440" w:lineRule="exact"/>
              <w:ind w:firstLine="240" w:firstLineChars="100"/>
              <w:rPr>
                <w:rFonts w:ascii="仿宋" w:hAnsi="仿宋" w:eastAsia="仿宋" w:cs="仿宋"/>
                <w:sz w:val="24"/>
                <w:szCs w:val="24"/>
              </w:rPr>
            </w:pPr>
            <w:r>
              <w:rPr>
                <w:rFonts w:hint="eastAsia" w:ascii="仿宋" w:hAnsi="仿宋" w:eastAsia="仿宋" w:cs="仿宋"/>
                <w:sz w:val="24"/>
                <w:szCs w:val="24"/>
              </w:rPr>
              <w:t>学分</w:t>
            </w:r>
          </w:p>
        </w:tc>
        <w:tc>
          <w:tcPr>
            <w:tcW w:w="1609" w:type="dxa"/>
            <w:gridSpan w:val="3"/>
            <w:tcBorders>
              <w:top w:val="single" w:color="auto" w:sz="4" w:space="0"/>
              <w:left w:val="nil"/>
              <w:bottom w:val="single" w:color="auto" w:sz="4" w:space="0"/>
              <w:right w:val="single" w:color="auto" w:sz="4" w:space="0"/>
            </w:tcBorders>
          </w:tcPr>
          <w:p>
            <w:pPr>
              <w:spacing w:line="440" w:lineRule="exact"/>
              <w:jc w:val="center"/>
              <w:rPr>
                <w:rFonts w:ascii="仿宋" w:hAnsi="仿宋" w:eastAsia="仿宋" w:cs="仿宋"/>
                <w:sz w:val="24"/>
                <w:szCs w:val="24"/>
              </w:rPr>
            </w:pPr>
            <w:r>
              <w:rPr>
                <w:rFonts w:hint="eastAsia" w:ascii="仿宋" w:hAnsi="仿宋" w:eastAsia="仿宋" w:cs="仿宋"/>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gridSpan w:val="2"/>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cs="仿宋"/>
                <w:sz w:val="24"/>
                <w:szCs w:val="24"/>
              </w:rPr>
            </w:pPr>
            <w:r>
              <w:rPr>
                <w:rFonts w:hint="eastAsia" w:ascii="仿宋" w:hAnsi="仿宋" w:eastAsia="仿宋" w:cs="仿宋"/>
                <w:kern w:val="0"/>
                <w:sz w:val="24"/>
                <w:szCs w:val="24"/>
              </w:rPr>
              <w:t>课程目标</w:t>
            </w:r>
          </w:p>
        </w:tc>
        <w:tc>
          <w:tcPr>
            <w:tcW w:w="7061" w:type="dxa"/>
            <w:gridSpan w:val="14"/>
            <w:tcBorders>
              <w:top w:val="single" w:color="auto" w:sz="4" w:space="0"/>
              <w:left w:val="nil"/>
              <w:bottom w:val="single" w:color="auto" w:sz="4" w:space="0"/>
              <w:right w:val="single" w:color="auto" w:sz="4" w:space="0"/>
            </w:tcBorders>
          </w:tcPr>
          <w:p>
            <w:pPr>
              <w:widowControl/>
              <w:shd w:val="clear" w:color="auto" w:fill="FFFFFF"/>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本课程的主要任务是使学生了解华为产品体系以及VRP命名规范，熟悉路由器的硬件组成与启动过程，掌握路由交换设备的管理与维护，并且进一步提高学生的就业能力。通过本课程的学习，使学生具备独立完成中小型网络设计、构建和维护的职业能力和职业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gridSpan w:val="2"/>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cs="仿宋"/>
                <w:sz w:val="24"/>
                <w:szCs w:val="24"/>
              </w:rPr>
            </w:pPr>
            <w:r>
              <w:rPr>
                <w:rFonts w:hint="eastAsia" w:ascii="仿宋" w:hAnsi="仿宋" w:eastAsia="仿宋" w:cs="仿宋"/>
                <w:sz w:val="24"/>
                <w:szCs w:val="24"/>
              </w:rPr>
              <w:t>课程内容</w:t>
            </w:r>
          </w:p>
        </w:tc>
        <w:tc>
          <w:tcPr>
            <w:tcW w:w="7061" w:type="dxa"/>
            <w:gridSpan w:val="14"/>
            <w:tcBorders>
              <w:top w:val="single" w:color="auto" w:sz="4" w:space="0"/>
              <w:left w:val="nil"/>
              <w:bottom w:val="single" w:color="auto" w:sz="4" w:space="0"/>
              <w:right w:val="single" w:color="auto" w:sz="4" w:space="0"/>
            </w:tcBorders>
          </w:tcPr>
          <w:p>
            <w:pPr>
              <w:widowControl/>
              <w:shd w:val="clear" w:color="auto" w:fill="FFFFFF"/>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网络系统基础知识、网络系统通用操作安全、网络系统基础操作、交换技术、路由技术、网络可靠性等。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437" w:type="dxa"/>
            <w:gridSpan w:val="2"/>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cs="仿宋"/>
                <w:sz w:val="24"/>
                <w:szCs w:val="24"/>
              </w:rPr>
            </w:pPr>
            <w:r>
              <w:rPr>
                <w:rFonts w:hint="eastAsia" w:ascii="仿宋" w:hAnsi="仿宋" w:eastAsia="仿宋" w:cs="仿宋"/>
                <w:sz w:val="24"/>
                <w:szCs w:val="24"/>
              </w:rPr>
              <w:t>学习要求</w:t>
            </w:r>
          </w:p>
        </w:tc>
        <w:tc>
          <w:tcPr>
            <w:tcW w:w="7061" w:type="dxa"/>
            <w:gridSpan w:val="14"/>
            <w:tcBorders>
              <w:top w:val="single" w:color="auto" w:sz="4" w:space="0"/>
              <w:left w:val="nil"/>
              <w:bottom w:val="single" w:color="auto" w:sz="4" w:space="0"/>
              <w:right w:val="single" w:color="auto" w:sz="4" w:space="0"/>
            </w:tcBorders>
          </w:tcPr>
          <w:p>
            <w:pPr>
              <w:widowControl/>
              <w:shd w:val="clear" w:color="auto" w:fill="FFFFFF"/>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本课程贴近实际应用，因此要求学生很好的熟悉掌握基本理论与简单的实践技能。具体要求如下：</w:t>
            </w:r>
          </w:p>
          <w:p>
            <w:pPr>
              <w:widowControl/>
              <w:shd w:val="clear" w:color="auto" w:fill="FFFFFF"/>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1.掌握TCP/IP原理和交换机原理；</w:t>
            </w:r>
          </w:p>
          <w:p>
            <w:pPr>
              <w:widowControl/>
              <w:shd w:val="clear" w:color="auto" w:fill="FFFFFF"/>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2.掌握交换技术的工作原理和工作过程；</w:t>
            </w:r>
          </w:p>
          <w:p>
            <w:pPr>
              <w:widowControl/>
              <w:shd w:val="clear" w:color="auto" w:fill="FFFFFF"/>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3.掌握静态路由、默认路由、单区域OSPF、VLAN间路由协议的特征和工作原理；</w:t>
            </w:r>
          </w:p>
          <w:p>
            <w:pPr>
              <w:widowControl/>
              <w:shd w:val="clear" w:color="auto" w:fill="FFFFFF"/>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4.掌握网络可靠性技术（VRRP、链路聚合）的工作原理和工作过程。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gridSpan w:val="2"/>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cs="仿宋"/>
                <w:sz w:val="24"/>
                <w:szCs w:val="24"/>
              </w:rPr>
            </w:pPr>
            <w:r>
              <w:rPr>
                <w:rFonts w:hint="eastAsia" w:ascii="仿宋" w:hAnsi="仿宋" w:eastAsia="仿宋" w:cs="仿宋"/>
                <w:sz w:val="24"/>
                <w:szCs w:val="24"/>
              </w:rPr>
              <w:t>教学方法和手段</w:t>
            </w:r>
          </w:p>
        </w:tc>
        <w:tc>
          <w:tcPr>
            <w:tcW w:w="7061" w:type="dxa"/>
            <w:gridSpan w:val="14"/>
            <w:tcBorders>
              <w:top w:val="single" w:color="auto" w:sz="4" w:space="0"/>
              <w:left w:val="nil"/>
              <w:bottom w:val="single" w:color="auto" w:sz="4" w:space="0"/>
              <w:right w:val="single" w:color="auto" w:sz="4" w:space="0"/>
            </w:tcBorders>
          </w:tcPr>
          <w:p>
            <w:pPr>
              <w:widowControl/>
              <w:shd w:val="clear" w:color="auto" w:fill="FFFFFF"/>
              <w:jc w:val="left"/>
              <w:rPr>
                <w:rFonts w:ascii="仿宋" w:hAnsi="仿宋" w:eastAsia="仿宋" w:cs="仿宋"/>
                <w:color w:val="333333"/>
                <w:kern w:val="0"/>
                <w:sz w:val="24"/>
                <w:szCs w:val="24"/>
              </w:rPr>
            </w:pPr>
            <w:r>
              <w:rPr>
                <w:rFonts w:hint="eastAsia" w:ascii="仿宋" w:hAnsi="仿宋" w:eastAsia="仿宋" w:cs="仿宋"/>
                <w:color w:val="000000"/>
                <w:kern w:val="0"/>
                <w:sz w:val="24"/>
                <w:szCs w:val="24"/>
              </w:rPr>
              <w:t>本课程教学宜采用理论实践一体化的教学方法，在完成相关训练项目的过程中学习有关的技术知识。采用任务驱动法、案例分析法、讲练结合法、对比分析法。在教学过程中，应立足于加强学生实际操作能力的培养，通过项目训练提高学生学习兴趣，激发学生的成就感，有些项目的实施可采用小组合作学习的方法，强化学生的团队协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gridSpan w:val="2"/>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cs="仿宋"/>
                <w:sz w:val="24"/>
                <w:szCs w:val="24"/>
              </w:rPr>
            </w:pPr>
            <w:r>
              <w:rPr>
                <w:rFonts w:hint="eastAsia" w:ascii="仿宋" w:hAnsi="仿宋" w:eastAsia="仿宋" w:cs="仿宋"/>
                <w:sz w:val="24"/>
                <w:szCs w:val="24"/>
              </w:rPr>
              <w:t>教学组织形式</w:t>
            </w:r>
          </w:p>
        </w:tc>
        <w:tc>
          <w:tcPr>
            <w:tcW w:w="7061" w:type="dxa"/>
            <w:gridSpan w:val="14"/>
            <w:tcBorders>
              <w:top w:val="single" w:color="auto" w:sz="4" w:space="0"/>
              <w:left w:val="nil"/>
              <w:bottom w:val="single" w:color="auto" w:sz="4" w:space="0"/>
              <w:right w:val="single" w:color="auto" w:sz="4" w:space="0"/>
            </w:tcBorders>
          </w:tcPr>
          <w:p>
            <w:pPr>
              <w:widowControl/>
              <w:shd w:val="clear" w:color="auto" w:fill="FFFFFF"/>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本课程立足网络技术发展趋势和新时代对网络技术人才需求，以企业实际网络应用案例为载体，以企业网络中涉及的网络技术为核心，以“职业岗位—学习领域—项目任务”为主线，以工作过程为导向，以真实工作任务为依据，从宏观到微观，从易到难，从简单到复杂，遵循学生职业能力培养的基本规律，科学设计学习性工作任务和项目，从而整合和序化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gridSpan w:val="2"/>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cs="仿宋"/>
                <w:sz w:val="24"/>
                <w:szCs w:val="24"/>
              </w:rPr>
            </w:pPr>
            <w:r>
              <w:rPr>
                <w:rFonts w:hint="eastAsia" w:ascii="仿宋" w:hAnsi="仿宋" w:eastAsia="仿宋" w:cs="仿宋"/>
                <w:sz w:val="24"/>
                <w:szCs w:val="24"/>
              </w:rPr>
              <w:t>保障条件</w:t>
            </w:r>
          </w:p>
        </w:tc>
        <w:tc>
          <w:tcPr>
            <w:tcW w:w="7061" w:type="dxa"/>
            <w:gridSpan w:val="14"/>
            <w:tcBorders>
              <w:top w:val="single" w:color="auto" w:sz="4" w:space="0"/>
              <w:left w:val="nil"/>
              <w:bottom w:val="single" w:color="auto" w:sz="4" w:space="0"/>
              <w:right w:val="single" w:color="auto" w:sz="4" w:space="0"/>
            </w:tcBorders>
          </w:tcPr>
          <w:p>
            <w:pPr>
              <w:widowControl/>
              <w:shd w:val="clear" w:color="auto" w:fill="FFFFFF"/>
              <w:jc w:val="left"/>
              <w:rPr>
                <w:rFonts w:ascii="仿宋" w:hAnsi="仿宋" w:eastAsia="仿宋" w:cs="仿宋"/>
                <w:sz w:val="24"/>
                <w:szCs w:val="24"/>
              </w:rPr>
            </w:pPr>
            <w:r>
              <w:rPr>
                <w:rFonts w:hint="eastAsia" w:ascii="仿宋" w:hAnsi="仿宋" w:eastAsia="仿宋" w:cs="仿宋"/>
                <w:sz w:val="24"/>
                <w:szCs w:val="24"/>
              </w:rPr>
              <w:t>计算机网络模拟及真机实验平台、多媒体教学环境、网络教学资源平台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gridSpan w:val="2"/>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cs="仿宋"/>
                <w:sz w:val="24"/>
                <w:szCs w:val="24"/>
              </w:rPr>
            </w:pPr>
            <w:r>
              <w:rPr>
                <w:rFonts w:hint="eastAsia" w:ascii="仿宋" w:hAnsi="仿宋" w:eastAsia="仿宋" w:cs="仿宋"/>
                <w:sz w:val="24"/>
                <w:szCs w:val="24"/>
              </w:rPr>
              <w:t>考核方式</w:t>
            </w:r>
          </w:p>
        </w:tc>
        <w:tc>
          <w:tcPr>
            <w:tcW w:w="7061" w:type="dxa"/>
            <w:gridSpan w:val="14"/>
            <w:tcBorders>
              <w:top w:val="single" w:color="auto" w:sz="4" w:space="0"/>
              <w:left w:val="nil"/>
              <w:bottom w:val="single" w:color="auto" w:sz="4" w:space="0"/>
              <w:right w:val="single" w:color="auto" w:sz="4" w:space="0"/>
            </w:tcBorders>
          </w:tcPr>
          <w:p>
            <w:pPr>
              <w:widowControl/>
              <w:shd w:val="clear" w:color="auto" w:fill="FFFFFF"/>
              <w:jc w:val="left"/>
              <w:rPr>
                <w:rFonts w:ascii="仿宋" w:hAnsi="仿宋" w:eastAsia="仿宋" w:cs="仿宋"/>
                <w:color w:val="333333"/>
                <w:kern w:val="0"/>
                <w:sz w:val="24"/>
                <w:szCs w:val="24"/>
              </w:rPr>
            </w:pPr>
            <w:r>
              <w:rPr>
                <w:rFonts w:hint="eastAsia" w:ascii="仿宋" w:hAnsi="仿宋" w:eastAsia="仿宋" w:cs="仿宋"/>
                <w:color w:val="000000"/>
                <w:kern w:val="0"/>
                <w:sz w:val="24"/>
                <w:szCs w:val="24"/>
              </w:rPr>
              <w:t>本课程属于一体化课程，注重学习态度和最终成绩的平衡，考核方案采取平时成绩（40%）+期末考试（60%），注重学习过程评价以全面综合地评定学生的能力。考核方法可以灵活多样，具体可由任课教师根据授课内容及要求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gridSpan w:val="2"/>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eastAsia="宋体"/>
                <w:b/>
                <w:sz w:val="24"/>
                <w:szCs w:val="24"/>
              </w:rPr>
            </w:pPr>
            <w:r>
              <w:rPr>
                <w:rFonts w:hint="eastAsia" w:ascii="宋体" w:hAnsi="宋体"/>
                <w:b/>
              </w:rPr>
              <w:t>课程名称</w:t>
            </w:r>
          </w:p>
        </w:tc>
        <w:tc>
          <w:tcPr>
            <w:tcW w:w="7061" w:type="dxa"/>
            <w:gridSpan w:val="14"/>
            <w:tcBorders>
              <w:top w:val="single" w:color="auto" w:sz="4" w:space="0"/>
              <w:left w:val="nil"/>
              <w:bottom w:val="single" w:color="auto" w:sz="4" w:space="0"/>
              <w:right w:val="single" w:color="auto" w:sz="4" w:space="0"/>
            </w:tcBorders>
          </w:tcPr>
          <w:p>
            <w:pPr>
              <w:spacing w:line="440" w:lineRule="exact"/>
              <w:jc w:val="center"/>
              <w:rPr>
                <w:rFonts w:ascii="宋体" w:hAnsi="宋体" w:eastAsia="宋体"/>
                <w:b/>
                <w:sz w:val="24"/>
                <w:szCs w:val="24"/>
              </w:rPr>
            </w:pPr>
            <w:r>
              <w:rPr>
                <w:rFonts w:hint="eastAsia" w:ascii="仿宋" w:hAnsi="仿宋" w:eastAsia="仿宋"/>
                <w:b/>
                <w:bCs/>
                <w:sz w:val="24"/>
                <w:szCs w:val="24"/>
              </w:rPr>
              <w:t>《</w:t>
            </w:r>
            <w:r>
              <w:rPr>
                <w:rFonts w:hint="eastAsia" w:ascii="仿宋" w:hAnsi="仿宋" w:eastAsia="仿宋" w:cs="Tahoma"/>
                <w:b/>
                <w:bCs/>
                <w:sz w:val="24"/>
                <w:szCs w:val="24"/>
              </w:rPr>
              <w:t>MySQL数据库技术</w:t>
            </w:r>
            <w:r>
              <w:rPr>
                <w:rFonts w:hint="eastAsia" w:ascii="仿宋" w:hAnsi="仿宋" w:eastAsia="仿宋"/>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gridSpan w:val="2"/>
            <w:tcBorders>
              <w:top w:val="single" w:color="auto" w:sz="4" w:space="0"/>
              <w:left w:val="single" w:color="auto" w:sz="4" w:space="0"/>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开设学期</w:t>
            </w:r>
          </w:p>
        </w:tc>
        <w:tc>
          <w:tcPr>
            <w:tcW w:w="1717" w:type="dxa"/>
            <w:gridSpan w:val="2"/>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3</w:t>
            </w:r>
          </w:p>
        </w:tc>
        <w:tc>
          <w:tcPr>
            <w:tcW w:w="1502" w:type="dxa"/>
            <w:gridSpan w:val="3"/>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课时数</w:t>
            </w:r>
          </w:p>
        </w:tc>
        <w:tc>
          <w:tcPr>
            <w:tcW w:w="1050" w:type="dxa"/>
            <w:gridSpan w:val="3"/>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64</w:t>
            </w:r>
          </w:p>
        </w:tc>
        <w:tc>
          <w:tcPr>
            <w:tcW w:w="1183" w:type="dxa"/>
            <w:gridSpan w:val="3"/>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学分</w:t>
            </w:r>
          </w:p>
        </w:tc>
        <w:tc>
          <w:tcPr>
            <w:tcW w:w="1609" w:type="dxa"/>
            <w:gridSpan w:val="3"/>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gridSpan w:val="2"/>
            <w:tcBorders>
              <w:top w:val="single" w:color="auto" w:sz="4" w:space="0"/>
              <w:left w:val="single" w:color="auto" w:sz="4" w:space="0"/>
              <w:bottom w:val="single" w:color="auto" w:sz="4" w:space="0"/>
              <w:right w:val="single" w:color="auto" w:sz="4" w:space="0"/>
            </w:tcBorders>
          </w:tcPr>
          <w:p>
            <w:pPr>
              <w:spacing w:before="312" w:beforeLines="100"/>
              <w:ind w:firstLine="480" w:firstLineChars="200"/>
              <w:rPr>
                <w:rFonts w:ascii="仿宋" w:hAnsi="仿宋" w:eastAsia="仿宋"/>
                <w:sz w:val="24"/>
                <w:szCs w:val="24"/>
              </w:rPr>
            </w:pPr>
            <w:r>
              <w:rPr>
                <w:rFonts w:hint="eastAsia" w:ascii="仿宋" w:hAnsi="仿宋" w:eastAsia="仿宋"/>
                <w:sz w:val="24"/>
                <w:szCs w:val="24"/>
              </w:rPr>
              <w:t>课程目标</w:t>
            </w:r>
          </w:p>
        </w:tc>
        <w:tc>
          <w:tcPr>
            <w:tcW w:w="7061" w:type="dxa"/>
            <w:gridSpan w:val="14"/>
            <w:tcBorders>
              <w:top w:val="single" w:color="auto" w:sz="4" w:space="0"/>
              <w:left w:val="nil"/>
              <w:bottom w:val="single" w:color="auto" w:sz="4" w:space="0"/>
              <w:right w:val="single" w:color="auto" w:sz="4" w:space="0"/>
            </w:tcBorders>
          </w:tcPr>
          <w:p>
            <w:pPr>
              <w:pStyle w:val="14"/>
              <w:shd w:val="clear" w:color="auto" w:fill="FFFFFF"/>
              <w:spacing w:before="0" w:beforeAutospacing="0" w:after="0" w:afterAutospacing="0" w:line="400" w:lineRule="exact"/>
              <w:rPr>
                <w:rFonts w:ascii="仿宋" w:hAnsi="仿宋" w:eastAsia="仿宋" w:cs="Tahoma"/>
                <w:color w:val="333333"/>
                <w:kern w:val="2"/>
              </w:rPr>
            </w:pPr>
            <w:r>
              <w:rPr>
                <w:rFonts w:hint="eastAsia" w:ascii="仿宋" w:hAnsi="仿宋" w:eastAsia="仿宋" w:cs="Tahoma"/>
                <w:color w:val="333333"/>
                <w:kern w:val="2"/>
              </w:rPr>
              <w:t>通过学习这门课程，使学生了解数据库的基础知识、MySQL数据库的安装和配置、MySQL的常用命令、数据库和表的操作、视图管理和函数管理等内容，并初步具备数据库开发和管理的能力。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gridSpan w:val="2"/>
            <w:tcBorders>
              <w:top w:val="single" w:color="auto" w:sz="4" w:space="0"/>
              <w:left w:val="single" w:color="auto" w:sz="4" w:space="0"/>
              <w:bottom w:val="single" w:color="auto" w:sz="4" w:space="0"/>
              <w:right w:val="single" w:color="auto" w:sz="4" w:space="0"/>
            </w:tcBorders>
          </w:tcPr>
          <w:p>
            <w:pPr>
              <w:spacing w:before="312" w:beforeLines="100" w:line="440" w:lineRule="exact"/>
              <w:jc w:val="center"/>
              <w:rPr>
                <w:rFonts w:ascii="仿宋" w:hAnsi="仿宋" w:eastAsia="仿宋"/>
                <w:sz w:val="24"/>
                <w:szCs w:val="24"/>
              </w:rPr>
            </w:pPr>
            <w:r>
              <w:rPr>
                <w:rFonts w:hint="eastAsia" w:ascii="仿宋" w:hAnsi="仿宋" w:eastAsia="仿宋"/>
                <w:sz w:val="24"/>
                <w:szCs w:val="24"/>
              </w:rPr>
              <w:t>主要内容</w:t>
            </w:r>
          </w:p>
        </w:tc>
        <w:tc>
          <w:tcPr>
            <w:tcW w:w="7061" w:type="dxa"/>
            <w:gridSpan w:val="14"/>
            <w:tcBorders>
              <w:top w:val="single" w:color="auto" w:sz="4" w:space="0"/>
              <w:left w:val="nil"/>
              <w:bottom w:val="single" w:color="auto" w:sz="4" w:space="0"/>
              <w:right w:val="single" w:color="auto" w:sz="4" w:space="0"/>
            </w:tcBorders>
          </w:tcPr>
          <w:p>
            <w:pPr>
              <w:widowControl/>
              <w:shd w:val="clear" w:color="auto" w:fill="FFFFFF"/>
              <w:spacing w:before="156" w:beforeLines="50"/>
              <w:jc w:val="left"/>
              <w:rPr>
                <w:rFonts w:ascii="仿宋" w:hAnsi="仿宋" w:eastAsia="仿宋"/>
                <w:sz w:val="24"/>
                <w:szCs w:val="24"/>
              </w:rPr>
            </w:pPr>
            <w:r>
              <w:rPr>
                <w:rFonts w:hint="eastAsia" w:ascii="仿宋" w:hAnsi="仿宋" w:eastAsia="仿宋" w:cs="Tahoma"/>
                <w:color w:val="333333"/>
                <w:kern w:val="0"/>
                <w:sz w:val="24"/>
                <w:szCs w:val="24"/>
              </w:rPr>
              <w:t>通过本门课程的学习能够掌握数据库技术的基本概念，了解数据库新技术和发展趋势；掌握关系数据库标准语言SQL的特点和基本概念，以及数据操纵的有关命令；掌握并熟悉MySQL 数据库服务器的安装和配置；掌握数据库和关系表的创建于管理；掌握使用可视化的方式和T-SQL命令的方式实现表中数据的添加、修改、更新、删除等操作；掌握对表中数据进行简单查询、条件查询、嵌套查询、连接查询等各种查询；掌握视图管理、存储过程管理、事务管理、数据库的高级操作等技能；能够进行数据备份与恢复操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437" w:type="dxa"/>
            <w:gridSpan w:val="2"/>
            <w:tcBorders>
              <w:top w:val="single" w:color="auto" w:sz="4" w:space="0"/>
              <w:left w:val="single" w:color="auto" w:sz="4" w:space="0"/>
              <w:bottom w:val="single" w:color="auto" w:sz="4" w:space="0"/>
              <w:right w:val="single" w:color="auto" w:sz="4" w:space="0"/>
            </w:tcBorders>
            <w:vAlign w:val="center"/>
          </w:tcPr>
          <w:p>
            <w:pPr>
              <w:spacing w:before="312" w:beforeLines="100" w:line="440" w:lineRule="exact"/>
              <w:jc w:val="center"/>
              <w:rPr>
                <w:rFonts w:ascii="仿宋" w:hAnsi="仿宋" w:eastAsia="仿宋"/>
                <w:sz w:val="24"/>
                <w:szCs w:val="24"/>
              </w:rPr>
            </w:pPr>
            <w:r>
              <w:rPr>
                <w:rFonts w:hint="eastAsia" w:ascii="仿宋" w:hAnsi="仿宋" w:eastAsia="仿宋"/>
                <w:sz w:val="24"/>
                <w:szCs w:val="24"/>
              </w:rPr>
              <w:t>教学要求</w:t>
            </w:r>
          </w:p>
        </w:tc>
        <w:tc>
          <w:tcPr>
            <w:tcW w:w="7061" w:type="dxa"/>
            <w:gridSpan w:val="14"/>
            <w:tcBorders>
              <w:top w:val="single" w:color="auto" w:sz="4" w:space="0"/>
              <w:left w:val="nil"/>
              <w:bottom w:val="single" w:color="auto" w:sz="4" w:space="0"/>
              <w:right w:val="single" w:color="auto" w:sz="4" w:space="0"/>
            </w:tcBorders>
          </w:tcPr>
          <w:p>
            <w:pPr>
              <w:widowControl/>
              <w:shd w:val="clear" w:color="auto" w:fill="FFFFFF"/>
              <w:spacing w:before="156" w:beforeLines="50"/>
              <w:jc w:val="left"/>
              <w:rPr>
                <w:rFonts w:ascii="仿宋" w:hAnsi="仿宋" w:eastAsia="仿宋"/>
                <w:sz w:val="24"/>
                <w:szCs w:val="24"/>
              </w:rPr>
            </w:pPr>
            <w:r>
              <w:rPr>
                <w:rFonts w:hint="eastAsia" w:ascii="仿宋" w:hAnsi="仿宋" w:eastAsia="仿宋" w:cs="Tahoma"/>
                <w:color w:val="333333"/>
                <w:kern w:val="0"/>
                <w:sz w:val="24"/>
                <w:szCs w:val="24"/>
              </w:rPr>
              <w:t>通过本课程的学习，学生能够了解数据库的基础知识，能够掌握MySQL 数据库服务器的安装和配置；能够灵活运用T-SQL命令实现增删改查等基本操作，掌握MySQL的数据库管理方面的知识与技能；能够利用所学的基本理论和操作技能，完成企业数据库应用与管理的工作过程，具有数据库管理、数据库应用技术的专业实践能力，能在企业从事数据库的管理、开发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szCs w:val="24"/>
              </w:rPr>
            </w:pPr>
            <w:r>
              <w:rPr>
                <w:rFonts w:hint="eastAsia" w:ascii="仿宋" w:hAnsi="仿宋" w:eastAsia="仿宋"/>
                <w:sz w:val="24"/>
                <w:szCs w:val="24"/>
              </w:rPr>
              <w:t>教学方法和手段</w:t>
            </w:r>
          </w:p>
        </w:tc>
        <w:tc>
          <w:tcPr>
            <w:tcW w:w="7061" w:type="dxa"/>
            <w:gridSpan w:val="14"/>
            <w:tcBorders>
              <w:top w:val="single" w:color="auto" w:sz="4" w:space="0"/>
              <w:left w:val="nil"/>
              <w:bottom w:val="single" w:color="auto" w:sz="4" w:space="0"/>
              <w:right w:val="single" w:color="auto" w:sz="4" w:space="0"/>
            </w:tcBorders>
          </w:tcPr>
          <w:p>
            <w:pPr>
              <w:widowControl/>
              <w:shd w:val="clear" w:color="auto" w:fill="FFFFFF"/>
              <w:spacing w:before="156" w:beforeLines="50"/>
              <w:jc w:val="left"/>
              <w:rPr>
                <w:rFonts w:ascii="仿宋" w:hAnsi="仿宋" w:eastAsia="仿宋"/>
                <w:sz w:val="24"/>
                <w:szCs w:val="24"/>
              </w:rPr>
            </w:pPr>
            <w:r>
              <w:rPr>
                <w:rFonts w:hint="eastAsia" w:ascii="仿宋" w:hAnsi="仿宋" w:eastAsia="仿宋" w:cs="Tahoma"/>
                <w:color w:val="333333"/>
                <w:kern w:val="0"/>
                <w:sz w:val="24"/>
                <w:szCs w:val="24"/>
              </w:rPr>
              <w:t>通过完成以项目为载体的工作任务，以教师为主导，以学生为主体，积极融入思政元素，采用案例分析、成果展示、分组操作、线上线下混合式教学等教学方式。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43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szCs w:val="24"/>
              </w:rPr>
            </w:pPr>
            <w:r>
              <w:rPr>
                <w:rFonts w:hint="eastAsia" w:ascii="仿宋" w:hAnsi="仿宋" w:eastAsia="仿宋"/>
                <w:sz w:val="24"/>
                <w:szCs w:val="24"/>
              </w:rPr>
              <w:t>保障条件</w:t>
            </w:r>
          </w:p>
        </w:tc>
        <w:tc>
          <w:tcPr>
            <w:tcW w:w="7061" w:type="dxa"/>
            <w:gridSpan w:val="14"/>
            <w:tcBorders>
              <w:top w:val="single" w:color="auto" w:sz="4" w:space="0"/>
              <w:left w:val="nil"/>
              <w:bottom w:val="single" w:color="auto" w:sz="4" w:space="0"/>
              <w:right w:val="single" w:color="auto" w:sz="4" w:space="0"/>
            </w:tcBorders>
            <w:vAlign w:val="center"/>
          </w:tcPr>
          <w:p>
            <w:pPr>
              <w:spacing w:line="440" w:lineRule="exact"/>
              <w:rPr>
                <w:rFonts w:ascii="仿宋" w:hAnsi="仿宋" w:eastAsia="仿宋"/>
                <w:sz w:val="24"/>
                <w:szCs w:val="24"/>
              </w:rPr>
            </w:pPr>
            <w:r>
              <w:rPr>
                <w:rFonts w:hint="eastAsia" w:ascii="仿宋" w:hAnsi="仿宋" w:eastAsia="仿宋" w:cs="Tahoma"/>
                <w:color w:val="333333"/>
                <w:kern w:val="0"/>
                <w:sz w:val="24"/>
                <w:szCs w:val="24"/>
              </w:rPr>
              <w:t>软件技术实训室、多媒体、网络教学资源平台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szCs w:val="24"/>
              </w:rPr>
            </w:pPr>
            <w:r>
              <w:rPr>
                <w:rFonts w:hint="eastAsia" w:ascii="仿宋" w:hAnsi="仿宋" w:eastAsia="仿宋"/>
                <w:sz w:val="24"/>
                <w:szCs w:val="24"/>
              </w:rPr>
              <w:t>考核方式</w:t>
            </w:r>
          </w:p>
        </w:tc>
        <w:tc>
          <w:tcPr>
            <w:tcW w:w="7061" w:type="dxa"/>
            <w:gridSpan w:val="14"/>
            <w:tcBorders>
              <w:top w:val="single" w:color="auto" w:sz="4" w:space="0"/>
              <w:left w:val="nil"/>
              <w:bottom w:val="single" w:color="auto" w:sz="4" w:space="0"/>
              <w:right w:val="single" w:color="auto" w:sz="4" w:space="0"/>
            </w:tcBorders>
          </w:tcPr>
          <w:p>
            <w:pPr>
              <w:widowControl/>
              <w:shd w:val="clear" w:color="auto" w:fill="FFFFFF"/>
              <w:spacing w:line="288" w:lineRule="auto"/>
              <w:jc w:val="left"/>
              <w:rPr>
                <w:rFonts w:ascii="仿宋" w:hAnsi="仿宋" w:eastAsia="仿宋"/>
                <w:b/>
                <w:bCs/>
                <w:sz w:val="24"/>
                <w:szCs w:val="24"/>
              </w:rPr>
            </w:pPr>
            <w:r>
              <w:rPr>
                <w:rFonts w:hint="eastAsia" w:ascii="仿宋" w:hAnsi="仿宋" w:eastAsia="仿宋" w:cs="Tahoma"/>
                <w:color w:val="333333"/>
                <w:kern w:val="0"/>
                <w:sz w:val="24"/>
                <w:szCs w:val="24"/>
              </w:rPr>
              <w:t>本课程的考核包括：出勤情况、在线作业、期末考试，其中平时出勤情况，占总成绩的20%；在线作业，占总成绩的20%；期末集中考试，占总成绩的60%。</w:t>
            </w:r>
          </w:p>
        </w:tc>
      </w:tr>
    </w:tbl>
    <w:p>
      <w:pPr>
        <w:spacing w:line="500" w:lineRule="exact"/>
        <w:ind w:firstLine="560"/>
        <w:jc w:val="center"/>
        <w:rPr>
          <w:rFonts w:ascii="仿宋" w:hAnsi="仿宋" w:eastAsia="仿宋"/>
          <w:b/>
          <w:sz w:val="24"/>
          <w:szCs w:val="24"/>
        </w:rPr>
      </w:pPr>
    </w:p>
    <w:p>
      <w:pPr>
        <w:spacing w:line="500" w:lineRule="exact"/>
        <w:ind w:firstLine="560"/>
        <w:jc w:val="center"/>
        <w:rPr>
          <w:rFonts w:ascii="仿宋" w:hAnsi="仿宋" w:eastAsia="仿宋"/>
          <w:b/>
          <w:sz w:val="24"/>
          <w:szCs w:val="24"/>
        </w:rPr>
      </w:pPr>
      <w:r>
        <w:rPr>
          <w:rFonts w:hint="eastAsia" w:ascii="仿宋" w:hAnsi="仿宋" w:eastAsia="仿宋"/>
          <w:b/>
          <w:sz w:val="24"/>
          <w:szCs w:val="24"/>
        </w:rPr>
        <w:t>专业核心课程描述</w:t>
      </w:r>
    </w:p>
    <w:p>
      <w:pPr>
        <w:spacing w:line="500" w:lineRule="exact"/>
        <w:ind w:firstLine="560"/>
        <w:jc w:val="center"/>
        <w:rPr>
          <w:rFonts w:ascii="仿宋" w:hAnsi="仿宋" w:eastAsia="仿宋"/>
          <w:b/>
          <w:sz w:val="24"/>
          <w:szCs w:val="24"/>
        </w:rPr>
      </w:pPr>
    </w:p>
    <w:tbl>
      <w:tblPr>
        <w:tblStyle w:val="4"/>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7"/>
        <w:gridCol w:w="121"/>
        <w:gridCol w:w="1596"/>
        <w:gridCol w:w="121"/>
        <w:gridCol w:w="1381"/>
        <w:gridCol w:w="121"/>
        <w:gridCol w:w="929"/>
        <w:gridCol w:w="121"/>
        <w:gridCol w:w="1062"/>
        <w:gridCol w:w="121"/>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left w:val="single" w:color="auto" w:sz="4" w:space="0"/>
              <w:bottom w:val="single" w:color="auto" w:sz="4" w:space="0"/>
              <w:right w:val="single" w:color="auto" w:sz="4" w:space="0"/>
            </w:tcBorders>
          </w:tcPr>
          <w:p>
            <w:pPr>
              <w:spacing w:line="440" w:lineRule="exact"/>
              <w:ind w:firstLine="482" w:firstLineChars="200"/>
              <w:rPr>
                <w:rFonts w:ascii="仿宋" w:hAnsi="仿宋" w:eastAsia="仿宋"/>
                <w:sz w:val="24"/>
                <w:szCs w:val="24"/>
              </w:rPr>
            </w:pPr>
            <w:r>
              <w:rPr>
                <w:rFonts w:hint="eastAsia" w:ascii="仿宋" w:hAnsi="仿宋" w:eastAsia="仿宋" w:cs="Times New Roman"/>
                <w:b/>
                <w:sz w:val="24"/>
                <w:szCs w:val="24"/>
                <w:lang w:bidi="ar"/>
              </w:rPr>
              <w:t>课程名称</w:t>
            </w:r>
          </w:p>
        </w:tc>
        <w:tc>
          <w:tcPr>
            <w:tcW w:w="7061" w:type="dxa"/>
            <w:gridSpan w:val="10"/>
            <w:tcBorders>
              <w:top w:val="single" w:color="auto" w:sz="4" w:space="0"/>
              <w:left w:val="nil"/>
              <w:bottom w:val="single" w:color="auto" w:sz="4" w:space="0"/>
              <w:right w:val="single" w:color="auto" w:sz="4" w:space="0"/>
            </w:tcBorders>
          </w:tcPr>
          <w:p>
            <w:pPr>
              <w:spacing w:line="440" w:lineRule="exact"/>
              <w:jc w:val="center"/>
              <w:rPr>
                <w:rFonts w:ascii="仿宋" w:hAnsi="仿宋" w:eastAsia="仿宋"/>
                <w:sz w:val="24"/>
                <w:szCs w:val="24"/>
              </w:rPr>
            </w:pPr>
            <w:r>
              <w:rPr>
                <w:rFonts w:hint="eastAsia" w:ascii="仿宋" w:hAnsi="仿宋" w:eastAsia="仿宋"/>
                <w:b/>
                <w:sz w:val="24"/>
                <w:szCs w:val="24"/>
              </w:rPr>
              <w:t>《JavaScript》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left w:val="single" w:color="auto" w:sz="4" w:space="0"/>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开设学期</w:t>
            </w:r>
          </w:p>
        </w:tc>
        <w:tc>
          <w:tcPr>
            <w:tcW w:w="1717" w:type="dxa"/>
            <w:gridSpan w:val="2"/>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3</w:t>
            </w:r>
          </w:p>
        </w:tc>
        <w:tc>
          <w:tcPr>
            <w:tcW w:w="1502" w:type="dxa"/>
            <w:gridSpan w:val="2"/>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课时数</w:t>
            </w:r>
          </w:p>
        </w:tc>
        <w:tc>
          <w:tcPr>
            <w:tcW w:w="1050" w:type="dxa"/>
            <w:gridSpan w:val="2"/>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64</w:t>
            </w:r>
          </w:p>
        </w:tc>
        <w:tc>
          <w:tcPr>
            <w:tcW w:w="1183" w:type="dxa"/>
            <w:gridSpan w:val="2"/>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学分</w:t>
            </w:r>
          </w:p>
        </w:tc>
        <w:tc>
          <w:tcPr>
            <w:tcW w:w="1609" w:type="dxa"/>
            <w:gridSpan w:val="2"/>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sz w:val="24"/>
                <w:szCs w:val="24"/>
              </w:rPr>
            </w:pPr>
          </w:p>
          <w:p>
            <w:pPr>
              <w:spacing w:before="312" w:beforeLines="100" w:line="440" w:lineRule="exact"/>
              <w:rPr>
                <w:rFonts w:ascii="仿宋" w:hAnsi="仿宋" w:eastAsia="仿宋"/>
                <w:sz w:val="24"/>
                <w:szCs w:val="24"/>
              </w:rPr>
            </w:pPr>
          </w:p>
          <w:p>
            <w:pPr>
              <w:spacing w:before="312" w:beforeLines="100" w:line="440" w:lineRule="exact"/>
              <w:rPr>
                <w:rFonts w:ascii="仿宋" w:hAnsi="仿宋" w:eastAsia="仿宋"/>
                <w:sz w:val="24"/>
                <w:szCs w:val="24"/>
              </w:rPr>
            </w:pPr>
          </w:p>
          <w:p>
            <w:pPr>
              <w:spacing w:before="312" w:beforeLines="100" w:line="440" w:lineRule="exact"/>
              <w:rPr>
                <w:rFonts w:ascii="仿宋" w:hAnsi="仿宋" w:eastAsia="仿宋"/>
                <w:sz w:val="24"/>
                <w:szCs w:val="24"/>
              </w:rPr>
            </w:pPr>
          </w:p>
          <w:p>
            <w:pPr>
              <w:spacing w:before="312" w:beforeLines="100" w:line="440" w:lineRule="exact"/>
              <w:rPr>
                <w:rFonts w:ascii="仿宋" w:hAnsi="仿宋" w:eastAsia="仿宋"/>
                <w:sz w:val="24"/>
                <w:szCs w:val="24"/>
              </w:rPr>
            </w:pPr>
            <w:r>
              <w:rPr>
                <w:rFonts w:hint="eastAsia" w:ascii="仿宋" w:hAnsi="仿宋" w:eastAsia="仿宋"/>
                <w:sz w:val="24"/>
                <w:szCs w:val="24"/>
              </w:rPr>
              <w:t>课程目标</w:t>
            </w:r>
          </w:p>
          <w:p>
            <w:pPr>
              <w:spacing w:before="312" w:beforeLines="100" w:line="440" w:lineRule="exact"/>
              <w:rPr>
                <w:rFonts w:ascii="仿宋" w:hAnsi="仿宋" w:eastAsia="仿宋"/>
                <w:sz w:val="24"/>
                <w:szCs w:val="24"/>
              </w:rPr>
            </w:pPr>
          </w:p>
          <w:p>
            <w:pPr>
              <w:spacing w:before="312" w:beforeLines="100" w:line="440" w:lineRule="exact"/>
              <w:rPr>
                <w:rFonts w:ascii="仿宋" w:hAnsi="仿宋" w:eastAsia="仿宋"/>
                <w:sz w:val="24"/>
                <w:szCs w:val="24"/>
              </w:rPr>
            </w:pPr>
          </w:p>
        </w:tc>
        <w:tc>
          <w:tcPr>
            <w:tcW w:w="7061" w:type="dxa"/>
            <w:gridSpan w:val="10"/>
            <w:tcBorders>
              <w:top w:val="single" w:color="auto" w:sz="4" w:space="0"/>
              <w:left w:val="nil"/>
              <w:bottom w:val="single" w:color="auto" w:sz="4" w:space="0"/>
              <w:right w:val="single" w:color="auto" w:sz="4" w:space="0"/>
            </w:tcBorders>
          </w:tcPr>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知识目标</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掌握JavaScript的基本使用方法</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掌握变量的定义与赋值</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掌握数据类型与运算符的使用</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掌握流程控制语句的使用</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掌握数组的使用</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掌握函数的使用方法</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掌握对象的使用方法</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掌握BOM的使用</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掌握DOM的使用</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掌握常用事件的实现</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掌握正则表达式的应用</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能力目标</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了解JavaScript语言的特点，掌握面向对象程序设计思想</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rPr>
              <w:t>素质目标</w:t>
            </w:r>
          </w:p>
          <w:p>
            <w:pPr>
              <w:pStyle w:val="14"/>
              <w:shd w:val="clear" w:color="auto" w:fill="FFFFFF"/>
              <w:spacing w:before="0" w:beforeAutospacing="0" w:after="0" w:afterAutospacing="0" w:line="400" w:lineRule="exact"/>
              <w:rPr>
                <w:rFonts w:ascii="仿宋" w:hAnsi="仿宋" w:eastAsia="仿宋"/>
              </w:rPr>
            </w:pPr>
            <w:r>
              <w:rPr>
                <w:rFonts w:hint="eastAsia" w:ascii="仿宋" w:hAnsi="仿宋" w:eastAsia="仿宋"/>
              </w:rPr>
              <w:t>培养学生具备职业岗位所需的职业能力，</w:t>
            </w:r>
          </w:p>
          <w:p>
            <w:pPr>
              <w:pStyle w:val="14"/>
              <w:shd w:val="clear" w:color="auto" w:fill="FFFFFF"/>
              <w:spacing w:before="0" w:beforeAutospacing="0" w:after="0" w:afterAutospacing="0" w:line="400" w:lineRule="exact"/>
              <w:rPr>
                <w:rFonts w:ascii="仿宋" w:hAnsi="仿宋" w:eastAsia="仿宋"/>
              </w:rPr>
            </w:pPr>
            <w:r>
              <w:rPr>
                <w:rFonts w:hint="eastAsia" w:ascii="仿宋" w:hAnsi="仿宋" w:eastAsia="仿宋"/>
              </w:rPr>
              <w:t>培养学生职业生涯发展所需的能力和终身学习的能力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sz w:val="24"/>
                <w:szCs w:val="24"/>
              </w:rPr>
            </w:pPr>
          </w:p>
          <w:p>
            <w:pPr>
              <w:spacing w:before="312" w:beforeLines="100" w:line="440" w:lineRule="exact"/>
              <w:rPr>
                <w:rFonts w:ascii="仿宋" w:hAnsi="仿宋" w:eastAsia="仿宋"/>
                <w:sz w:val="24"/>
                <w:szCs w:val="24"/>
              </w:rPr>
            </w:pPr>
          </w:p>
          <w:p>
            <w:pPr>
              <w:spacing w:before="312" w:beforeLines="100" w:line="440" w:lineRule="exact"/>
              <w:rPr>
                <w:rFonts w:ascii="仿宋" w:hAnsi="仿宋" w:eastAsia="仿宋"/>
                <w:sz w:val="24"/>
                <w:szCs w:val="24"/>
              </w:rPr>
            </w:pPr>
            <w:r>
              <w:rPr>
                <w:rFonts w:hint="eastAsia" w:ascii="仿宋" w:hAnsi="仿宋" w:eastAsia="仿宋"/>
                <w:sz w:val="24"/>
                <w:szCs w:val="24"/>
              </w:rPr>
              <w:t>主要内容</w:t>
            </w:r>
          </w:p>
        </w:tc>
        <w:tc>
          <w:tcPr>
            <w:tcW w:w="7061" w:type="dxa"/>
            <w:gridSpan w:val="10"/>
            <w:tcBorders>
              <w:top w:val="single" w:color="auto" w:sz="4" w:space="0"/>
              <w:left w:val="nil"/>
              <w:bottom w:val="single" w:color="auto" w:sz="4" w:space="0"/>
              <w:right w:val="single" w:color="auto" w:sz="4" w:space="0"/>
            </w:tcBorders>
          </w:tcPr>
          <w:p>
            <w:pPr>
              <w:pStyle w:val="12"/>
              <w:shd w:val="clear" w:color="auto" w:fill="FFFFFF"/>
              <w:spacing w:before="0" w:beforeAutospacing="0" w:after="0" w:afterAutospacing="0" w:line="400" w:lineRule="exact"/>
              <w:ind w:firstLine="480" w:firstLineChars="200"/>
              <w:rPr>
                <w:rFonts w:ascii="仿宋" w:hAnsi="仿宋" w:eastAsia="仿宋" w:cs="Times New Roman"/>
                <w:kern w:val="2"/>
              </w:rPr>
            </w:pPr>
            <w:r>
              <w:rPr>
                <w:rFonts w:hint="eastAsia" w:ascii="仿宋" w:hAnsi="仿宋" w:eastAsia="仿宋" w:cs="Times New Roman"/>
                <w:kern w:val="2"/>
              </w:rPr>
              <w:t>JavaScript动态网页编程是高等职业学院网站设计相关专业的一门主干专业课，其主要任务是使学生掌握JavaScript动态网页编程的基础知识和基本技能，培养学生利用JavaScript脚本语言进行客户端编程、服务器端编程以及Ajax应用开发的能力，提高学生的职业技能和素质，为适应职业岗位和继续学习打下一定的基础。本课程的教学目标是使学生能运用所学的JavaScript动态网页编程技术，根据实际需要创建各种动态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437" w:type="dxa"/>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sz w:val="24"/>
                <w:szCs w:val="24"/>
              </w:rPr>
            </w:pPr>
            <w:r>
              <w:rPr>
                <w:rFonts w:hint="eastAsia" w:ascii="仿宋" w:hAnsi="仿宋" w:eastAsia="仿宋"/>
                <w:sz w:val="24"/>
                <w:szCs w:val="24"/>
              </w:rPr>
              <w:t>教学要求</w:t>
            </w:r>
          </w:p>
        </w:tc>
        <w:tc>
          <w:tcPr>
            <w:tcW w:w="7061" w:type="dxa"/>
            <w:gridSpan w:val="10"/>
            <w:tcBorders>
              <w:top w:val="single" w:color="auto" w:sz="4" w:space="0"/>
              <w:left w:val="nil"/>
              <w:bottom w:val="single" w:color="auto" w:sz="4" w:space="0"/>
              <w:right w:val="single" w:color="auto" w:sz="4" w:space="0"/>
            </w:tcBorders>
          </w:tcPr>
          <w:p>
            <w:pPr>
              <w:pStyle w:val="12"/>
              <w:shd w:val="clear" w:color="auto" w:fill="FFFFFF"/>
              <w:spacing w:before="0" w:beforeAutospacing="0" w:after="0" w:afterAutospacing="0" w:line="400" w:lineRule="exact"/>
              <w:ind w:firstLine="480" w:firstLineChars="200"/>
              <w:rPr>
                <w:rFonts w:ascii="仿宋" w:hAnsi="仿宋" w:eastAsia="仿宋" w:cs="Times New Roman"/>
                <w:kern w:val="2"/>
              </w:rPr>
            </w:pPr>
            <w:r>
              <w:rPr>
                <w:rFonts w:hint="eastAsia" w:ascii="仿宋" w:hAnsi="仿宋" w:eastAsia="仿宋" w:cs="Times New Roman"/>
                <w:kern w:val="2"/>
              </w:rPr>
              <w:t>在学习本课程之前，最好学过以下课程：</w:t>
            </w:r>
          </w:p>
          <w:p>
            <w:pPr>
              <w:pStyle w:val="12"/>
              <w:shd w:val="clear" w:color="auto" w:fill="FFFFFF"/>
              <w:spacing w:before="0" w:beforeAutospacing="0" w:after="0" w:afterAutospacing="0" w:line="400" w:lineRule="exact"/>
              <w:ind w:firstLine="480" w:firstLineChars="200"/>
              <w:rPr>
                <w:rFonts w:ascii="仿宋" w:hAnsi="仿宋" w:eastAsia="仿宋" w:cs="Times New Roman"/>
                <w:kern w:val="2"/>
              </w:rPr>
            </w:pPr>
            <w:r>
              <w:rPr>
                <w:rFonts w:hint="eastAsia" w:ascii="仿宋" w:hAnsi="仿宋" w:eastAsia="仿宋" w:cs="Times New Roman"/>
                <w:kern w:val="2"/>
              </w:rPr>
              <w:t>（1）程序设计语言，例如能够使用C语言进行简单的程序设计，了解程序设计的基本知识，掌握几种基本的程序结构（顺序结构、选择结构、循环结构）。（2）网页设计基础，最好能掌握HTML和CSS方面的基本知识。（3）数据库应用基础，例如能够使用Access或SQL Server创建和管理数据库，了解数据库的基本知识和结构化查询语言（SQL）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sz w:val="24"/>
                <w:szCs w:val="24"/>
              </w:rPr>
            </w:pPr>
            <w:r>
              <w:rPr>
                <w:rFonts w:hint="eastAsia" w:ascii="仿宋" w:hAnsi="仿宋" w:eastAsia="仿宋"/>
                <w:sz w:val="24"/>
                <w:szCs w:val="24"/>
              </w:rPr>
              <w:t>教学方法和手段</w:t>
            </w:r>
          </w:p>
        </w:tc>
        <w:tc>
          <w:tcPr>
            <w:tcW w:w="7061" w:type="dxa"/>
            <w:gridSpan w:val="10"/>
            <w:tcBorders>
              <w:top w:val="single" w:color="auto" w:sz="4" w:space="0"/>
              <w:left w:val="nil"/>
              <w:bottom w:val="single" w:color="auto" w:sz="4" w:space="0"/>
              <w:right w:val="single" w:color="auto" w:sz="4" w:space="0"/>
            </w:tcBorders>
          </w:tcPr>
          <w:p>
            <w:pPr>
              <w:pStyle w:val="12"/>
              <w:shd w:val="clear" w:color="auto" w:fill="FFFFFF"/>
              <w:spacing w:before="0" w:beforeAutospacing="0" w:after="0" w:afterAutospacing="0" w:line="400" w:lineRule="exact"/>
              <w:ind w:firstLine="480" w:firstLineChars="200"/>
              <w:rPr>
                <w:rFonts w:ascii="仿宋" w:hAnsi="仿宋" w:eastAsia="仿宋" w:cs="Times New Roman"/>
              </w:rPr>
            </w:pPr>
            <w:r>
              <w:rPr>
                <w:rFonts w:hint="eastAsia" w:ascii="仿宋" w:hAnsi="仿宋" w:eastAsia="仿宋" w:cs="Times New Roman"/>
                <w:kern w:val="2"/>
              </w:rPr>
              <w:t>课程采用“项目驱动、案例教学”的教学模式开展教学。整个课程由若干个真实的项目案例驱动，每个教学单元完成典型的工作任务。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left w:val="single" w:color="auto" w:sz="4" w:space="0"/>
              <w:bottom w:val="single" w:color="auto" w:sz="4" w:space="0"/>
              <w:right w:val="single" w:color="auto" w:sz="4" w:space="0"/>
            </w:tcBorders>
            <w:vAlign w:val="center"/>
          </w:tcPr>
          <w:p>
            <w:pPr>
              <w:spacing w:before="312" w:beforeLines="100" w:line="440" w:lineRule="exact"/>
              <w:rPr>
                <w:rFonts w:ascii="仿宋" w:hAnsi="仿宋" w:eastAsia="仿宋"/>
                <w:sz w:val="24"/>
                <w:szCs w:val="24"/>
              </w:rPr>
            </w:pPr>
            <w:r>
              <w:rPr>
                <w:rFonts w:hint="eastAsia" w:ascii="仿宋" w:hAnsi="仿宋" w:eastAsia="仿宋"/>
                <w:sz w:val="24"/>
                <w:szCs w:val="24"/>
              </w:rPr>
              <w:t>保障条件</w:t>
            </w:r>
          </w:p>
        </w:tc>
        <w:tc>
          <w:tcPr>
            <w:tcW w:w="7061" w:type="dxa"/>
            <w:gridSpan w:val="10"/>
            <w:tcBorders>
              <w:top w:val="single" w:color="auto" w:sz="4" w:space="0"/>
              <w:left w:val="nil"/>
              <w:bottom w:val="single" w:color="auto" w:sz="4" w:space="0"/>
              <w:right w:val="single" w:color="auto" w:sz="4" w:space="0"/>
            </w:tcBorders>
            <w:vAlign w:val="center"/>
          </w:tcPr>
          <w:p>
            <w:pPr>
              <w:pStyle w:val="12"/>
              <w:shd w:val="clear" w:color="auto" w:fill="FFFFFF"/>
              <w:spacing w:before="0" w:beforeAutospacing="0" w:after="0" w:afterAutospacing="0" w:line="400" w:lineRule="exact"/>
              <w:jc w:val="both"/>
              <w:rPr>
                <w:rFonts w:ascii="仿宋" w:hAnsi="仿宋" w:eastAsia="仿宋" w:cs="Times New Roman"/>
              </w:rPr>
            </w:pPr>
            <w:r>
              <w:rPr>
                <w:rFonts w:hint="eastAsia" w:ascii="仿宋" w:hAnsi="仿宋" w:eastAsia="仿宋" w:cs="Times New Roman"/>
                <w:kern w:val="2"/>
              </w:rPr>
              <w:t>机房、多媒体、网络教学资源平台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sz w:val="24"/>
                <w:szCs w:val="24"/>
              </w:rPr>
            </w:pPr>
            <w:r>
              <w:rPr>
                <w:rFonts w:hint="eastAsia" w:ascii="仿宋" w:hAnsi="仿宋" w:eastAsia="仿宋"/>
                <w:sz w:val="24"/>
                <w:szCs w:val="24"/>
              </w:rPr>
              <w:t>考核方式</w:t>
            </w:r>
          </w:p>
        </w:tc>
        <w:tc>
          <w:tcPr>
            <w:tcW w:w="7061" w:type="dxa"/>
            <w:gridSpan w:val="10"/>
            <w:tcBorders>
              <w:top w:val="single" w:color="auto" w:sz="4" w:space="0"/>
              <w:left w:val="nil"/>
              <w:bottom w:val="single" w:color="auto" w:sz="4" w:space="0"/>
              <w:right w:val="single" w:color="auto" w:sz="4" w:space="0"/>
            </w:tcBorders>
          </w:tcPr>
          <w:p>
            <w:pPr>
              <w:pStyle w:val="12"/>
              <w:shd w:val="clear" w:color="auto" w:fill="FFFFFF"/>
              <w:spacing w:before="0" w:beforeAutospacing="0" w:after="0" w:afterAutospacing="0" w:line="400" w:lineRule="exact"/>
              <w:ind w:firstLine="480" w:firstLineChars="200"/>
              <w:rPr>
                <w:rFonts w:ascii="仿宋" w:hAnsi="仿宋" w:eastAsia="仿宋" w:cs="Times New Roman"/>
                <w:kern w:val="2"/>
              </w:rPr>
            </w:pPr>
            <w:r>
              <w:rPr>
                <w:rFonts w:hint="eastAsia" w:ascii="仿宋" w:hAnsi="仿宋" w:eastAsia="仿宋" w:cs="Times New Roman"/>
                <w:kern w:val="2"/>
              </w:rPr>
              <w:t>根据学生在各个阶段的情况采用不同考核形式。考核的方式有课堂问答、任务评审、任务答辩等。成绩的评定分为过程性考核成绩、期末考核，其中过程性考核成绩占 40%，期末考核成绩占 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left w:val="single" w:color="auto" w:sz="4" w:space="0"/>
              <w:bottom w:val="single" w:color="auto" w:sz="4" w:space="0"/>
              <w:right w:val="single" w:color="auto" w:sz="4" w:space="0"/>
            </w:tcBorders>
          </w:tcPr>
          <w:p>
            <w:pPr>
              <w:spacing w:line="440" w:lineRule="exact"/>
              <w:ind w:firstLine="482" w:firstLineChars="200"/>
              <w:rPr>
                <w:rFonts w:ascii="仿宋" w:hAnsi="仿宋" w:eastAsia="仿宋"/>
                <w:sz w:val="24"/>
                <w:szCs w:val="24"/>
              </w:rPr>
            </w:pPr>
            <w:r>
              <w:rPr>
                <w:rFonts w:hint="eastAsia" w:ascii="仿宋" w:hAnsi="仿宋" w:eastAsia="仿宋"/>
                <w:b/>
                <w:sz w:val="24"/>
                <w:szCs w:val="24"/>
              </w:rPr>
              <w:t>课程名称</w:t>
            </w:r>
          </w:p>
        </w:tc>
        <w:tc>
          <w:tcPr>
            <w:tcW w:w="7061" w:type="dxa"/>
            <w:gridSpan w:val="10"/>
            <w:tcBorders>
              <w:top w:val="single" w:color="auto" w:sz="4" w:space="0"/>
              <w:left w:val="nil"/>
              <w:bottom w:val="single" w:color="auto" w:sz="4" w:space="0"/>
              <w:right w:val="single" w:color="auto" w:sz="4" w:space="0"/>
            </w:tcBorders>
          </w:tcPr>
          <w:p>
            <w:pPr>
              <w:spacing w:line="440" w:lineRule="exact"/>
              <w:ind w:firstLine="1560" w:firstLineChars="650"/>
              <w:rPr>
                <w:rFonts w:ascii="仿宋" w:hAnsi="仿宋" w:eastAsia="仿宋"/>
                <w:sz w:val="24"/>
                <w:szCs w:val="24"/>
              </w:rPr>
            </w:pPr>
            <w:r>
              <w:rPr>
                <w:rFonts w:hint="eastAsia" w:ascii="仿宋" w:hAnsi="仿宋" w:eastAsia="仿宋"/>
                <w:sz w:val="24"/>
                <w:szCs w:val="24"/>
              </w:rPr>
              <w:t>《JQUERY》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left w:val="single" w:color="auto" w:sz="4" w:space="0"/>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开设学期</w:t>
            </w:r>
          </w:p>
        </w:tc>
        <w:tc>
          <w:tcPr>
            <w:tcW w:w="1717" w:type="dxa"/>
            <w:gridSpan w:val="2"/>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4</w:t>
            </w:r>
          </w:p>
        </w:tc>
        <w:tc>
          <w:tcPr>
            <w:tcW w:w="1502" w:type="dxa"/>
            <w:gridSpan w:val="2"/>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课时数</w:t>
            </w:r>
          </w:p>
        </w:tc>
        <w:tc>
          <w:tcPr>
            <w:tcW w:w="1050" w:type="dxa"/>
            <w:gridSpan w:val="2"/>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48</w:t>
            </w:r>
          </w:p>
        </w:tc>
        <w:tc>
          <w:tcPr>
            <w:tcW w:w="1183" w:type="dxa"/>
            <w:gridSpan w:val="2"/>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学分</w:t>
            </w:r>
          </w:p>
        </w:tc>
        <w:tc>
          <w:tcPr>
            <w:tcW w:w="1609" w:type="dxa"/>
            <w:gridSpan w:val="2"/>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sz w:val="24"/>
                <w:szCs w:val="24"/>
              </w:rPr>
            </w:pPr>
            <w:r>
              <w:rPr>
                <w:rFonts w:hint="eastAsia" w:ascii="仿宋" w:hAnsi="仿宋" w:eastAsia="仿宋"/>
                <w:sz w:val="24"/>
                <w:szCs w:val="24"/>
              </w:rPr>
              <w:t>课程内容</w:t>
            </w:r>
          </w:p>
        </w:tc>
        <w:tc>
          <w:tcPr>
            <w:tcW w:w="7061" w:type="dxa"/>
            <w:gridSpan w:val="10"/>
            <w:tcBorders>
              <w:top w:val="single" w:color="auto" w:sz="4" w:space="0"/>
              <w:left w:val="nil"/>
              <w:bottom w:val="single" w:color="auto" w:sz="4" w:space="0"/>
              <w:right w:val="single" w:color="auto" w:sz="4" w:space="0"/>
            </w:tcBorders>
          </w:tcPr>
          <w:p>
            <w:pPr>
              <w:widowControl/>
              <w:shd w:val="clear" w:color="auto" w:fill="FFFFFF"/>
              <w:spacing w:line="360" w:lineRule="auto"/>
              <w:ind w:firstLine="480" w:firstLineChars="200"/>
              <w:jc w:val="left"/>
              <w:rPr>
                <w:rFonts w:ascii="仿宋" w:hAnsi="仿宋" w:eastAsia="仿宋"/>
                <w:color w:val="000000"/>
                <w:kern w:val="0"/>
                <w:sz w:val="24"/>
                <w:szCs w:val="24"/>
              </w:rPr>
            </w:pPr>
            <w:r>
              <w:rPr>
                <w:rFonts w:hint="eastAsia" w:ascii="仿宋" w:hAnsi="仿宋" w:eastAsia="仿宋"/>
                <w:color w:val="000000"/>
                <w:kern w:val="0"/>
                <w:sz w:val="24"/>
                <w:szCs w:val="24"/>
              </w:rPr>
              <w:t>《jQuery程序设计》是计算机应用专业的核心课程之一，是网页制作技术方向系列课程中的主干课程。该课程对于实现专业的培养目标、增强学生的就业竞争力具有非常重要的作用，是检验专业教学成果的重要课程，也是评价本专业学生是否掌握学科基础知识、能否综合运用所学知识解决实际问题、是否具备软件开发各种技能的重要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437" w:type="dxa"/>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sz w:val="24"/>
                <w:szCs w:val="24"/>
              </w:rPr>
            </w:pPr>
            <w:r>
              <w:rPr>
                <w:rFonts w:hint="eastAsia" w:ascii="仿宋" w:hAnsi="仿宋" w:eastAsia="仿宋"/>
                <w:sz w:val="24"/>
                <w:szCs w:val="24"/>
              </w:rPr>
              <w:t>学习要求</w:t>
            </w:r>
          </w:p>
        </w:tc>
        <w:tc>
          <w:tcPr>
            <w:tcW w:w="7061" w:type="dxa"/>
            <w:gridSpan w:val="10"/>
            <w:tcBorders>
              <w:top w:val="single" w:color="auto" w:sz="4" w:space="0"/>
              <w:left w:val="nil"/>
              <w:bottom w:val="single" w:color="auto" w:sz="4" w:space="0"/>
              <w:right w:val="single" w:color="auto" w:sz="4" w:space="0"/>
            </w:tcBorders>
          </w:tcPr>
          <w:p>
            <w:pPr>
              <w:widowControl/>
              <w:shd w:val="clear" w:color="auto" w:fill="FFFFFF"/>
              <w:spacing w:line="360" w:lineRule="auto"/>
              <w:ind w:firstLine="480" w:firstLineChars="200"/>
              <w:jc w:val="left"/>
              <w:rPr>
                <w:rFonts w:ascii="仿宋" w:hAnsi="仿宋" w:eastAsia="仿宋"/>
                <w:color w:val="000000"/>
                <w:kern w:val="0"/>
                <w:sz w:val="24"/>
                <w:szCs w:val="24"/>
              </w:rPr>
            </w:pPr>
            <w:r>
              <w:rPr>
                <w:rFonts w:hint="eastAsia" w:ascii="仿宋" w:hAnsi="仿宋" w:eastAsia="仿宋"/>
                <w:color w:val="000000"/>
                <w:kern w:val="0"/>
                <w:sz w:val="24"/>
                <w:szCs w:val="24"/>
              </w:rPr>
              <w:t>学习jQuery的一些基础知识之上，能够进行一些插件的使用或者对一些网上下载的一些jQuery效果进行修改。学会选择器及一些常用效果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sz w:val="24"/>
                <w:szCs w:val="24"/>
              </w:rPr>
            </w:pPr>
            <w:r>
              <w:rPr>
                <w:rFonts w:hint="eastAsia" w:ascii="仿宋" w:hAnsi="仿宋" w:eastAsia="仿宋"/>
                <w:sz w:val="24"/>
                <w:szCs w:val="24"/>
              </w:rPr>
              <w:t>教学方法和手段</w:t>
            </w:r>
          </w:p>
        </w:tc>
        <w:tc>
          <w:tcPr>
            <w:tcW w:w="7061" w:type="dxa"/>
            <w:gridSpan w:val="10"/>
            <w:tcBorders>
              <w:top w:val="single" w:color="auto" w:sz="4" w:space="0"/>
              <w:left w:val="nil"/>
              <w:bottom w:val="single" w:color="auto" w:sz="4" w:space="0"/>
              <w:right w:val="single" w:color="auto" w:sz="4" w:space="0"/>
            </w:tcBorders>
          </w:tcPr>
          <w:p>
            <w:pPr>
              <w:widowControl/>
              <w:shd w:val="clear" w:color="auto" w:fill="FFFFFF"/>
              <w:spacing w:line="360" w:lineRule="auto"/>
              <w:ind w:firstLine="480" w:firstLineChars="200"/>
              <w:jc w:val="left"/>
              <w:rPr>
                <w:rFonts w:ascii="仿宋" w:hAnsi="仿宋" w:eastAsia="仿宋" w:cs="Tahoma"/>
                <w:color w:val="333333"/>
                <w:kern w:val="0"/>
                <w:sz w:val="24"/>
                <w:szCs w:val="24"/>
              </w:rPr>
            </w:pPr>
            <w:r>
              <w:rPr>
                <w:rFonts w:hint="eastAsia" w:ascii="仿宋" w:hAnsi="仿宋" w:eastAsia="仿宋"/>
                <w:color w:val="000000"/>
                <w:kern w:val="0"/>
                <w:sz w:val="24"/>
                <w:szCs w:val="24"/>
              </w:rPr>
              <w:t>本课程教学宜采用理论实践一体化的教学方法，在完成相关训练项目的过程中学习有关的技术知识。采用课堂情境教学法，项目驱动实践教学法，建立师生交流渠道，经常和学生一起反思学习过程和学习效果，做到教学相长。通过项目训练提高学生学习兴趣，激发学生的成就感，有些项目的实施可采用小组合作学习的方法，强化学生的团队协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sz w:val="24"/>
                <w:szCs w:val="24"/>
              </w:rPr>
            </w:pPr>
            <w:r>
              <w:rPr>
                <w:rFonts w:hint="eastAsia" w:ascii="仿宋" w:hAnsi="仿宋" w:eastAsia="仿宋"/>
                <w:sz w:val="24"/>
                <w:szCs w:val="24"/>
              </w:rPr>
              <w:t>教学组织形式</w:t>
            </w:r>
          </w:p>
        </w:tc>
        <w:tc>
          <w:tcPr>
            <w:tcW w:w="7061" w:type="dxa"/>
            <w:gridSpan w:val="10"/>
            <w:tcBorders>
              <w:top w:val="single" w:color="auto" w:sz="4" w:space="0"/>
              <w:left w:val="nil"/>
              <w:bottom w:val="single" w:color="auto" w:sz="4" w:space="0"/>
              <w:right w:val="single" w:color="auto" w:sz="4" w:space="0"/>
            </w:tcBorders>
          </w:tcPr>
          <w:p>
            <w:pPr>
              <w:widowControl/>
              <w:shd w:val="clear" w:color="auto" w:fill="FFFFFF"/>
              <w:spacing w:line="360" w:lineRule="auto"/>
              <w:ind w:firstLine="480" w:firstLineChars="200"/>
              <w:jc w:val="left"/>
              <w:rPr>
                <w:rFonts w:ascii="仿宋" w:hAnsi="仿宋" w:eastAsia="仿宋"/>
                <w:color w:val="000000"/>
                <w:kern w:val="0"/>
                <w:sz w:val="24"/>
                <w:szCs w:val="24"/>
              </w:rPr>
            </w:pPr>
            <w:r>
              <w:rPr>
                <w:rFonts w:hint="eastAsia" w:ascii="仿宋" w:hAnsi="仿宋" w:eastAsia="仿宋"/>
                <w:color w:val="000000"/>
                <w:kern w:val="0"/>
                <w:sz w:val="24"/>
                <w:szCs w:val="24"/>
              </w:rPr>
              <w:t>线上线下相结合，线上自学，线下集中教学和技能训练。</w:t>
            </w:r>
          </w:p>
          <w:p>
            <w:pPr>
              <w:widowControl/>
              <w:shd w:val="clear" w:color="auto" w:fill="FFFFFF"/>
              <w:spacing w:line="360" w:lineRule="auto"/>
              <w:ind w:firstLine="480" w:firstLineChars="200"/>
              <w:jc w:val="left"/>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sz w:val="24"/>
                <w:szCs w:val="24"/>
              </w:rPr>
            </w:pPr>
            <w:r>
              <w:rPr>
                <w:rFonts w:hint="eastAsia" w:ascii="仿宋" w:hAnsi="仿宋" w:eastAsia="仿宋"/>
                <w:sz w:val="24"/>
                <w:szCs w:val="24"/>
              </w:rPr>
              <w:t>保障条件</w:t>
            </w:r>
          </w:p>
        </w:tc>
        <w:tc>
          <w:tcPr>
            <w:tcW w:w="7061" w:type="dxa"/>
            <w:gridSpan w:val="10"/>
            <w:tcBorders>
              <w:top w:val="single" w:color="auto" w:sz="4" w:space="0"/>
              <w:left w:val="nil"/>
              <w:bottom w:val="single" w:color="auto" w:sz="4" w:space="0"/>
              <w:right w:val="single" w:color="auto" w:sz="4" w:space="0"/>
            </w:tcBorders>
          </w:tcPr>
          <w:p>
            <w:pPr>
              <w:widowControl/>
              <w:shd w:val="clear" w:color="auto" w:fill="FFFFFF"/>
              <w:spacing w:line="360" w:lineRule="auto"/>
              <w:ind w:firstLine="480" w:firstLineChars="200"/>
              <w:jc w:val="left"/>
              <w:rPr>
                <w:rFonts w:ascii="仿宋" w:hAnsi="仿宋" w:eastAsia="仿宋"/>
                <w:sz w:val="24"/>
                <w:szCs w:val="24"/>
              </w:rPr>
            </w:pPr>
            <w:r>
              <w:rPr>
                <w:rFonts w:hint="eastAsia" w:ascii="仿宋" w:hAnsi="仿宋" w:eastAsia="仿宋"/>
                <w:color w:val="000000"/>
                <w:kern w:val="0"/>
                <w:sz w:val="24"/>
                <w:szCs w:val="24"/>
              </w:rPr>
              <w:t>组装与维修实验室、多媒体教学环境、网络教学资源平台机房、多媒体、网络教学资源平台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sz w:val="24"/>
                <w:szCs w:val="24"/>
              </w:rPr>
            </w:pPr>
            <w:r>
              <w:rPr>
                <w:rFonts w:hint="eastAsia" w:ascii="仿宋" w:hAnsi="仿宋" w:eastAsia="仿宋"/>
                <w:sz w:val="24"/>
                <w:szCs w:val="24"/>
              </w:rPr>
              <w:t>考核方式</w:t>
            </w:r>
          </w:p>
        </w:tc>
        <w:tc>
          <w:tcPr>
            <w:tcW w:w="7061" w:type="dxa"/>
            <w:gridSpan w:val="10"/>
            <w:tcBorders>
              <w:top w:val="single" w:color="auto" w:sz="4" w:space="0"/>
              <w:left w:val="nil"/>
              <w:bottom w:val="single" w:color="auto" w:sz="4" w:space="0"/>
              <w:right w:val="single" w:color="auto" w:sz="4" w:space="0"/>
            </w:tcBorders>
          </w:tcPr>
          <w:p>
            <w:pPr>
              <w:widowControl/>
              <w:shd w:val="clear" w:color="auto" w:fill="FFFFFF"/>
              <w:spacing w:line="360" w:lineRule="auto"/>
              <w:ind w:firstLine="480" w:firstLineChars="200"/>
              <w:jc w:val="left"/>
              <w:rPr>
                <w:rFonts w:ascii="仿宋" w:hAnsi="仿宋" w:eastAsia="仿宋" w:cs="Tahoma"/>
                <w:color w:val="333333"/>
                <w:kern w:val="0"/>
                <w:sz w:val="24"/>
                <w:szCs w:val="24"/>
              </w:rPr>
            </w:pPr>
            <w:r>
              <w:rPr>
                <w:rFonts w:hint="eastAsia" w:ascii="仿宋" w:hAnsi="仿宋" w:eastAsia="仿宋"/>
                <w:color w:val="000000"/>
                <w:kern w:val="0"/>
                <w:sz w:val="24"/>
                <w:szCs w:val="24"/>
              </w:rPr>
              <w:t>随着项目式教学方法的逐渐实施，一些实践较强的计算机课程的成绩评价方式也必须随之改变，根据学生在各个阶段的情况采用不同考核形式。分为课堂教学理论考核、课程实训考核、项目实训考核。考核的方式有笔试、项目评审、项目答辩等。成绩的评定分为项目成绩、理论成绩，其中项目成绩占 60%，理论成绩占 40%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jc w:val="center"/>
        </w:trPr>
        <w:tc>
          <w:tcPr>
            <w:tcW w:w="255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仿宋" w:hAnsi="仿宋" w:eastAsia="仿宋"/>
                <w:sz w:val="24"/>
                <w:szCs w:val="24"/>
              </w:rPr>
            </w:pPr>
            <w:r>
              <w:rPr>
                <w:rFonts w:hint="eastAsia" w:ascii="仿宋" w:hAnsi="仿宋" w:eastAsia="仿宋"/>
                <w:sz w:val="24"/>
                <w:szCs w:val="24"/>
              </w:rPr>
              <w:t>课程名称</w:t>
            </w:r>
          </w:p>
        </w:tc>
        <w:tc>
          <w:tcPr>
            <w:tcW w:w="6940" w:type="dxa"/>
            <w:gridSpan w:val="9"/>
            <w:tcBorders>
              <w:top w:val="single" w:color="000000" w:sz="4" w:space="0"/>
              <w:left w:val="nil"/>
              <w:bottom w:val="single" w:color="000000" w:sz="4" w:space="0"/>
              <w:right w:val="single" w:color="000000" w:sz="4" w:space="0"/>
            </w:tcBorders>
            <w:tcMar>
              <w:top w:w="0" w:type="dxa"/>
              <w:left w:w="108" w:type="dxa"/>
              <w:bottom w:w="0" w:type="dxa"/>
              <w:right w:w="108" w:type="dxa"/>
            </w:tcMar>
          </w:tcPr>
          <w:p>
            <w:pPr>
              <w:jc w:val="center"/>
              <w:rPr>
                <w:rFonts w:ascii="仿宋" w:hAnsi="仿宋" w:eastAsia="仿宋"/>
                <w:sz w:val="24"/>
                <w:szCs w:val="24"/>
              </w:rPr>
            </w:pPr>
            <w:r>
              <w:rPr>
                <w:rFonts w:hint="eastAsia" w:ascii="仿宋" w:hAnsi="仿宋" w:eastAsia="仿宋"/>
                <w:sz w:val="24"/>
                <w:szCs w:val="24"/>
              </w:rPr>
              <w:t>《UI设计与制作》</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jc w:val="center"/>
        </w:trPr>
        <w:tc>
          <w:tcPr>
            <w:tcW w:w="255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仿宋" w:hAnsi="仿宋" w:eastAsia="仿宋" w:cs="宋体"/>
                <w:sz w:val="24"/>
                <w:szCs w:val="24"/>
              </w:rPr>
            </w:pPr>
            <w:r>
              <w:rPr>
                <w:rFonts w:hint="eastAsia" w:ascii="仿宋" w:hAnsi="仿宋" w:eastAsia="仿宋"/>
                <w:sz w:val="24"/>
                <w:szCs w:val="24"/>
              </w:rPr>
              <w:t>开设学期</w:t>
            </w:r>
          </w:p>
        </w:tc>
        <w:tc>
          <w:tcPr>
            <w:tcW w:w="1717" w:type="dxa"/>
            <w:gridSpan w:val="2"/>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仿宋" w:hAnsi="仿宋" w:eastAsia="仿宋" w:cs="宋体"/>
                <w:sz w:val="24"/>
                <w:szCs w:val="24"/>
              </w:rPr>
            </w:pPr>
            <w:r>
              <w:rPr>
                <w:rFonts w:hint="eastAsia" w:ascii="仿宋" w:hAnsi="仿宋" w:eastAsia="仿宋"/>
                <w:sz w:val="24"/>
                <w:szCs w:val="24"/>
              </w:rPr>
              <w:t>4</w:t>
            </w:r>
          </w:p>
        </w:tc>
        <w:tc>
          <w:tcPr>
            <w:tcW w:w="1502" w:type="dxa"/>
            <w:gridSpan w:val="2"/>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仿宋" w:hAnsi="仿宋" w:eastAsia="仿宋" w:cs="宋体"/>
                <w:sz w:val="24"/>
                <w:szCs w:val="24"/>
              </w:rPr>
            </w:pPr>
            <w:r>
              <w:rPr>
                <w:rFonts w:hint="eastAsia" w:ascii="仿宋" w:hAnsi="仿宋" w:eastAsia="仿宋"/>
                <w:sz w:val="24"/>
                <w:szCs w:val="24"/>
              </w:rPr>
              <w:t>课时数</w:t>
            </w:r>
          </w:p>
        </w:tc>
        <w:tc>
          <w:tcPr>
            <w:tcW w:w="1050" w:type="dxa"/>
            <w:gridSpan w:val="2"/>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仿宋" w:hAnsi="仿宋" w:eastAsia="仿宋" w:cs="宋体"/>
                <w:sz w:val="24"/>
                <w:szCs w:val="24"/>
              </w:rPr>
            </w:pPr>
            <w:r>
              <w:rPr>
                <w:rFonts w:hint="eastAsia" w:ascii="仿宋" w:hAnsi="仿宋" w:eastAsia="仿宋"/>
                <w:sz w:val="24"/>
                <w:szCs w:val="24"/>
              </w:rPr>
              <w:t>64</w:t>
            </w:r>
          </w:p>
        </w:tc>
        <w:tc>
          <w:tcPr>
            <w:tcW w:w="1183" w:type="dxa"/>
            <w:gridSpan w:val="2"/>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仿宋" w:hAnsi="仿宋" w:eastAsia="仿宋" w:cs="宋体"/>
                <w:sz w:val="24"/>
                <w:szCs w:val="24"/>
              </w:rPr>
            </w:pPr>
            <w:r>
              <w:rPr>
                <w:rFonts w:hint="eastAsia" w:ascii="仿宋" w:hAnsi="仿宋" w:eastAsia="仿宋"/>
                <w:sz w:val="24"/>
                <w:szCs w:val="24"/>
              </w:rPr>
              <w:t>学分</w:t>
            </w:r>
          </w:p>
        </w:tc>
        <w:tc>
          <w:tcPr>
            <w:tcW w:w="1488"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仿宋" w:hAnsi="仿宋" w:eastAsia="仿宋" w:cs="宋体"/>
                <w:sz w:val="24"/>
                <w:szCs w:val="24"/>
              </w:rPr>
            </w:pPr>
            <w:r>
              <w:rPr>
                <w:rFonts w:hint="eastAsia" w:ascii="仿宋" w:hAnsi="仿宋" w:eastAsia="仿宋"/>
                <w:sz w:val="24"/>
                <w:szCs w:val="24"/>
              </w:rPr>
              <w:t>4</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jc w:val="center"/>
        </w:trPr>
        <w:tc>
          <w:tcPr>
            <w:tcW w:w="255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仿宋" w:hAnsi="仿宋" w:eastAsia="仿宋"/>
                <w:sz w:val="24"/>
                <w:szCs w:val="24"/>
              </w:rPr>
            </w:pPr>
            <w:r>
              <w:rPr>
                <w:rFonts w:hint="eastAsia" w:ascii="仿宋" w:hAnsi="仿宋" w:eastAsia="仿宋"/>
                <w:sz w:val="24"/>
                <w:szCs w:val="24"/>
              </w:rPr>
              <w:t>课程目标</w:t>
            </w:r>
          </w:p>
        </w:tc>
        <w:tc>
          <w:tcPr>
            <w:tcW w:w="6940" w:type="dxa"/>
            <w:gridSpan w:val="9"/>
            <w:tcBorders>
              <w:top w:val="single" w:color="000000" w:sz="4" w:space="0"/>
              <w:left w:val="nil"/>
              <w:bottom w:val="single" w:color="000000" w:sz="4" w:space="0"/>
              <w:right w:val="single" w:color="000000" w:sz="4" w:space="0"/>
            </w:tcBorders>
            <w:tcMar>
              <w:top w:w="0" w:type="dxa"/>
              <w:left w:w="108" w:type="dxa"/>
              <w:bottom w:w="0" w:type="dxa"/>
              <w:right w:w="108" w:type="dxa"/>
            </w:tcMar>
          </w:tcPr>
          <w:p>
            <w:pPr>
              <w:spacing w:line="360" w:lineRule="auto"/>
              <w:rPr>
                <w:rFonts w:ascii="仿宋" w:hAnsi="仿宋" w:eastAsia="仿宋"/>
                <w:sz w:val="24"/>
                <w:szCs w:val="24"/>
              </w:rPr>
            </w:pPr>
            <w:r>
              <w:rPr>
                <w:rFonts w:hint="eastAsia" w:ascii="仿宋" w:hAnsi="仿宋" w:eastAsia="仿宋"/>
                <w:sz w:val="24"/>
                <w:szCs w:val="24"/>
              </w:rPr>
              <w:t>通过本课程的学习，学生熟练掌握各软件的使用，能轻松驾驭平面及交互设计。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jc w:val="center"/>
        </w:trPr>
        <w:tc>
          <w:tcPr>
            <w:tcW w:w="255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仿宋" w:hAnsi="仿宋" w:eastAsia="仿宋" w:cs="宋体"/>
                <w:sz w:val="24"/>
                <w:szCs w:val="24"/>
              </w:rPr>
            </w:pPr>
            <w:r>
              <w:rPr>
                <w:rFonts w:hint="eastAsia" w:ascii="仿宋" w:hAnsi="仿宋" w:eastAsia="仿宋"/>
                <w:sz w:val="24"/>
                <w:szCs w:val="24"/>
              </w:rPr>
              <w:t>主要内容</w:t>
            </w:r>
          </w:p>
        </w:tc>
        <w:tc>
          <w:tcPr>
            <w:tcW w:w="6940" w:type="dxa"/>
            <w:gridSpan w:val="9"/>
            <w:tcBorders>
              <w:top w:val="single" w:color="000000" w:sz="4" w:space="0"/>
              <w:left w:val="nil"/>
              <w:bottom w:val="single" w:color="000000" w:sz="4" w:space="0"/>
              <w:right w:val="single" w:color="000000" w:sz="4" w:space="0"/>
            </w:tcBorders>
            <w:tcMar>
              <w:top w:w="0" w:type="dxa"/>
              <w:left w:w="108" w:type="dxa"/>
              <w:bottom w:w="0" w:type="dxa"/>
              <w:right w:w="108" w:type="dxa"/>
            </w:tcMar>
          </w:tcPr>
          <w:p>
            <w:pPr>
              <w:spacing w:line="360" w:lineRule="auto"/>
              <w:rPr>
                <w:rFonts w:ascii="仿宋" w:hAnsi="仿宋" w:eastAsia="仿宋" w:cs="宋体"/>
                <w:sz w:val="24"/>
                <w:szCs w:val="24"/>
              </w:rPr>
            </w:pPr>
            <w:r>
              <w:rPr>
                <w:rFonts w:hint="eastAsia" w:ascii="仿宋" w:hAnsi="仿宋" w:eastAsia="仿宋"/>
                <w:sz w:val="24"/>
                <w:szCs w:val="24"/>
              </w:rPr>
              <w:t>包括数码照片处理、网页元素设计、标志设计、字体设计、海报设计、包装设计等知识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1351" w:hRule="atLeast"/>
          <w:jc w:val="center"/>
        </w:trPr>
        <w:tc>
          <w:tcPr>
            <w:tcW w:w="255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仿宋" w:hAnsi="仿宋" w:eastAsia="仿宋" w:cs="宋体"/>
                <w:sz w:val="24"/>
                <w:szCs w:val="24"/>
              </w:rPr>
            </w:pPr>
            <w:r>
              <w:rPr>
                <w:rFonts w:hint="eastAsia" w:ascii="仿宋" w:hAnsi="仿宋" w:eastAsia="仿宋"/>
                <w:sz w:val="24"/>
                <w:szCs w:val="24"/>
              </w:rPr>
              <w:t>教学要求</w:t>
            </w:r>
          </w:p>
        </w:tc>
        <w:tc>
          <w:tcPr>
            <w:tcW w:w="6940" w:type="dxa"/>
            <w:gridSpan w:val="9"/>
            <w:tcBorders>
              <w:top w:val="single" w:color="000000" w:sz="4" w:space="0"/>
              <w:left w:val="nil"/>
              <w:bottom w:val="single" w:color="000000" w:sz="4" w:space="0"/>
              <w:right w:val="single" w:color="000000" w:sz="4" w:space="0"/>
            </w:tcBorders>
            <w:tcMar>
              <w:top w:w="0" w:type="dxa"/>
              <w:left w:w="108" w:type="dxa"/>
              <w:bottom w:w="0" w:type="dxa"/>
              <w:right w:w="108" w:type="dxa"/>
            </w:tcMar>
          </w:tcPr>
          <w:p>
            <w:pPr>
              <w:spacing w:line="440" w:lineRule="exact"/>
              <w:jc w:val="left"/>
              <w:rPr>
                <w:rFonts w:ascii="仿宋" w:hAnsi="仿宋" w:eastAsia="仿宋" w:cs="宋体"/>
                <w:sz w:val="24"/>
                <w:szCs w:val="24"/>
              </w:rPr>
            </w:pPr>
            <w:r>
              <w:rPr>
                <w:rFonts w:hint="eastAsia" w:ascii="仿宋" w:hAnsi="仿宋" w:eastAsia="仿宋"/>
                <w:sz w:val="24"/>
                <w:szCs w:val="24"/>
              </w:rPr>
              <w:t>通过本课程的学习，帮助学生建立浓厚的学习兴趣及热情，良好的团队协作能力，掌握各种类型的平面及交互设计，熟练掌握各软件的使用，能轻松驾驭平面及交互设计，为学生将来从事平面设计、建模贴图，游戏场景及人物造型等工作提供必要的技能支撑。</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jc w:val="center"/>
        </w:trPr>
        <w:tc>
          <w:tcPr>
            <w:tcW w:w="255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仿宋" w:hAnsi="仿宋" w:eastAsia="仿宋" w:cs="宋体"/>
                <w:sz w:val="24"/>
                <w:szCs w:val="24"/>
              </w:rPr>
            </w:pPr>
            <w:r>
              <w:rPr>
                <w:rFonts w:hint="eastAsia" w:ascii="仿宋" w:hAnsi="仿宋" w:eastAsia="仿宋"/>
                <w:sz w:val="24"/>
                <w:szCs w:val="24"/>
              </w:rPr>
              <w:t>教学方法和手段</w:t>
            </w:r>
          </w:p>
        </w:tc>
        <w:tc>
          <w:tcPr>
            <w:tcW w:w="6940" w:type="dxa"/>
            <w:gridSpan w:val="9"/>
            <w:tcBorders>
              <w:top w:val="single" w:color="000000" w:sz="4" w:space="0"/>
              <w:left w:val="nil"/>
              <w:bottom w:val="single" w:color="000000" w:sz="4" w:space="0"/>
              <w:right w:val="single" w:color="000000" w:sz="4" w:space="0"/>
            </w:tcBorders>
            <w:tcMar>
              <w:top w:w="0" w:type="dxa"/>
              <w:left w:w="108" w:type="dxa"/>
              <w:bottom w:w="0" w:type="dxa"/>
              <w:right w:w="108" w:type="dxa"/>
            </w:tcMar>
          </w:tcPr>
          <w:p>
            <w:pPr>
              <w:spacing w:line="360" w:lineRule="auto"/>
              <w:rPr>
                <w:rFonts w:ascii="仿宋" w:hAnsi="仿宋" w:eastAsia="仿宋" w:cs="宋体"/>
                <w:sz w:val="24"/>
                <w:szCs w:val="24"/>
              </w:rPr>
            </w:pPr>
            <w:r>
              <w:rPr>
                <w:rFonts w:hint="eastAsia" w:ascii="仿宋" w:hAnsi="仿宋" w:eastAsia="仿宋"/>
                <w:sz w:val="24"/>
                <w:szCs w:val="24"/>
              </w:rPr>
              <w:t>以教师为主导，以学生为主体，采用互动式、启发式、讨论式等教学方式，</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jc w:val="center"/>
        </w:trPr>
        <w:tc>
          <w:tcPr>
            <w:tcW w:w="255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仿宋" w:hAnsi="仿宋" w:eastAsia="仿宋" w:cs="宋体"/>
                <w:sz w:val="24"/>
                <w:szCs w:val="24"/>
              </w:rPr>
            </w:pPr>
            <w:r>
              <w:rPr>
                <w:rFonts w:hint="eastAsia" w:ascii="仿宋" w:hAnsi="仿宋" w:eastAsia="仿宋"/>
                <w:sz w:val="24"/>
                <w:szCs w:val="24"/>
              </w:rPr>
              <w:t>教学组织形式</w:t>
            </w:r>
          </w:p>
        </w:tc>
        <w:tc>
          <w:tcPr>
            <w:tcW w:w="6940" w:type="dxa"/>
            <w:gridSpan w:val="9"/>
            <w:tcBorders>
              <w:top w:val="single" w:color="000000" w:sz="4" w:space="0"/>
              <w:left w:val="nil"/>
              <w:bottom w:val="single" w:color="000000" w:sz="4" w:space="0"/>
              <w:right w:val="single" w:color="000000" w:sz="4" w:space="0"/>
            </w:tcBorders>
            <w:tcMar>
              <w:top w:w="0" w:type="dxa"/>
              <w:left w:w="108" w:type="dxa"/>
              <w:bottom w:w="0" w:type="dxa"/>
              <w:right w:w="108" w:type="dxa"/>
            </w:tcMar>
          </w:tcPr>
          <w:p>
            <w:pPr>
              <w:spacing w:line="440" w:lineRule="exact"/>
              <w:rPr>
                <w:rFonts w:ascii="仿宋" w:hAnsi="仿宋" w:eastAsia="仿宋" w:cs="宋体"/>
                <w:sz w:val="24"/>
                <w:szCs w:val="24"/>
              </w:rPr>
            </w:pPr>
            <w:r>
              <w:rPr>
                <w:rFonts w:hint="eastAsia" w:ascii="仿宋" w:hAnsi="仿宋" w:eastAsia="仿宋"/>
                <w:sz w:val="24"/>
                <w:szCs w:val="24"/>
              </w:rPr>
              <w:t>本课程采取线上自主学习为主，线下面授、答疑为辅教学方式，线上学习主要通过知识学习、观看视频、作业、项目方案等方式完成，线下主要是集中授课、完成课程考核等。</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459" w:hRule="atLeast"/>
          <w:jc w:val="center"/>
        </w:trPr>
        <w:tc>
          <w:tcPr>
            <w:tcW w:w="255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仿宋" w:hAnsi="仿宋" w:eastAsia="仿宋" w:cs="宋体"/>
                <w:sz w:val="24"/>
                <w:szCs w:val="24"/>
              </w:rPr>
            </w:pPr>
            <w:r>
              <w:rPr>
                <w:rFonts w:hint="eastAsia" w:ascii="仿宋" w:hAnsi="仿宋" w:eastAsia="仿宋"/>
                <w:sz w:val="24"/>
                <w:szCs w:val="24"/>
              </w:rPr>
              <w:t>保障条件</w:t>
            </w:r>
          </w:p>
        </w:tc>
        <w:tc>
          <w:tcPr>
            <w:tcW w:w="6940" w:type="dxa"/>
            <w:gridSpan w:val="9"/>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仿宋" w:hAnsi="仿宋" w:eastAsia="仿宋" w:cs="宋体"/>
                <w:sz w:val="24"/>
                <w:szCs w:val="24"/>
              </w:rPr>
            </w:pPr>
            <w:r>
              <w:rPr>
                <w:rFonts w:hint="eastAsia" w:ascii="仿宋" w:hAnsi="仿宋" w:eastAsia="仿宋"/>
                <w:sz w:val="24"/>
                <w:szCs w:val="24"/>
              </w:rPr>
              <w:t>数字媒体实训室、Photoshop，CorelDRAW等软件环境，网络教学资源平台（超星学习通教育平台）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jc w:val="center"/>
        </w:trPr>
        <w:tc>
          <w:tcPr>
            <w:tcW w:w="255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仿宋" w:hAnsi="仿宋" w:eastAsia="仿宋" w:cs="宋体"/>
                <w:sz w:val="24"/>
                <w:szCs w:val="24"/>
              </w:rPr>
            </w:pPr>
            <w:r>
              <w:rPr>
                <w:rFonts w:hint="eastAsia" w:ascii="仿宋" w:hAnsi="仿宋" w:eastAsia="仿宋"/>
                <w:sz w:val="24"/>
                <w:szCs w:val="24"/>
              </w:rPr>
              <w:t>考核方式</w:t>
            </w:r>
          </w:p>
        </w:tc>
        <w:tc>
          <w:tcPr>
            <w:tcW w:w="6940" w:type="dxa"/>
            <w:gridSpan w:val="9"/>
            <w:tcBorders>
              <w:top w:val="single" w:color="000000" w:sz="4" w:space="0"/>
              <w:left w:val="nil"/>
              <w:bottom w:val="single" w:color="000000" w:sz="4" w:space="0"/>
              <w:right w:val="single" w:color="000000" w:sz="4" w:space="0"/>
            </w:tcBorders>
            <w:tcMar>
              <w:top w:w="0" w:type="dxa"/>
              <w:left w:w="108" w:type="dxa"/>
              <w:bottom w:w="0" w:type="dxa"/>
              <w:right w:w="108" w:type="dxa"/>
            </w:tcMar>
          </w:tcPr>
          <w:p>
            <w:pPr>
              <w:spacing w:line="440" w:lineRule="exact"/>
              <w:rPr>
                <w:rFonts w:ascii="仿宋" w:hAnsi="仿宋" w:eastAsia="仿宋" w:cs="宋体"/>
                <w:sz w:val="24"/>
                <w:szCs w:val="24"/>
              </w:rPr>
            </w:pPr>
            <w:r>
              <w:rPr>
                <w:rFonts w:hint="eastAsia" w:ascii="仿宋" w:hAnsi="仿宋" w:eastAsia="仿宋"/>
                <w:sz w:val="24"/>
                <w:szCs w:val="24"/>
              </w:rPr>
              <w:t>本课程的考核包括：出勤情况、在线作业、期末考试，其中平时出勤情况，占总成绩的20%；在线作业，占总成绩的20%；期末集中考试，占总成绩的60%。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left w:val="single" w:color="auto" w:sz="4" w:space="0"/>
              <w:bottom w:val="single" w:color="auto" w:sz="4" w:space="0"/>
              <w:right w:val="single" w:color="auto" w:sz="4" w:space="0"/>
            </w:tcBorders>
          </w:tcPr>
          <w:p>
            <w:pPr>
              <w:spacing w:line="440" w:lineRule="exact"/>
              <w:ind w:firstLine="422" w:firstLineChars="200"/>
              <w:jc w:val="center"/>
              <w:rPr>
                <w:rFonts w:ascii="仿宋" w:hAnsi="仿宋" w:eastAsia="仿宋"/>
                <w:b/>
                <w:sz w:val="24"/>
                <w:szCs w:val="24"/>
              </w:rPr>
            </w:pPr>
            <w:r>
              <w:rPr>
                <w:rFonts w:hint="eastAsia" w:ascii="宋体" w:hAnsi="宋体"/>
                <w:b/>
              </w:rPr>
              <w:t>课程名称</w:t>
            </w:r>
          </w:p>
        </w:tc>
        <w:tc>
          <w:tcPr>
            <w:tcW w:w="7061" w:type="dxa"/>
            <w:gridSpan w:val="10"/>
            <w:tcBorders>
              <w:top w:val="single" w:color="auto" w:sz="4" w:space="0"/>
              <w:left w:val="nil"/>
              <w:bottom w:val="single" w:color="auto" w:sz="4" w:space="0"/>
              <w:right w:val="single" w:color="auto" w:sz="4" w:space="0"/>
            </w:tcBorders>
          </w:tcPr>
          <w:p>
            <w:pPr>
              <w:spacing w:line="440" w:lineRule="exact"/>
              <w:ind w:firstLine="482" w:firstLineChars="200"/>
              <w:rPr>
                <w:rFonts w:ascii="仿宋" w:hAnsi="仿宋" w:eastAsia="仿宋"/>
                <w:sz w:val="24"/>
                <w:szCs w:val="24"/>
              </w:rPr>
            </w:pPr>
            <w:r>
              <w:rPr>
                <w:rFonts w:hint="eastAsia" w:ascii="仿宋" w:hAnsi="仿宋" w:eastAsia="仿宋"/>
                <w:b/>
                <w:sz w:val="24"/>
                <w:szCs w:val="24"/>
              </w:rPr>
              <w:t>《PHP动态网页设计》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left w:val="single" w:color="auto" w:sz="4" w:space="0"/>
              <w:bottom w:val="single" w:color="auto" w:sz="4" w:space="0"/>
              <w:right w:val="single" w:color="auto" w:sz="4" w:space="0"/>
            </w:tcBorders>
          </w:tcPr>
          <w:p>
            <w:pPr>
              <w:spacing w:line="440" w:lineRule="exact"/>
              <w:ind w:firstLine="480" w:firstLineChars="200"/>
              <w:jc w:val="center"/>
              <w:rPr>
                <w:rFonts w:ascii="仿宋" w:hAnsi="仿宋" w:eastAsia="仿宋"/>
                <w:sz w:val="24"/>
                <w:szCs w:val="24"/>
              </w:rPr>
            </w:pPr>
            <w:r>
              <w:rPr>
                <w:rFonts w:hint="eastAsia" w:ascii="仿宋" w:hAnsi="仿宋" w:eastAsia="仿宋"/>
                <w:sz w:val="24"/>
                <w:szCs w:val="24"/>
              </w:rPr>
              <w:t>开设学期</w:t>
            </w:r>
          </w:p>
        </w:tc>
        <w:tc>
          <w:tcPr>
            <w:tcW w:w="1717" w:type="dxa"/>
            <w:gridSpan w:val="2"/>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4</w:t>
            </w:r>
          </w:p>
        </w:tc>
        <w:tc>
          <w:tcPr>
            <w:tcW w:w="1502" w:type="dxa"/>
            <w:gridSpan w:val="2"/>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课时数</w:t>
            </w:r>
          </w:p>
        </w:tc>
        <w:tc>
          <w:tcPr>
            <w:tcW w:w="1050" w:type="dxa"/>
            <w:gridSpan w:val="2"/>
            <w:tcBorders>
              <w:top w:val="single" w:color="auto" w:sz="4" w:space="0"/>
              <w:left w:val="nil"/>
              <w:bottom w:val="single" w:color="auto" w:sz="4" w:space="0"/>
              <w:right w:val="single" w:color="auto" w:sz="4" w:space="0"/>
            </w:tcBorders>
          </w:tcPr>
          <w:p>
            <w:pPr>
              <w:spacing w:line="440" w:lineRule="exact"/>
              <w:jc w:val="center"/>
              <w:rPr>
                <w:rFonts w:ascii="仿宋" w:hAnsi="仿宋" w:eastAsia="仿宋"/>
                <w:sz w:val="24"/>
                <w:szCs w:val="24"/>
              </w:rPr>
            </w:pPr>
            <w:r>
              <w:rPr>
                <w:rFonts w:hint="eastAsia" w:ascii="仿宋" w:hAnsi="仿宋" w:eastAsia="仿宋"/>
                <w:sz w:val="24"/>
                <w:szCs w:val="24"/>
              </w:rPr>
              <w:t>64</w:t>
            </w:r>
          </w:p>
        </w:tc>
        <w:tc>
          <w:tcPr>
            <w:tcW w:w="1183" w:type="dxa"/>
            <w:gridSpan w:val="2"/>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学分</w:t>
            </w:r>
          </w:p>
        </w:tc>
        <w:tc>
          <w:tcPr>
            <w:tcW w:w="1609" w:type="dxa"/>
            <w:gridSpan w:val="2"/>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left w:val="single" w:color="auto" w:sz="4" w:space="0"/>
              <w:bottom w:val="single" w:color="auto" w:sz="4" w:space="0"/>
              <w:right w:val="single" w:color="auto" w:sz="4" w:space="0"/>
            </w:tcBorders>
          </w:tcPr>
          <w:p>
            <w:pPr>
              <w:spacing w:before="312" w:beforeLines="100" w:line="440" w:lineRule="exact"/>
              <w:jc w:val="center"/>
              <w:rPr>
                <w:rFonts w:ascii="仿宋" w:hAnsi="仿宋" w:eastAsia="仿宋"/>
                <w:sz w:val="24"/>
                <w:szCs w:val="24"/>
              </w:rPr>
            </w:pPr>
            <w:r>
              <w:rPr>
                <w:rFonts w:hint="eastAsia" w:ascii="仿宋" w:hAnsi="仿宋" w:eastAsia="仿宋"/>
                <w:sz w:val="24"/>
                <w:szCs w:val="24"/>
              </w:rPr>
              <w:t>课程目标</w:t>
            </w:r>
          </w:p>
        </w:tc>
        <w:tc>
          <w:tcPr>
            <w:tcW w:w="7061" w:type="dxa"/>
            <w:gridSpan w:val="10"/>
            <w:tcBorders>
              <w:top w:val="single" w:color="auto" w:sz="4" w:space="0"/>
              <w:left w:val="nil"/>
              <w:bottom w:val="single" w:color="auto" w:sz="4" w:space="0"/>
              <w:right w:val="single" w:color="auto" w:sz="4" w:space="0"/>
            </w:tcBorders>
          </w:tcPr>
          <w:p>
            <w:pPr>
              <w:spacing w:line="440" w:lineRule="exact"/>
              <w:rPr>
                <w:rFonts w:ascii="仿宋" w:hAnsi="仿宋" w:eastAsia="仿宋"/>
                <w:sz w:val="24"/>
                <w:szCs w:val="24"/>
              </w:rPr>
            </w:pPr>
            <w:r>
              <w:rPr>
                <w:rFonts w:hint="eastAsia" w:ascii="仿宋" w:hAnsi="仿宋" w:eastAsia="仿宋"/>
                <w:sz w:val="24"/>
                <w:szCs w:val="24"/>
              </w:rPr>
              <w:t>通过理论和实践教学，使学生较好地掌握PHP各方面的知识，掌握基本的网站设计技巧,具备一定的网站编程能力,并能应</w:t>
            </w:r>
          </w:p>
          <w:p>
            <w:pPr>
              <w:spacing w:line="440" w:lineRule="exact"/>
              <w:rPr>
                <w:rFonts w:ascii="仿宋" w:hAnsi="仿宋" w:eastAsia="仿宋"/>
                <w:sz w:val="24"/>
                <w:szCs w:val="24"/>
              </w:rPr>
            </w:pPr>
            <w:r>
              <w:rPr>
                <w:rFonts w:hint="eastAsia" w:ascii="仿宋" w:hAnsi="仿宋" w:eastAsia="仿宋"/>
                <w:sz w:val="24"/>
                <w:szCs w:val="24"/>
              </w:rPr>
              <w:t>用PHP在Windows环境下进行网站的编程。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left w:val="single" w:color="auto" w:sz="4" w:space="0"/>
              <w:bottom w:val="single" w:color="auto" w:sz="4" w:space="0"/>
              <w:right w:val="single" w:color="auto" w:sz="4" w:space="0"/>
            </w:tcBorders>
          </w:tcPr>
          <w:p>
            <w:pPr>
              <w:spacing w:before="312" w:beforeLines="100" w:line="440" w:lineRule="exact"/>
              <w:jc w:val="center"/>
              <w:rPr>
                <w:rFonts w:ascii="仿宋" w:hAnsi="仿宋" w:eastAsia="仿宋"/>
                <w:sz w:val="24"/>
                <w:szCs w:val="24"/>
              </w:rPr>
            </w:pPr>
            <w:r>
              <w:rPr>
                <w:rFonts w:hint="eastAsia" w:ascii="仿宋" w:hAnsi="仿宋" w:eastAsia="仿宋"/>
                <w:sz w:val="24"/>
                <w:szCs w:val="24"/>
              </w:rPr>
              <w:t>课程内容</w:t>
            </w:r>
          </w:p>
        </w:tc>
        <w:tc>
          <w:tcPr>
            <w:tcW w:w="7061" w:type="dxa"/>
            <w:gridSpan w:val="10"/>
            <w:tcBorders>
              <w:top w:val="single" w:color="auto" w:sz="4" w:space="0"/>
              <w:left w:val="nil"/>
              <w:bottom w:val="single" w:color="auto" w:sz="4" w:space="0"/>
              <w:right w:val="single" w:color="auto" w:sz="4" w:space="0"/>
            </w:tcBorders>
          </w:tcPr>
          <w:p>
            <w:pPr>
              <w:spacing w:line="440" w:lineRule="exact"/>
              <w:rPr>
                <w:rFonts w:ascii="仿宋" w:hAnsi="仿宋" w:eastAsia="仿宋"/>
                <w:sz w:val="24"/>
                <w:szCs w:val="24"/>
              </w:rPr>
            </w:pPr>
            <w:r>
              <w:rPr>
                <w:rFonts w:hint="eastAsia" w:ascii="仿宋" w:hAnsi="仿宋" w:eastAsia="仿宋"/>
                <w:sz w:val="24"/>
                <w:szCs w:val="24"/>
              </w:rPr>
              <w:t>通过本课程的学习，学生能够熟练掌握典型 PHP 开发环境的配置，PHP 脚本元素的用法， PHP 控制结构，PHP 内置对象的特点及用法，PHP 中 Session 会话、 Cookie 对象的使用，使用PHP访问MySQL 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437" w:type="dxa"/>
            <w:tcBorders>
              <w:top w:val="single" w:color="auto" w:sz="4" w:space="0"/>
              <w:left w:val="single" w:color="auto" w:sz="4" w:space="0"/>
              <w:bottom w:val="single" w:color="auto" w:sz="4" w:space="0"/>
              <w:right w:val="single" w:color="auto" w:sz="4" w:space="0"/>
            </w:tcBorders>
          </w:tcPr>
          <w:p>
            <w:pPr>
              <w:spacing w:before="312" w:beforeLines="100" w:line="440" w:lineRule="exact"/>
              <w:jc w:val="center"/>
              <w:rPr>
                <w:rFonts w:ascii="仿宋" w:hAnsi="仿宋" w:eastAsia="仿宋"/>
                <w:sz w:val="24"/>
                <w:szCs w:val="24"/>
              </w:rPr>
            </w:pPr>
            <w:r>
              <w:rPr>
                <w:rFonts w:hint="eastAsia" w:ascii="仿宋" w:hAnsi="仿宋" w:eastAsia="仿宋"/>
                <w:sz w:val="24"/>
                <w:szCs w:val="24"/>
              </w:rPr>
              <w:t>教学要求</w:t>
            </w:r>
          </w:p>
        </w:tc>
        <w:tc>
          <w:tcPr>
            <w:tcW w:w="7061" w:type="dxa"/>
            <w:gridSpan w:val="10"/>
            <w:tcBorders>
              <w:top w:val="single" w:color="auto" w:sz="4" w:space="0"/>
              <w:left w:val="nil"/>
              <w:bottom w:val="single" w:color="auto" w:sz="4" w:space="0"/>
              <w:right w:val="single" w:color="auto" w:sz="4" w:space="0"/>
            </w:tcBorders>
          </w:tcPr>
          <w:p>
            <w:pPr>
              <w:spacing w:line="440" w:lineRule="exact"/>
              <w:rPr>
                <w:rFonts w:ascii="仿宋" w:hAnsi="仿宋" w:eastAsia="仿宋"/>
                <w:sz w:val="24"/>
                <w:szCs w:val="24"/>
              </w:rPr>
            </w:pPr>
            <w:r>
              <w:rPr>
                <w:rFonts w:hint="eastAsia" w:ascii="仿宋" w:hAnsi="仿宋" w:eastAsia="仿宋"/>
                <w:sz w:val="24"/>
                <w:szCs w:val="24"/>
              </w:rPr>
              <w:t>能搭建典型的 PHP 开发环境，应用 PHP 基本元素创造动态页面，能实现 Web 应用程序的登录功能、注册功能、查询功能和分页功能。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left w:val="single" w:color="auto" w:sz="4" w:space="0"/>
              <w:bottom w:val="single" w:color="auto" w:sz="4" w:space="0"/>
              <w:right w:val="single" w:color="auto" w:sz="4" w:space="0"/>
            </w:tcBorders>
          </w:tcPr>
          <w:p>
            <w:pPr>
              <w:spacing w:before="312" w:beforeLines="100" w:line="440" w:lineRule="exact"/>
              <w:jc w:val="center"/>
              <w:rPr>
                <w:rFonts w:ascii="仿宋" w:hAnsi="仿宋" w:eastAsia="仿宋"/>
                <w:sz w:val="24"/>
                <w:szCs w:val="24"/>
              </w:rPr>
            </w:pPr>
            <w:r>
              <w:rPr>
                <w:rFonts w:hint="eastAsia" w:ascii="仿宋" w:hAnsi="仿宋" w:eastAsia="仿宋"/>
                <w:sz w:val="24"/>
                <w:szCs w:val="24"/>
              </w:rPr>
              <w:t>教学方法和手段</w:t>
            </w:r>
          </w:p>
        </w:tc>
        <w:tc>
          <w:tcPr>
            <w:tcW w:w="7061" w:type="dxa"/>
            <w:gridSpan w:val="10"/>
            <w:tcBorders>
              <w:top w:val="single" w:color="auto" w:sz="4" w:space="0"/>
              <w:left w:val="nil"/>
              <w:bottom w:val="single" w:color="auto" w:sz="4" w:space="0"/>
              <w:right w:val="single" w:color="auto" w:sz="4" w:space="0"/>
            </w:tcBorders>
          </w:tcPr>
          <w:p>
            <w:pPr>
              <w:spacing w:line="440" w:lineRule="exact"/>
              <w:rPr>
                <w:rFonts w:ascii="仿宋" w:hAnsi="仿宋" w:eastAsia="仿宋"/>
                <w:sz w:val="24"/>
                <w:szCs w:val="24"/>
              </w:rPr>
            </w:pPr>
            <w:r>
              <w:rPr>
                <w:rFonts w:hint="eastAsia" w:ascii="仿宋" w:hAnsi="仿宋" w:eastAsia="仿宋"/>
                <w:sz w:val="24"/>
                <w:szCs w:val="24"/>
              </w:rPr>
              <w:t>课程采用“项目驱动、案例教学”的教学模式开展教学。整个课程由若干个真实的项目案例驱动，每个教学单元完成典型的工作任务。教学中以学生为中心，教师负责讲授知识、答疑解惑、指导项目设计，充分调动学生的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left w:val="single" w:color="auto" w:sz="4" w:space="0"/>
              <w:bottom w:val="single" w:color="auto" w:sz="4" w:space="0"/>
              <w:right w:val="single" w:color="auto" w:sz="4" w:space="0"/>
            </w:tcBorders>
          </w:tcPr>
          <w:p>
            <w:pPr>
              <w:spacing w:before="312" w:beforeLines="100" w:line="440" w:lineRule="exact"/>
              <w:jc w:val="center"/>
              <w:rPr>
                <w:rFonts w:ascii="仿宋" w:hAnsi="仿宋" w:eastAsia="仿宋"/>
                <w:sz w:val="24"/>
                <w:szCs w:val="24"/>
              </w:rPr>
            </w:pPr>
            <w:r>
              <w:rPr>
                <w:rFonts w:hint="eastAsia" w:ascii="仿宋" w:hAnsi="仿宋" w:eastAsia="仿宋"/>
                <w:sz w:val="24"/>
                <w:szCs w:val="24"/>
              </w:rPr>
              <w:t>保障条件</w:t>
            </w:r>
          </w:p>
        </w:tc>
        <w:tc>
          <w:tcPr>
            <w:tcW w:w="7061" w:type="dxa"/>
            <w:gridSpan w:val="10"/>
            <w:tcBorders>
              <w:top w:val="single" w:color="auto" w:sz="4" w:space="0"/>
              <w:left w:val="nil"/>
              <w:bottom w:val="single" w:color="auto" w:sz="4" w:space="0"/>
              <w:right w:val="single" w:color="auto" w:sz="4" w:space="0"/>
            </w:tcBorders>
          </w:tcPr>
          <w:p>
            <w:pPr>
              <w:spacing w:line="440" w:lineRule="exact"/>
              <w:rPr>
                <w:rFonts w:ascii="仿宋" w:hAnsi="仿宋" w:eastAsia="仿宋"/>
                <w:sz w:val="24"/>
                <w:szCs w:val="24"/>
              </w:rPr>
            </w:pPr>
            <w:r>
              <w:rPr>
                <w:rFonts w:hint="eastAsia" w:ascii="仿宋" w:hAnsi="仿宋" w:eastAsia="仿宋"/>
                <w:sz w:val="24"/>
                <w:szCs w:val="24"/>
              </w:rPr>
              <w:t>软件实训室、多媒体教室、网络教学资源平台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left w:val="single" w:color="auto" w:sz="4" w:space="0"/>
              <w:bottom w:val="single" w:color="auto" w:sz="4" w:space="0"/>
              <w:right w:val="single" w:color="auto" w:sz="4" w:space="0"/>
            </w:tcBorders>
          </w:tcPr>
          <w:p>
            <w:pPr>
              <w:spacing w:before="312" w:beforeLines="100" w:line="440" w:lineRule="exact"/>
              <w:jc w:val="center"/>
              <w:rPr>
                <w:rFonts w:ascii="仿宋" w:hAnsi="仿宋" w:eastAsia="仿宋"/>
                <w:sz w:val="24"/>
                <w:szCs w:val="24"/>
              </w:rPr>
            </w:pPr>
            <w:r>
              <w:rPr>
                <w:rFonts w:hint="eastAsia" w:ascii="仿宋" w:hAnsi="仿宋" w:eastAsia="仿宋"/>
                <w:sz w:val="24"/>
                <w:szCs w:val="24"/>
              </w:rPr>
              <w:t>考核方式</w:t>
            </w:r>
          </w:p>
        </w:tc>
        <w:tc>
          <w:tcPr>
            <w:tcW w:w="7061" w:type="dxa"/>
            <w:gridSpan w:val="10"/>
            <w:tcBorders>
              <w:top w:val="single" w:color="auto" w:sz="4" w:space="0"/>
              <w:left w:val="nil"/>
              <w:bottom w:val="single" w:color="auto" w:sz="4" w:space="0"/>
              <w:right w:val="single" w:color="auto" w:sz="4" w:space="0"/>
            </w:tcBorders>
          </w:tcPr>
          <w:p>
            <w:pPr>
              <w:rPr>
                <w:rFonts w:ascii="仿宋" w:hAnsi="仿宋" w:eastAsia="仿宋"/>
                <w:b/>
                <w:bCs/>
                <w:sz w:val="24"/>
                <w:szCs w:val="24"/>
              </w:rPr>
            </w:pPr>
            <w:r>
              <w:rPr>
                <w:rFonts w:hint="eastAsia" w:ascii="仿宋" w:hAnsi="仿宋" w:eastAsia="仿宋"/>
                <w:sz w:val="24"/>
                <w:szCs w:val="24"/>
              </w:rPr>
              <w:t>成绩的评定分为过程性考核成绩、期末考核，其中过程性考核成绩占 40%，期末考核成绩占 60%。过程性考核包括课堂问答、任务评审。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rPr>
            </w:pPr>
            <w:r>
              <w:rPr>
                <w:rFonts w:hint="eastAsia" w:ascii="仿宋" w:hAnsi="仿宋" w:eastAsia="仿宋"/>
                <w:sz w:val="24"/>
                <w:szCs w:val="24"/>
              </w:rPr>
              <w:t>课程名称</w:t>
            </w:r>
          </w:p>
        </w:tc>
        <w:tc>
          <w:tcPr>
            <w:tcW w:w="7061" w:type="dxa"/>
            <w:gridSpan w:val="10"/>
            <w:tcBorders>
              <w:top w:val="single" w:color="auto" w:sz="4" w:space="0"/>
              <w:left w:val="nil"/>
              <w:bottom w:val="single" w:color="auto" w:sz="4" w:space="0"/>
              <w:right w:val="single" w:color="auto" w:sz="4" w:space="0"/>
            </w:tcBorders>
          </w:tcPr>
          <w:p>
            <w:pPr>
              <w:jc w:val="center"/>
              <w:rPr>
                <w:rFonts w:ascii="仿宋" w:hAnsi="仿宋" w:eastAsia="仿宋"/>
                <w:sz w:val="24"/>
                <w:szCs w:val="24"/>
              </w:rPr>
            </w:pPr>
            <w:r>
              <w:rPr>
                <w:rFonts w:hint="eastAsia" w:ascii="仿宋" w:hAnsi="仿宋" w:eastAsia="仿宋"/>
                <w:b/>
                <w:sz w:val="24"/>
                <w:szCs w:val="24"/>
              </w:rPr>
              <w:t>《Python 数据可视化》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left w:val="single" w:color="auto" w:sz="4" w:space="0"/>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开设学期</w:t>
            </w:r>
          </w:p>
        </w:tc>
        <w:tc>
          <w:tcPr>
            <w:tcW w:w="1717" w:type="dxa"/>
            <w:gridSpan w:val="2"/>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4</w:t>
            </w:r>
          </w:p>
        </w:tc>
        <w:tc>
          <w:tcPr>
            <w:tcW w:w="1502" w:type="dxa"/>
            <w:gridSpan w:val="2"/>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课时数</w:t>
            </w:r>
          </w:p>
        </w:tc>
        <w:tc>
          <w:tcPr>
            <w:tcW w:w="1050" w:type="dxa"/>
            <w:gridSpan w:val="2"/>
            <w:tcBorders>
              <w:top w:val="single" w:color="auto" w:sz="4" w:space="0"/>
              <w:left w:val="nil"/>
              <w:bottom w:val="single" w:color="auto" w:sz="4" w:space="0"/>
              <w:right w:val="single" w:color="auto" w:sz="4" w:space="0"/>
            </w:tcBorders>
          </w:tcPr>
          <w:p>
            <w:pPr>
              <w:spacing w:line="440" w:lineRule="exact"/>
              <w:jc w:val="center"/>
              <w:rPr>
                <w:rFonts w:ascii="仿宋" w:hAnsi="仿宋" w:eastAsia="仿宋"/>
                <w:sz w:val="24"/>
                <w:szCs w:val="24"/>
              </w:rPr>
            </w:pPr>
            <w:r>
              <w:rPr>
                <w:rFonts w:hint="eastAsia" w:ascii="仿宋" w:hAnsi="仿宋" w:eastAsia="仿宋"/>
                <w:sz w:val="24"/>
                <w:szCs w:val="24"/>
              </w:rPr>
              <w:t>64</w:t>
            </w:r>
          </w:p>
        </w:tc>
        <w:tc>
          <w:tcPr>
            <w:tcW w:w="1183" w:type="dxa"/>
            <w:gridSpan w:val="2"/>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学分</w:t>
            </w:r>
          </w:p>
        </w:tc>
        <w:tc>
          <w:tcPr>
            <w:tcW w:w="1609" w:type="dxa"/>
            <w:gridSpan w:val="2"/>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sz w:val="24"/>
                <w:szCs w:val="24"/>
              </w:rPr>
            </w:pPr>
            <w:r>
              <w:rPr>
                <w:rFonts w:hint="eastAsia" w:ascii="仿宋" w:hAnsi="仿宋" w:eastAsia="仿宋"/>
                <w:sz w:val="24"/>
                <w:szCs w:val="24"/>
              </w:rPr>
              <w:t>课程目标</w:t>
            </w:r>
          </w:p>
        </w:tc>
        <w:tc>
          <w:tcPr>
            <w:tcW w:w="7061" w:type="dxa"/>
            <w:gridSpan w:val="10"/>
            <w:tcBorders>
              <w:top w:val="single" w:color="auto" w:sz="4" w:space="0"/>
              <w:left w:val="nil"/>
              <w:bottom w:val="single" w:color="auto" w:sz="4" w:space="0"/>
              <w:right w:val="single" w:color="auto" w:sz="4" w:space="0"/>
            </w:tcBorders>
          </w:tcPr>
          <w:p>
            <w:pPr>
              <w:spacing w:line="440" w:lineRule="exact"/>
              <w:rPr>
                <w:rFonts w:ascii="仿宋" w:hAnsi="仿宋" w:eastAsia="仿宋"/>
                <w:sz w:val="24"/>
                <w:szCs w:val="24"/>
              </w:rPr>
            </w:pPr>
            <w:r>
              <w:rPr>
                <w:rFonts w:hint="eastAsia" w:ascii="仿宋" w:hAnsi="仿宋" w:eastAsia="仿宋"/>
                <w:sz w:val="24"/>
                <w:szCs w:val="24"/>
              </w:rPr>
              <w:t>通过本课程的学习，使学生能够熟悉利用python对数据进行可视化分析，可以利用数据分析技术解决特定业务领域的具体问题；具备独立使用Python进行数据可视化操作的能力。</w:t>
            </w:r>
          </w:p>
          <w:p>
            <w:pPr>
              <w:spacing w:line="44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sz w:val="24"/>
                <w:szCs w:val="24"/>
              </w:rPr>
            </w:pPr>
            <w:r>
              <w:rPr>
                <w:rFonts w:hint="eastAsia" w:ascii="仿宋" w:hAnsi="仿宋" w:eastAsia="仿宋"/>
                <w:sz w:val="24"/>
                <w:szCs w:val="24"/>
              </w:rPr>
              <w:t>主要内容</w:t>
            </w:r>
          </w:p>
        </w:tc>
        <w:tc>
          <w:tcPr>
            <w:tcW w:w="7061" w:type="dxa"/>
            <w:gridSpan w:val="10"/>
            <w:tcBorders>
              <w:top w:val="single" w:color="auto" w:sz="4" w:space="0"/>
              <w:left w:val="nil"/>
              <w:bottom w:val="single" w:color="auto" w:sz="4" w:space="0"/>
              <w:right w:val="single" w:color="auto" w:sz="4" w:space="0"/>
            </w:tcBorders>
          </w:tcPr>
          <w:p>
            <w:pPr>
              <w:spacing w:line="440" w:lineRule="exact"/>
              <w:ind w:left="240" w:hanging="240" w:hangingChars="100"/>
              <w:rPr>
                <w:rFonts w:ascii="仿宋" w:hAnsi="仿宋" w:eastAsia="仿宋"/>
                <w:sz w:val="24"/>
                <w:szCs w:val="24"/>
              </w:rPr>
            </w:pPr>
            <w:r>
              <w:rPr>
                <w:rFonts w:hint="eastAsia" w:ascii="仿宋" w:hAnsi="仿宋" w:eastAsia="仿宋"/>
                <w:sz w:val="24"/>
                <w:szCs w:val="24"/>
              </w:rPr>
              <w:t>科学计算工具-Numpy、数据分析工具-Pandas、 matplotib的使用，seaborn绘图。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437" w:type="dxa"/>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sz w:val="24"/>
                <w:szCs w:val="24"/>
              </w:rPr>
            </w:pPr>
            <w:r>
              <w:rPr>
                <w:rFonts w:hint="eastAsia" w:ascii="仿宋" w:hAnsi="仿宋" w:eastAsia="仿宋"/>
                <w:sz w:val="24"/>
                <w:szCs w:val="24"/>
              </w:rPr>
              <w:t>教学要求</w:t>
            </w:r>
          </w:p>
        </w:tc>
        <w:tc>
          <w:tcPr>
            <w:tcW w:w="7061" w:type="dxa"/>
            <w:gridSpan w:val="10"/>
            <w:tcBorders>
              <w:top w:val="single" w:color="auto" w:sz="4" w:space="0"/>
              <w:left w:val="nil"/>
              <w:bottom w:val="single" w:color="auto" w:sz="4" w:space="0"/>
              <w:right w:val="single" w:color="auto" w:sz="4" w:space="0"/>
            </w:tcBorders>
          </w:tcPr>
          <w:p>
            <w:pPr>
              <w:spacing w:line="440" w:lineRule="exact"/>
              <w:rPr>
                <w:rFonts w:ascii="仿宋" w:hAnsi="仿宋" w:eastAsia="仿宋"/>
                <w:sz w:val="24"/>
                <w:szCs w:val="24"/>
              </w:rPr>
            </w:pPr>
            <w:r>
              <w:rPr>
                <w:rFonts w:hint="eastAsia" w:ascii="仿宋" w:hAnsi="仿宋" w:eastAsia="仿宋"/>
                <w:sz w:val="24"/>
                <w:szCs w:val="24"/>
              </w:rPr>
              <w:t>通过本课程的课堂学习、技能训练和社会实践活动，培养学生的创新意识、团队意识，使学生熟练掌握Numpy、数据分析工具-Pandas，使用matplotib和seaborn进行数据可视化分析，图像采集以及数据文件整理。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sz w:val="24"/>
                <w:szCs w:val="24"/>
              </w:rPr>
            </w:pPr>
            <w:r>
              <w:rPr>
                <w:rFonts w:hint="eastAsia" w:ascii="仿宋" w:hAnsi="仿宋" w:eastAsia="仿宋"/>
                <w:sz w:val="24"/>
                <w:szCs w:val="24"/>
              </w:rPr>
              <w:t>教学方法和手段</w:t>
            </w:r>
          </w:p>
        </w:tc>
        <w:tc>
          <w:tcPr>
            <w:tcW w:w="7061" w:type="dxa"/>
            <w:gridSpan w:val="10"/>
            <w:tcBorders>
              <w:top w:val="single" w:color="auto" w:sz="4" w:space="0"/>
              <w:left w:val="nil"/>
              <w:bottom w:val="single" w:color="auto" w:sz="4" w:space="0"/>
              <w:right w:val="single" w:color="auto" w:sz="4" w:space="0"/>
            </w:tcBorders>
          </w:tcPr>
          <w:p>
            <w:pPr>
              <w:spacing w:line="440" w:lineRule="exact"/>
              <w:rPr>
                <w:rFonts w:ascii="仿宋" w:hAnsi="仿宋" w:eastAsia="仿宋"/>
                <w:sz w:val="24"/>
                <w:szCs w:val="24"/>
              </w:rPr>
            </w:pPr>
            <w:r>
              <w:rPr>
                <w:rFonts w:hint="eastAsia" w:ascii="仿宋" w:hAnsi="仿宋" w:eastAsia="仿宋"/>
                <w:sz w:val="24"/>
                <w:szCs w:val="24"/>
              </w:rPr>
              <w:t>采用项目导向，团队协作、案例教学，自主性学习，做学合一。建立师生交流渠道，经常和学生一起反思学习过程和学习效果，做到教学相长。教学中以学生为中心，教师负责讲授知识、答疑解惑、指导项目设计，充分调动学生的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sz w:val="24"/>
                <w:szCs w:val="24"/>
              </w:rPr>
            </w:pPr>
            <w:r>
              <w:rPr>
                <w:rFonts w:hint="eastAsia" w:ascii="仿宋" w:hAnsi="仿宋" w:eastAsia="仿宋"/>
                <w:sz w:val="24"/>
                <w:szCs w:val="24"/>
              </w:rPr>
              <w:t>保障条件</w:t>
            </w:r>
          </w:p>
        </w:tc>
        <w:tc>
          <w:tcPr>
            <w:tcW w:w="7061" w:type="dxa"/>
            <w:gridSpan w:val="10"/>
            <w:tcBorders>
              <w:top w:val="single" w:color="auto" w:sz="4" w:space="0"/>
              <w:left w:val="nil"/>
              <w:bottom w:val="single" w:color="auto" w:sz="4" w:space="0"/>
              <w:right w:val="single" w:color="auto" w:sz="4" w:space="0"/>
            </w:tcBorders>
          </w:tcPr>
          <w:p>
            <w:pPr>
              <w:spacing w:line="440" w:lineRule="exact"/>
              <w:rPr>
                <w:rFonts w:ascii="仿宋" w:hAnsi="仿宋" w:eastAsia="仿宋"/>
                <w:sz w:val="24"/>
                <w:szCs w:val="24"/>
              </w:rPr>
            </w:pPr>
            <w:r>
              <w:rPr>
                <w:rFonts w:hint="eastAsia" w:ascii="仿宋" w:hAnsi="仿宋" w:eastAsia="仿宋"/>
                <w:sz w:val="24"/>
                <w:szCs w:val="24"/>
              </w:rPr>
              <w:t>机房实训室、多媒体教室、网络教学资源平台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sz w:val="24"/>
                <w:szCs w:val="24"/>
              </w:rPr>
            </w:pPr>
            <w:r>
              <w:rPr>
                <w:rFonts w:hint="eastAsia" w:ascii="仿宋" w:hAnsi="仿宋" w:eastAsia="仿宋"/>
                <w:sz w:val="24"/>
                <w:szCs w:val="24"/>
              </w:rPr>
              <w:t>考核方式</w:t>
            </w:r>
          </w:p>
        </w:tc>
        <w:tc>
          <w:tcPr>
            <w:tcW w:w="7061" w:type="dxa"/>
            <w:gridSpan w:val="10"/>
            <w:tcBorders>
              <w:top w:val="single" w:color="auto" w:sz="4" w:space="0"/>
              <w:left w:val="nil"/>
              <w:bottom w:val="single" w:color="auto" w:sz="4" w:space="0"/>
              <w:right w:val="single" w:color="auto" w:sz="4" w:space="0"/>
            </w:tcBorders>
          </w:tcPr>
          <w:p>
            <w:pPr>
              <w:rPr>
                <w:rFonts w:ascii="仿宋" w:hAnsi="仿宋" w:eastAsia="仿宋"/>
                <w:b/>
                <w:bCs/>
                <w:sz w:val="24"/>
                <w:szCs w:val="24"/>
              </w:rPr>
            </w:pPr>
            <w:r>
              <w:rPr>
                <w:rFonts w:hint="eastAsia" w:ascii="仿宋" w:hAnsi="仿宋" w:eastAsia="仿宋"/>
                <w:sz w:val="24"/>
                <w:szCs w:val="24"/>
              </w:rPr>
              <w:t>成绩的评定分为过程性考核成绩、期末考核，其中过程性考核成绩占 40%，期末考核成绩占 60%。过程性考核包括课堂问答、任务评审。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eastAsia="宋体"/>
                <w:b/>
                <w:sz w:val="24"/>
                <w:szCs w:val="24"/>
              </w:rPr>
            </w:pPr>
            <w:r>
              <w:rPr>
                <w:rFonts w:hint="eastAsia" w:ascii="宋体" w:hAnsi="宋体"/>
                <w:b/>
              </w:rPr>
              <w:t>课程名称</w:t>
            </w:r>
          </w:p>
        </w:tc>
        <w:tc>
          <w:tcPr>
            <w:tcW w:w="7061" w:type="dxa"/>
            <w:gridSpan w:val="10"/>
            <w:tcBorders>
              <w:top w:val="single" w:color="auto" w:sz="4" w:space="0"/>
              <w:left w:val="nil"/>
              <w:bottom w:val="single" w:color="auto" w:sz="4" w:space="0"/>
              <w:right w:val="single" w:color="auto" w:sz="4" w:space="0"/>
            </w:tcBorders>
          </w:tcPr>
          <w:p>
            <w:pPr>
              <w:spacing w:line="440" w:lineRule="exact"/>
              <w:jc w:val="center"/>
              <w:rPr>
                <w:rFonts w:ascii="宋体" w:hAnsi="宋体" w:eastAsia="宋体"/>
                <w:b/>
                <w:sz w:val="24"/>
                <w:szCs w:val="24"/>
              </w:rPr>
            </w:pPr>
            <w:r>
              <w:rPr>
                <w:rFonts w:hint="eastAsia" w:ascii="仿宋" w:hAnsi="仿宋" w:eastAsia="仿宋"/>
                <w:b/>
                <w:bCs/>
                <w:sz w:val="24"/>
                <w:szCs w:val="24"/>
              </w:rPr>
              <w:t>《</w:t>
            </w:r>
            <w:r>
              <w:rPr>
                <w:rFonts w:hint="eastAsia" w:ascii="仿宋" w:hAnsi="仿宋" w:eastAsia="仿宋" w:cs="Tahoma"/>
                <w:b/>
                <w:bCs/>
                <w:sz w:val="24"/>
                <w:szCs w:val="24"/>
              </w:rPr>
              <w:t>Vue.js前端开发技术</w:t>
            </w:r>
            <w:r>
              <w:rPr>
                <w:rFonts w:hint="eastAsia" w:ascii="仿宋" w:hAnsi="仿宋" w:eastAsia="仿宋"/>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left w:val="single" w:color="auto" w:sz="4" w:space="0"/>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开设学期</w:t>
            </w:r>
          </w:p>
        </w:tc>
        <w:tc>
          <w:tcPr>
            <w:tcW w:w="1717" w:type="dxa"/>
            <w:gridSpan w:val="2"/>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5</w:t>
            </w:r>
          </w:p>
        </w:tc>
        <w:tc>
          <w:tcPr>
            <w:tcW w:w="1502" w:type="dxa"/>
            <w:gridSpan w:val="2"/>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课时数</w:t>
            </w:r>
          </w:p>
        </w:tc>
        <w:tc>
          <w:tcPr>
            <w:tcW w:w="1050" w:type="dxa"/>
            <w:gridSpan w:val="2"/>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64</w:t>
            </w:r>
          </w:p>
        </w:tc>
        <w:tc>
          <w:tcPr>
            <w:tcW w:w="1183" w:type="dxa"/>
            <w:gridSpan w:val="2"/>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学分</w:t>
            </w:r>
          </w:p>
        </w:tc>
        <w:tc>
          <w:tcPr>
            <w:tcW w:w="1609" w:type="dxa"/>
            <w:gridSpan w:val="2"/>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left w:val="single" w:color="auto" w:sz="4" w:space="0"/>
              <w:bottom w:val="single" w:color="auto" w:sz="4" w:space="0"/>
              <w:right w:val="single" w:color="auto" w:sz="4" w:space="0"/>
            </w:tcBorders>
          </w:tcPr>
          <w:p>
            <w:pPr>
              <w:spacing w:before="312" w:beforeLines="100"/>
              <w:ind w:firstLine="240" w:firstLineChars="100"/>
              <w:rPr>
                <w:rFonts w:ascii="仿宋" w:hAnsi="仿宋" w:eastAsia="仿宋"/>
                <w:sz w:val="24"/>
                <w:szCs w:val="24"/>
              </w:rPr>
            </w:pPr>
          </w:p>
          <w:p>
            <w:pPr>
              <w:spacing w:before="312" w:beforeLines="100"/>
              <w:ind w:firstLine="480" w:firstLineChars="200"/>
              <w:rPr>
                <w:rFonts w:ascii="仿宋" w:hAnsi="仿宋" w:eastAsia="仿宋"/>
                <w:sz w:val="24"/>
                <w:szCs w:val="24"/>
              </w:rPr>
            </w:pPr>
          </w:p>
          <w:p>
            <w:pPr>
              <w:spacing w:before="312" w:beforeLines="100"/>
              <w:ind w:firstLine="480" w:firstLineChars="200"/>
              <w:rPr>
                <w:rFonts w:ascii="仿宋" w:hAnsi="仿宋" w:eastAsia="仿宋"/>
                <w:sz w:val="24"/>
                <w:szCs w:val="24"/>
              </w:rPr>
            </w:pPr>
          </w:p>
          <w:p>
            <w:pPr>
              <w:spacing w:before="312" w:beforeLines="100"/>
              <w:ind w:firstLine="480" w:firstLineChars="200"/>
              <w:rPr>
                <w:rFonts w:ascii="仿宋" w:hAnsi="仿宋" w:eastAsia="仿宋"/>
                <w:sz w:val="24"/>
                <w:szCs w:val="24"/>
              </w:rPr>
            </w:pPr>
          </w:p>
          <w:p>
            <w:pPr>
              <w:spacing w:before="312" w:beforeLines="100"/>
              <w:ind w:firstLine="480" w:firstLineChars="200"/>
              <w:rPr>
                <w:rFonts w:ascii="仿宋" w:hAnsi="仿宋" w:eastAsia="仿宋"/>
                <w:sz w:val="24"/>
                <w:szCs w:val="24"/>
              </w:rPr>
            </w:pPr>
            <w:r>
              <w:rPr>
                <w:rFonts w:hint="eastAsia" w:ascii="仿宋" w:hAnsi="仿宋" w:eastAsia="仿宋"/>
                <w:sz w:val="24"/>
                <w:szCs w:val="24"/>
              </w:rPr>
              <w:t>课程目标</w:t>
            </w:r>
          </w:p>
        </w:tc>
        <w:tc>
          <w:tcPr>
            <w:tcW w:w="7061" w:type="dxa"/>
            <w:gridSpan w:val="10"/>
            <w:tcBorders>
              <w:top w:val="single" w:color="auto" w:sz="4" w:space="0"/>
              <w:left w:val="nil"/>
              <w:bottom w:val="single" w:color="auto" w:sz="4" w:space="0"/>
              <w:right w:val="single" w:color="auto" w:sz="4" w:space="0"/>
            </w:tcBorders>
          </w:tcPr>
          <w:p>
            <w:pPr>
              <w:pStyle w:val="14"/>
              <w:shd w:val="clear" w:color="auto" w:fill="FFFFFF"/>
              <w:spacing w:before="0" w:beforeAutospacing="0" w:after="0" w:afterAutospacing="0" w:line="400" w:lineRule="exact"/>
              <w:ind w:left="839" w:firstLine="420"/>
              <w:rPr>
                <w:rFonts w:ascii="仿宋" w:hAnsi="仿宋" w:eastAsia="仿宋" w:cs="Times New Roman"/>
                <w:color w:val="000000"/>
              </w:rPr>
            </w:pPr>
            <w:r>
              <w:rPr>
                <w:rFonts w:hint="eastAsia" w:ascii="仿宋" w:hAnsi="仿宋" w:eastAsia="仿宋" w:cs="Times New Roman"/>
                <w:color w:val="000000"/>
              </w:rPr>
              <w:t>知识目标</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ahoma"/>
                <w:color w:val="333333"/>
              </w:rPr>
              <w:t>了解vue.js的定义，概念和作用</w:t>
            </w:r>
            <w:r>
              <w:rPr>
                <w:rFonts w:hint="eastAsia" w:ascii="仿宋" w:hAnsi="仿宋" w:eastAsia="仿宋" w:cs="Times New Roman"/>
                <w:color w:val="000000"/>
              </w:rPr>
              <w:t>；</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熟练掌握</w:t>
            </w:r>
            <w:r>
              <w:rPr>
                <w:rFonts w:hint="eastAsia" w:ascii="仿宋" w:hAnsi="仿宋" w:eastAsia="仿宋" w:cs="Tahoma"/>
                <w:color w:val="333333"/>
              </w:rPr>
              <w:t>Vue.js的数据绑定</w:t>
            </w:r>
            <w:r>
              <w:rPr>
                <w:rFonts w:hint="eastAsia" w:ascii="仿宋" w:hAnsi="仿宋" w:eastAsia="仿宋" w:cs="Times New Roman"/>
                <w:color w:val="000000"/>
              </w:rPr>
              <w:t>；</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熟练掌握</w:t>
            </w:r>
            <w:r>
              <w:rPr>
                <w:rFonts w:hint="eastAsia" w:ascii="仿宋" w:hAnsi="仿宋" w:eastAsia="仿宋" w:cs="Tahoma"/>
                <w:color w:val="333333"/>
              </w:rPr>
              <w:t>表单和双向数据绑定；</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熟练掌握</w:t>
            </w:r>
            <w:r>
              <w:rPr>
                <w:rFonts w:hint="eastAsia" w:ascii="仿宋" w:hAnsi="仿宋" w:eastAsia="仿宋" w:cs="Tahoma"/>
                <w:color w:val="333333"/>
              </w:rPr>
              <w:t>事件处理器、监听属性和计算属性；</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 xml:space="preserve">熟练掌握 </w:t>
            </w:r>
            <w:r>
              <w:rPr>
                <w:rFonts w:hint="eastAsia" w:ascii="仿宋" w:hAnsi="仿宋" w:eastAsia="仿宋" w:cs="Tahoma"/>
                <w:color w:val="333333"/>
              </w:rPr>
              <w:t>Vue.js的组件和自定义指令</w:t>
            </w:r>
            <w:r>
              <w:rPr>
                <w:rFonts w:hint="eastAsia" w:ascii="仿宋" w:hAnsi="仿宋" w:eastAsia="仿宋" w:cs="Times New Roman"/>
                <w:color w:val="000000"/>
              </w:rPr>
              <w:t>；</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熟练掌握</w:t>
            </w:r>
            <w:r>
              <w:rPr>
                <w:rFonts w:hint="eastAsia" w:ascii="仿宋" w:hAnsi="仿宋" w:eastAsia="仿宋" w:cs="Tahoma"/>
                <w:color w:val="333333"/>
              </w:rPr>
              <w:t>响应接口和Ajax连接。</w:t>
            </w:r>
            <w:r>
              <w:rPr>
                <w:rFonts w:hint="eastAsia" w:ascii="仿宋" w:hAnsi="仿宋" w:eastAsia="仿宋" w:cs="Times New Roman"/>
                <w:color w:val="000000"/>
              </w:rPr>
              <w:t>；</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能力目标</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能开发商城全流程的界面设计，包括首页、产品展示、购物车、下单、会员界面、公用功能等界面的开发</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rPr>
              <w:t>素质目标</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按时、守时的软件交付观念；</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规范、优化的程序代码；</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自主、开放的学习能力；</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业务逻辑分析能力；</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良好的自我表现、与人沟通能力；</w:t>
            </w:r>
          </w:p>
          <w:p>
            <w:pPr>
              <w:pStyle w:val="14"/>
              <w:shd w:val="clear" w:color="auto" w:fill="FFFFFF"/>
              <w:spacing w:before="0" w:beforeAutospacing="0" w:after="0" w:afterAutospacing="0" w:line="400" w:lineRule="exact"/>
              <w:rPr>
                <w:rFonts w:ascii="仿宋" w:hAnsi="仿宋" w:eastAsia="仿宋" w:cs="Tahoma"/>
                <w:color w:val="333333"/>
              </w:rPr>
            </w:pPr>
            <w:r>
              <w:rPr>
                <w:rFonts w:hint="eastAsia" w:ascii="仿宋" w:hAnsi="仿宋" w:eastAsia="仿宋" w:cs="Times New Roman"/>
                <w:color w:val="000000"/>
              </w:rPr>
              <w:t>良好团队合作精神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left w:val="single" w:color="auto" w:sz="4" w:space="0"/>
              <w:bottom w:val="single" w:color="auto" w:sz="4" w:space="0"/>
              <w:right w:val="single" w:color="auto" w:sz="4" w:space="0"/>
            </w:tcBorders>
          </w:tcPr>
          <w:p>
            <w:pPr>
              <w:spacing w:before="312" w:beforeLines="100" w:line="440" w:lineRule="exact"/>
              <w:jc w:val="center"/>
              <w:rPr>
                <w:rFonts w:ascii="仿宋" w:hAnsi="仿宋" w:eastAsia="仿宋"/>
                <w:sz w:val="24"/>
                <w:szCs w:val="24"/>
              </w:rPr>
            </w:pPr>
            <w:r>
              <w:rPr>
                <w:rFonts w:hint="eastAsia" w:ascii="仿宋" w:hAnsi="仿宋" w:eastAsia="仿宋"/>
                <w:sz w:val="24"/>
                <w:szCs w:val="24"/>
              </w:rPr>
              <w:t>主要内容</w:t>
            </w:r>
          </w:p>
        </w:tc>
        <w:tc>
          <w:tcPr>
            <w:tcW w:w="7061" w:type="dxa"/>
            <w:gridSpan w:val="10"/>
            <w:tcBorders>
              <w:top w:val="single" w:color="auto" w:sz="4" w:space="0"/>
              <w:left w:val="nil"/>
              <w:bottom w:val="single" w:color="auto" w:sz="4" w:space="0"/>
              <w:right w:val="single" w:color="auto" w:sz="4" w:space="0"/>
            </w:tcBorders>
          </w:tcPr>
          <w:p>
            <w:pPr>
              <w:widowControl/>
              <w:shd w:val="clear" w:color="auto" w:fill="FFFFFF"/>
              <w:spacing w:before="156" w:beforeLines="50"/>
              <w:jc w:val="left"/>
              <w:rPr>
                <w:rFonts w:ascii="仿宋" w:hAnsi="仿宋" w:eastAsia="仿宋"/>
                <w:sz w:val="24"/>
                <w:szCs w:val="24"/>
              </w:rPr>
            </w:pPr>
            <w:r>
              <w:rPr>
                <w:rFonts w:hint="eastAsia" w:ascii="仿宋" w:hAnsi="仿宋" w:eastAsia="仿宋" w:cs="Tahoma"/>
                <w:color w:val="333333"/>
                <w:kern w:val="0"/>
                <w:sz w:val="24"/>
                <w:szCs w:val="24"/>
              </w:rPr>
              <w:t>本课程主要讲解如何利用Vue.js框架进行Web前端组件化开发，内容涉及Vue的基本概念以及优势、Vue开发环境的搭建、Vue实例对象、内置指令、组件、事件、生命周期、全局API以及实例属性、过渡动画、路由、状态管理、综合项目演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437" w:type="dxa"/>
            <w:tcBorders>
              <w:top w:val="single" w:color="auto" w:sz="4" w:space="0"/>
              <w:left w:val="single" w:color="auto" w:sz="4" w:space="0"/>
              <w:bottom w:val="single" w:color="auto" w:sz="4" w:space="0"/>
              <w:right w:val="single" w:color="auto" w:sz="4" w:space="0"/>
            </w:tcBorders>
            <w:vAlign w:val="center"/>
          </w:tcPr>
          <w:p>
            <w:pPr>
              <w:spacing w:before="312" w:beforeLines="100" w:line="440" w:lineRule="exact"/>
              <w:jc w:val="center"/>
              <w:rPr>
                <w:rFonts w:ascii="仿宋" w:hAnsi="仿宋" w:eastAsia="仿宋"/>
                <w:sz w:val="24"/>
                <w:szCs w:val="24"/>
              </w:rPr>
            </w:pPr>
            <w:r>
              <w:rPr>
                <w:rFonts w:hint="eastAsia" w:ascii="仿宋" w:hAnsi="仿宋" w:eastAsia="仿宋"/>
                <w:sz w:val="24"/>
                <w:szCs w:val="24"/>
              </w:rPr>
              <w:t>教学要求</w:t>
            </w:r>
          </w:p>
        </w:tc>
        <w:tc>
          <w:tcPr>
            <w:tcW w:w="7061" w:type="dxa"/>
            <w:gridSpan w:val="10"/>
            <w:tcBorders>
              <w:top w:val="single" w:color="auto" w:sz="4" w:space="0"/>
              <w:left w:val="nil"/>
              <w:bottom w:val="single" w:color="auto" w:sz="4" w:space="0"/>
              <w:right w:val="single" w:color="auto" w:sz="4" w:space="0"/>
            </w:tcBorders>
          </w:tcPr>
          <w:p>
            <w:pPr>
              <w:widowControl/>
              <w:shd w:val="clear" w:color="auto" w:fill="FFFFFF"/>
              <w:spacing w:before="156" w:beforeLines="50"/>
              <w:jc w:val="left"/>
              <w:rPr>
                <w:rFonts w:ascii="仿宋" w:hAnsi="仿宋" w:eastAsia="仿宋"/>
                <w:sz w:val="24"/>
                <w:szCs w:val="24"/>
              </w:rPr>
            </w:pPr>
            <w:r>
              <w:rPr>
                <w:rFonts w:hint="eastAsia" w:ascii="仿宋" w:hAnsi="仿宋" w:eastAsia="仿宋" w:cs="Tahoma"/>
                <w:color w:val="333333"/>
                <w:kern w:val="0"/>
                <w:sz w:val="24"/>
                <w:szCs w:val="24"/>
              </w:rPr>
              <w:t>通过本课程的学习，让学生掌握如何使用Vue 快速创建单页面应用，如何实现页面的交互效果以及购物车功能等。让学生能够根据不同的业务需求开发出不同的功能，如组件过渡效果，购物车等，对于案例的实现思路进行了细致地分析和总结，让学生理解复杂案例的实现过程。通过综合实战项目“微商城项目”的开发过程，让学生学会使用vue-cli脚手架工具快速搭建项目，把学习的理论知识灵活地运用到实际项目的开发过程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szCs w:val="24"/>
              </w:rPr>
            </w:pPr>
            <w:r>
              <w:rPr>
                <w:rFonts w:hint="eastAsia" w:ascii="仿宋" w:hAnsi="仿宋" w:eastAsia="仿宋"/>
                <w:sz w:val="24"/>
                <w:szCs w:val="24"/>
              </w:rPr>
              <w:t>教学方法和手段</w:t>
            </w:r>
          </w:p>
        </w:tc>
        <w:tc>
          <w:tcPr>
            <w:tcW w:w="7061" w:type="dxa"/>
            <w:gridSpan w:val="10"/>
            <w:tcBorders>
              <w:top w:val="single" w:color="auto" w:sz="4" w:space="0"/>
              <w:left w:val="nil"/>
              <w:bottom w:val="single" w:color="auto" w:sz="4" w:space="0"/>
              <w:right w:val="single" w:color="auto" w:sz="4" w:space="0"/>
            </w:tcBorders>
          </w:tcPr>
          <w:p>
            <w:pPr>
              <w:widowControl/>
              <w:shd w:val="clear" w:color="auto" w:fill="FFFFFF"/>
              <w:spacing w:before="156" w:beforeLines="50"/>
              <w:jc w:val="left"/>
              <w:rPr>
                <w:rFonts w:ascii="仿宋" w:hAnsi="仿宋" w:eastAsia="仿宋"/>
                <w:sz w:val="24"/>
                <w:szCs w:val="24"/>
              </w:rPr>
            </w:pPr>
            <w:r>
              <w:rPr>
                <w:rFonts w:hint="eastAsia" w:ascii="仿宋" w:hAnsi="仿宋" w:eastAsia="仿宋" w:cs="Tahoma"/>
                <w:color w:val="333333"/>
                <w:kern w:val="0"/>
                <w:sz w:val="24"/>
                <w:szCs w:val="24"/>
              </w:rPr>
              <w:t>以教师为教学主导，以学生为学习主体，采用互动式、启发式、讨论式等教学方式。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43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szCs w:val="24"/>
              </w:rPr>
            </w:pPr>
            <w:r>
              <w:rPr>
                <w:rFonts w:hint="eastAsia" w:ascii="仿宋" w:hAnsi="仿宋" w:eastAsia="仿宋"/>
                <w:sz w:val="24"/>
                <w:szCs w:val="24"/>
              </w:rPr>
              <w:t>保障条件</w:t>
            </w:r>
          </w:p>
        </w:tc>
        <w:tc>
          <w:tcPr>
            <w:tcW w:w="7061" w:type="dxa"/>
            <w:gridSpan w:val="10"/>
            <w:tcBorders>
              <w:top w:val="single" w:color="auto" w:sz="4" w:space="0"/>
              <w:left w:val="nil"/>
              <w:bottom w:val="single" w:color="auto" w:sz="4" w:space="0"/>
              <w:right w:val="single" w:color="auto" w:sz="4" w:space="0"/>
            </w:tcBorders>
            <w:vAlign w:val="center"/>
          </w:tcPr>
          <w:p>
            <w:pPr>
              <w:spacing w:line="440" w:lineRule="exact"/>
              <w:jc w:val="center"/>
              <w:rPr>
                <w:rFonts w:ascii="仿宋" w:hAnsi="仿宋" w:eastAsia="仿宋"/>
                <w:sz w:val="24"/>
                <w:szCs w:val="24"/>
              </w:rPr>
            </w:pPr>
            <w:r>
              <w:rPr>
                <w:rFonts w:hint="eastAsia" w:ascii="仿宋" w:hAnsi="仿宋" w:eastAsia="仿宋" w:cs="Tahoma"/>
                <w:color w:val="333333"/>
                <w:kern w:val="0"/>
                <w:sz w:val="24"/>
                <w:szCs w:val="24"/>
              </w:rPr>
              <w:t>校内实训室、多媒体、网络教学资源平台（CG一体化平台）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szCs w:val="24"/>
              </w:rPr>
            </w:pPr>
            <w:r>
              <w:rPr>
                <w:rFonts w:hint="eastAsia" w:ascii="仿宋" w:hAnsi="仿宋" w:eastAsia="仿宋"/>
                <w:sz w:val="24"/>
                <w:szCs w:val="24"/>
              </w:rPr>
              <w:t>考核方式</w:t>
            </w:r>
          </w:p>
        </w:tc>
        <w:tc>
          <w:tcPr>
            <w:tcW w:w="7061" w:type="dxa"/>
            <w:gridSpan w:val="10"/>
            <w:tcBorders>
              <w:top w:val="single" w:color="auto" w:sz="4" w:space="0"/>
              <w:left w:val="nil"/>
              <w:bottom w:val="single" w:color="auto" w:sz="4" w:space="0"/>
              <w:right w:val="single" w:color="auto" w:sz="4" w:space="0"/>
            </w:tcBorders>
          </w:tcPr>
          <w:p>
            <w:pPr>
              <w:widowControl/>
              <w:shd w:val="clear" w:color="auto" w:fill="FFFFFF"/>
              <w:spacing w:line="288" w:lineRule="auto"/>
              <w:jc w:val="left"/>
              <w:rPr>
                <w:rFonts w:ascii="仿宋" w:hAnsi="仿宋" w:eastAsia="仿宋"/>
                <w:b/>
                <w:bCs/>
                <w:sz w:val="24"/>
                <w:szCs w:val="24"/>
              </w:rPr>
            </w:pPr>
            <w:r>
              <w:rPr>
                <w:rFonts w:hint="eastAsia" w:ascii="仿宋" w:hAnsi="仿宋" w:eastAsia="仿宋" w:cs="Tahoma"/>
                <w:color w:val="333333"/>
                <w:kern w:val="0"/>
                <w:sz w:val="24"/>
                <w:szCs w:val="24"/>
              </w:rPr>
              <w:t>本课程的考核包括：出勤情况、课堂作业、期末考试，其中平时出勤情况，占总成绩的20%；课堂作业，占总成绩的20%；期末集中考试，占总成绩的60%。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left w:val="single" w:color="auto" w:sz="4" w:space="0"/>
              <w:bottom w:val="single" w:color="auto" w:sz="4" w:space="0"/>
              <w:right w:val="single" w:color="auto" w:sz="4" w:space="0"/>
            </w:tcBorders>
          </w:tcPr>
          <w:p>
            <w:pPr>
              <w:rPr>
                <w:rFonts w:ascii="仿宋" w:hAnsi="仿宋" w:eastAsia="仿宋"/>
                <w:b/>
                <w:sz w:val="24"/>
                <w:szCs w:val="24"/>
              </w:rPr>
            </w:pPr>
            <w:r>
              <w:t xml:space="preserve"> </w:t>
            </w:r>
            <w:r>
              <w:rPr>
                <w:rFonts w:hint="eastAsia" w:ascii="仿宋" w:hAnsi="仿宋" w:eastAsia="仿宋"/>
                <w:b/>
                <w:sz w:val="24"/>
                <w:szCs w:val="24"/>
              </w:rPr>
              <w:t>课程名称</w:t>
            </w:r>
          </w:p>
        </w:tc>
        <w:tc>
          <w:tcPr>
            <w:tcW w:w="7061" w:type="dxa"/>
            <w:gridSpan w:val="10"/>
            <w:tcBorders>
              <w:top w:val="single" w:color="auto" w:sz="4" w:space="0"/>
              <w:left w:val="nil"/>
              <w:bottom w:val="single" w:color="auto" w:sz="4" w:space="0"/>
              <w:right w:val="single" w:color="auto" w:sz="4" w:space="0"/>
            </w:tcBorders>
          </w:tcPr>
          <w:p>
            <w:pPr>
              <w:spacing w:line="440" w:lineRule="exact"/>
              <w:ind w:firstLine="482" w:firstLineChars="200"/>
              <w:jc w:val="center"/>
              <w:rPr>
                <w:rFonts w:ascii="仿宋" w:hAnsi="仿宋" w:eastAsia="仿宋"/>
                <w:b/>
                <w:sz w:val="24"/>
                <w:szCs w:val="24"/>
              </w:rPr>
            </w:pPr>
            <w:r>
              <w:rPr>
                <w:rFonts w:hint="eastAsia" w:ascii="仿宋" w:hAnsi="仿宋" w:eastAsia="仿宋"/>
                <w:b/>
                <w:bCs/>
                <w:sz w:val="24"/>
                <w:szCs w:val="24"/>
              </w:rPr>
              <w:t>《</w:t>
            </w:r>
            <w:r>
              <w:rPr>
                <w:rFonts w:hint="eastAsia" w:ascii="仿宋" w:hAnsi="仿宋" w:eastAsia="仿宋"/>
                <w:b/>
                <w:sz w:val="24"/>
                <w:szCs w:val="24"/>
              </w:rPr>
              <w:t>Bootstrap 应用开发</w:t>
            </w:r>
            <w:r>
              <w:rPr>
                <w:rFonts w:hint="eastAsia" w:ascii="仿宋" w:hAnsi="仿宋" w:eastAsia="仿宋"/>
                <w:b/>
                <w:bCs/>
                <w:sz w:val="24"/>
                <w:szCs w:val="24"/>
              </w:rPr>
              <w:t>》课程描述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left w:val="single" w:color="auto" w:sz="4" w:space="0"/>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开设学期</w:t>
            </w:r>
          </w:p>
        </w:tc>
        <w:tc>
          <w:tcPr>
            <w:tcW w:w="1717" w:type="dxa"/>
            <w:gridSpan w:val="2"/>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5</w:t>
            </w:r>
          </w:p>
        </w:tc>
        <w:tc>
          <w:tcPr>
            <w:tcW w:w="1502" w:type="dxa"/>
            <w:gridSpan w:val="2"/>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课时数</w:t>
            </w:r>
          </w:p>
        </w:tc>
        <w:tc>
          <w:tcPr>
            <w:tcW w:w="1050" w:type="dxa"/>
            <w:gridSpan w:val="2"/>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64</w:t>
            </w:r>
          </w:p>
        </w:tc>
        <w:tc>
          <w:tcPr>
            <w:tcW w:w="1183" w:type="dxa"/>
            <w:gridSpan w:val="2"/>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学分</w:t>
            </w:r>
          </w:p>
        </w:tc>
        <w:tc>
          <w:tcPr>
            <w:tcW w:w="1609" w:type="dxa"/>
            <w:gridSpan w:val="2"/>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left w:val="single" w:color="auto" w:sz="4" w:space="0"/>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课程目标</w:t>
            </w:r>
          </w:p>
        </w:tc>
        <w:tc>
          <w:tcPr>
            <w:tcW w:w="7061" w:type="dxa"/>
            <w:gridSpan w:val="10"/>
            <w:tcBorders>
              <w:top w:val="single" w:color="auto" w:sz="4" w:space="0"/>
              <w:left w:val="nil"/>
              <w:bottom w:val="single" w:color="auto" w:sz="4" w:space="0"/>
              <w:right w:val="single" w:color="auto" w:sz="4" w:space="0"/>
            </w:tcBorders>
          </w:tcPr>
          <w:p>
            <w:pPr>
              <w:pStyle w:val="14"/>
              <w:shd w:val="clear" w:color="auto" w:fill="FFFFFF"/>
              <w:spacing w:before="0" w:beforeAutospacing="0" w:after="0" w:afterAutospacing="0" w:line="440" w:lineRule="exact"/>
              <w:rPr>
                <w:rFonts w:ascii="仿宋" w:hAnsi="仿宋" w:eastAsia="仿宋" w:cs="Tahoma"/>
                <w:color w:val="333333"/>
              </w:rPr>
            </w:pPr>
            <w:r>
              <w:rPr>
                <w:rFonts w:hint="eastAsia" w:ascii="仿宋" w:hAnsi="仿宋" w:eastAsia="仿宋" w:cs="Tahoma"/>
                <w:color w:val="333333"/>
              </w:rPr>
              <w:t>通过本课程的学习，学生能够掌握BootStrap的所有用法，能快速地制作各种网站。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sz w:val="24"/>
                <w:szCs w:val="24"/>
              </w:rPr>
            </w:pPr>
          </w:p>
          <w:p>
            <w:pPr>
              <w:spacing w:line="440" w:lineRule="exact"/>
              <w:jc w:val="center"/>
              <w:rPr>
                <w:rFonts w:ascii="仿宋" w:hAnsi="仿宋" w:eastAsia="仿宋"/>
                <w:sz w:val="24"/>
                <w:szCs w:val="24"/>
              </w:rPr>
            </w:pPr>
          </w:p>
          <w:p>
            <w:pPr>
              <w:spacing w:line="440" w:lineRule="exact"/>
              <w:jc w:val="center"/>
              <w:rPr>
                <w:rFonts w:ascii="仿宋" w:hAnsi="仿宋" w:eastAsia="仿宋"/>
                <w:sz w:val="24"/>
                <w:szCs w:val="24"/>
              </w:rPr>
            </w:pPr>
            <w:r>
              <w:rPr>
                <w:rFonts w:hint="eastAsia" w:ascii="仿宋" w:hAnsi="仿宋" w:eastAsia="仿宋"/>
                <w:sz w:val="24"/>
                <w:szCs w:val="24"/>
              </w:rPr>
              <w:t>主要内容</w:t>
            </w:r>
          </w:p>
        </w:tc>
        <w:tc>
          <w:tcPr>
            <w:tcW w:w="7061" w:type="dxa"/>
            <w:gridSpan w:val="10"/>
            <w:tcBorders>
              <w:top w:val="single" w:color="auto" w:sz="4" w:space="0"/>
              <w:left w:val="nil"/>
              <w:bottom w:val="single" w:color="auto" w:sz="4" w:space="0"/>
              <w:right w:val="single" w:color="auto" w:sz="4" w:space="0"/>
            </w:tcBorders>
          </w:tcPr>
          <w:p>
            <w:pPr>
              <w:widowControl/>
              <w:shd w:val="clear" w:color="auto" w:fill="FFFFFF"/>
              <w:spacing w:line="440" w:lineRule="exact"/>
              <w:jc w:val="left"/>
              <w:rPr>
                <w:rFonts w:ascii="仿宋" w:hAnsi="仿宋" w:eastAsia="仿宋"/>
                <w:sz w:val="24"/>
                <w:szCs w:val="24"/>
              </w:rPr>
            </w:pPr>
            <w:r>
              <w:rPr>
                <w:rFonts w:hint="eastAsia" w:ascii="仿宋" w:hAnsi="仿宋" w:eastAsia="仿宋" w:cs="Tahoma"/>
                <w:color w:val="333333"/>
                <w:kern w:val="0"/>
                <w:sz w:val="24"/>
                <w:szCs w:val="24"/>
              </w:rPr>
              <w:t>着重介绍BootStrap的全局样式、组件和插件,以此来快速的构建网站。本课程的教学内容的设计思路紧紧围绕“案例教学法”即在用多个案例来讲解每个知识点的用法。每个案例通过一定的学时进行理论和实践学完。最终实现课程的目标。根据教育学理念项目由简单到复杂，任务难易程度阶梯式推进，从而凸现职教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43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szCs w:val="24"/>
              </w:rPr>
            </w:pPr>
            <w:r>
              <w:rPr>
                <w:rFonts w:hint="eastAsia" w:ascii="仿宋" w:hAnsi="仿宋" w:eastAsia="仿宋"/>
                <w:sz w:val="24"/>
                <w:szCs w:val="24"/>
              </w:rPr>
              <w:t>教学要求</w:t>
            </w:r>
          </w:p>
        </w:tc>
        <w:tc>
          <w:tcPr>
            <w:tcW w:w="7061" w:type="dxa"/>
            <w:gridSpan w:val="10"/>
            <w:tcBorders>
              <w:top w:val="single" w:color="auto" w:sz="4" w:space="0"/>
              <w:left w:val="nil"/>
              <w:bottom w:val="single" w:color="auto" w:sz="4" w:space="0"/>
              <w:right w:val="single" w:color="auto" w:sz="4" w:space="0"/>
            </w:tcBorders>
          </w:tcPr>
          <w:p>
            <w:pPr>
              <w:widowControl/>
              <w:shd w:val="clear" w:color="auto" w:fill="FFFFFF"/>
              <w:spacing w:line="440" w:lineRule="exact"/>
              <w:jc w:val="left"/>
              <w:rPr>
                <w:rFonts w:ascii="仿宋" w:hAnsi="仿宋" w:eastAsia="仿宋"/>
                <w:sz w:val="24"/>
                <w:szCs w:val="24"/>
              </w:rPr>
            </w:pPr>
            <w:r>
              <w:rPr>
                <w:rFonts w:hint="eastAsia" w:ascii="仿宋" w:hAnsi="仿宋" w:eastAsia="仿宋"/>
                <w:sz w:val="24"/>
                <w:szCs w:val="24"/>
              </w:rPr>
              <w:t>通过本课程的课堂学习、技能训练和社会实践活动，培养学生的创新意识、团队意识，使学生熟练掌握</w:t>
            </w:r>
            <w:r>
              <w:rPr>
                <w:rFonts w:hint="eastAsia" w:ascii="仿宋" w:hAnsi="仿宋" w:eastAsia="仿宋"/>
                <w:kern w:val="0"/>
                <w:sz w:val="24"/>
                <w:szCs w:val="24"/>
              </w:rPr>
              <w:t>BootStrap的所有用法</w:t>
            </w:r>
            <w:r>
              <w:rPr>
                <w:rFonts w:hint="eastAsia" w:ascii="仿宋" w:hAnsi="仿宋" w:eastAsia="仿宋"/>
                <w:sz w:val="24"/>
                <w:szCs w:val="24"/>
              </w:rPr>
              <w:t>，能快速地制作各种网站。具有良好的沟通及团队协作能力。具有运用知识分析问题、解决问题的能力，具有创新、责任意识。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szCs w:val="24"/>
              </w:rPr>
            </w:pPr>
            <w:r>
              <w:rPr>
                <w:rFonts w:hint="eastAsia" w:ascii="仿宋" w:hAnsi="仿宋" w:eastAsia="仿宋"/>
                <w:sz w:val="24"/>
                <w:szCs w:val="24"/>
              </w:rPr>
              <w:t>教学方法和手段</w:t>
            </w:r>
          </w:p>
        </w:tc>
        <w:tc>
          <w:tcPr>
            <w:tcW w:w="7061" w:type="dxa"/>
            <w:gridSpan w:val="10"/>
            <w:tcBorders>
              <w:top w:val="single" w:color="auto" w:sz="4" w:space="0"/>
              <w:left w:val="nil"/>
              <w:bottom w:val="single" w:color="auto" w:sz="4" w:space="0"/>
              <w:right w:val="single" w:color="auto" w:sz="4" w:space="0"/>
            </w:tcBorders>
          </w:tcPr>
          <w:p>
            <w:pPr>
              <w:widowControl/>
              <w:shd w:val="clear" w:color="auto" w:fill="FFFFFF"/>
              <w:spacing w:line="440" w:lineRule="exact"/>
              <w:jc w:val="left"/>
              <w:rPr>
                <w:rFonts w:ascii="仿宋" w:hAnsi="仿宋" w:eastAsia="仿宋"/>
                <w:sz w:val="24"/>
                <w:szCs w:val="24"/>
              </w:rPr>
            </w:pPr>
            <w:r>
              <w:rPr>
                <w:rFonts w:hint="eastAsia" w:ascii="仿宋" w:hAnsi="仿宋" w:eastAsia="仿宋"/>
                <w:sz w:val="24"/>
                <w:szCs w:val="24"/>
              </w:rPr>
              <w:t>采用项目导向，团队协作、案例教学，自主性学习，做学合一。建立师生交流渠道，经常和学生一起反思学习过程和学习效果，做到教学相长。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43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szCs w:val="24"/>
              </w:rPr>
            </w:pPr>
            <w:r>
              <w:rPr>
                <w:rFonts w:hint="eastAsia" w:ascii="仿宋" w:hAnsi="仿宋" w:eastAsia="仿宋"/>
                <w:sz w:val="24"/>
                <w:szCs w:val="24"/>
              </w:rPr>
              <w:t>保障条件</w:t>
            </w:r>
          </w:p>
        </w:tc>
        <w:tc>
          <w:tcPr>
            <w:tcW w:w="7061" w:type="dxa"/>
            <w:gridSpan w:val="10"/>
            <w:tcBorders>
              <w:top w:val="single" w:color="auto" w:sz="4" w:space="0"/>
              <w:left w:val="nil"/>
              <w:bottom w:val="single" w:color="auto" w:sz="4" w:space="0"/>
              <w:right w:val="single" w:color="auto" w:sz="4" w:space="0"/>
            </w:tcBorders>
            <w:vAlign w:val="center"/>
          </w:tcPr>
          <w:p>
            <w:pPr>
              <w:spacing w:line="440" w:lineRule="exact"/>
              <w:jc w:val="center"/>
              <w:rPr>
                <w:rFonts w:ascii="仿宋" w:hAnsi="仿宋" w:eastAsia="仿宋"/>
                <w:sz w:val="24"/>
                <w:szCs w:val="24"/>
              </w:rPr>
            </w:pPr>
            <w:r>
              <w:rPr>
                <w:rFonts w:hint="eastAsia" w:ascii="仿宋" w:hAnsi="仿宋" w:eastAsia="仿宋" w:cs="Tahoma"/>
                <w:color w:val="333333"/>
                <w:kern w:val="0"/>
                <w:sz w:val="24"/>
                <w:szCs w:val="24"/>
              </w:rPr>
              <w:t>校内实训室、多媒体、网络教学资源平台（CG一体化平台）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szCs w:val="24"/>
              </w:rPr>
            </w:pPr>
            <w:r>
              <w:rPr>
                <w:rFonts w:hint="eastAsia" w:ascii="仿宋" w:hAnsi="仿宋" w:eastAsia="仿宋"/>
                <w:sz w:val="24"/>
                <w:szCs w:val="24"/>
              </w:rPr>
              <w:t>考核方式</w:t>
            </w:r>
          </w:p>
        </w:tc>
        <w:tc>
          <w:tcPr>
            <w:tcW w:w="7061" w:type="dxa"/>
            <w:gridSpan w:val="10"/>
            <w:tcBorders>
              <w:top w:val="single" w:color="auto" w:sz="4" w:space="0"/>
              <w:left w:val="nil"/>
              <w:bottom w:val="single" w:color="auto" w:sz="4" w:space="0"/>
              <w:right w:val="single" w:color="auto" w:sz="4" w:space="0"/>
            </w:tcBorders>
          </w:tcPr>
          <w:p>
            <w:pPr>
              <w:widowControl/>
              <w:shd w:val="clear" w:color="auto" w:fill="FFFFFF"/>
              <w:spacing w:line="440" w:lineRule="exact"/>
              <w:jc w:val="left"/>
              <w:rPr>
                <w:rFonts w:ascii="仿宋" w:hAnsi="仿宋" w:eastAsia="仿宋"/>
                <w:b/>
                <w:bCs/>
                <w:sz w:val="24"/>
                <w:szCs w:val="24"/>
              </w:rPr>
            </w:pPr>
            <w:r>
              <w:rPr>
                <w:rFonts w:hint="eastAsia" w:ascii="仿宋" w:hAnsi="仿宋" w:eastAsia="仿宋"/>
                <w:sz w:val="24"/>
                <w:szCs w:val="24"/>
              </w:rPr>
              <w:t>本课程的考核方式以形成性考核和终结性考核相结合的方式进行，主要考核学生的理论掌握程度和实际操作能力。授课老师可以根据课程授课情况进行灵活制定。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left w:val="single" w:color="auto" w:sz="4" w:space="0"/>
              <w:bottom w:val="single" w:color="auto" w:sz="4" w:space="0"/>
              <w:right w:val="single" w:color="auto" w:sz="4" w:space="0"/>
            </w:tcBorders>
          </w:tcPr>
          <w:p>
            <w:pPr>
              <w:spacing w:line="440" w:lineRule="exact"/>
              <w:ind w:firstLine="422" w:firstLineChars="200"/>
              <w:jc w:val="center"/>
              <w:rPr>
                <w:rFonts w:ascii="仿宋" w:hAnsi="仿宋" w:eastAsia="仿宋"/>
                <w:b/>
                <w:sz w:val="24"/>
                <w:szCs w:val="24"/>
              </w:rPr>
            </w:pPr>
            <w:r>
              <w:rPr>
                <w:rFonts w:hint="eastAsia" w:ascii="宋体" w:hAnsi="宋体"/>
                <w:b/>
              </w:rPr>
              <w:t>课程名称</w:t>
            </w:r>
          </w:p>
        </w:tc>
        <w:tc>
          <w:tcPr>
            <w:tcW w:w="7061" w:type="dxa"/>
            <w:gridSpan w:val="10"/>
            <w:tcBorders>
              <w:top w:val="single" w:color="auto" w:sz="4" w:space="0"/>
              <w:left w:val="nil"/>
              <w:bottom w:val="single" w:color="auto" w:sz="4" w:space="0"/>
              <w:right w:val="single" w:color="auto" w:sz="4" w:space="0"/>
            </w:tcBorders>
          </w:tcPr>
          <w:p>
            <w:pPr>
              <w:spacing w:line="440" w:lineRule="exact"/>
              <w:ind w:firstLine="482" w:firstLineChars="200"/>
              <w:rPr>
                <w:rFonts w:ascii="仿宋" w:hAnsi="仿宋" w:eastAsia="仿宋"/>
                <w:sz w:val="24"/>
                <w:szCs w:val="24"/>
              </w:rPr>
            </w:pPr>
            <w:r>
              <w:rPr>
                <w:rFonts w:hint="eastAsia" w:ascii="仿宋" w:hAnsi="仿宋" w:eastAsia="仿宋"/>
                <w:b/>
                <w:sz w:val="24"/>
                <w:szCs w:val="24"/>
              </w:rPr>
              <w:t>《PHP高级》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left w:val="single" w:color="auto" w:sz="4" w:space="0"/>
              <w:bottom w:val="single" w:color="auto" w:sz="4" w:space="0"/>
              <w:right w:val="single" w:color="auto" w:sz="4" w:space="0"/>
            </w:tcBorders>
          </w:tcPr>
          <w:p>
            <w:pPr>
              <w:spacing w:line="440" w:lineRule="exact"/>
              <w:ind w:firstLine="480" w:firstLineChars="200"/>
              <w:jc w:val="center"/>
              <w:rPr>
                <w:rFonts w:ascii="仿宋" w:hAnsi="仿宋" w:eastAsia="仿宋"/>
                <w:sz w:val="24"/>
                <w:szCs w:val="24"/>
              </w:rPr>
            </w:pPr>
            <w:r>
              <w:rPr>
                <w:rFonts w:hint="eastAsia" w:ascii="仿宋" w:hAnsi="仿宋" w:eastAsia="仿宋"/>
                <w:sz w:val="24"/>
                <w:szCs w:val="24"/>
              </w:rPr>
              <w:t>开设学期</w:t>
            </w:r>
          </w:p>
        </w:tc>
        <w:tc>
          <w:tcPr>
            <w:tcW w:w="1717" w:type="dxa"/>
            <w:gridSpan w:val="2"/>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5</w:t>
            </w:r>
          </w:p>
        </w:tc>
        <w:tc>
          <w:tcPr>
            <w:tcW w:w="1502" w:type="dxa"/>
            <w:gridSpan w:val="2"/>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课时数</w:t>
            </w:r>
          </w:p>
        </w:tc>
        <w:tc>
          <w:tcPr>
            <w:tcW w:w="1050" w:type="dxa"/>
            <w:gridSpan w:val="2"/>
            <w:tcBorders>
              <w:top w:val="single" w:color="auto" w:sz="4" w:space="0"/>
              <w:left w:val="nil"/>
              <w:bottom w:val="single" w:color="auto" w:sz="4" w:space="0"/>
              <w:right w:val="single" w:color="auto" w:sz="4" w:space="0"/>
            </w:tcBorders>
          </w:tcPr>
          <w:p>
            <w:pPr>
              <w:spacing w:line="440" w:lineRule="exact"/>
              <w:jc w:val="center"/>
              <w:rPr>
                <w:rFonts w:ascii="仿宋" w:hAnsi="仿宋" w:eastAsia="仿宋"/>
                <w:sz w:val="24"/>
                <w:szCs w:val="24"/>
              </w:rPr>
            </w:pPr>
            <w:r>
              <w:rPr>
                <w:rFonts w:hint="eastAsia" w:ascii="仿宋" w:hAnsi="仿宋" w:eastAsia="仿宋"/>
                <w:sz w:val="24"/>
                <w:szCs w:val="24"/>
              </w:rPr>
              <w:t>64</w:t>
            </w:r>
          </w:p>
        </w:tc>
        <w:tc>
          <w:tcPr>
            <w:tcW w:w="1183" w:type="dxa"/>
            <w:gridSpan w:val="2"/>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学分</w:t>
            </w:r>
          </w:p>
        </w:tc>
        <w:tc>
          <w:tcPr>
            <w:tcW w:w="1609" w:type="dxa"/>
            <w:gridSpan w:val="2"/>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left w:val="single" w:color="auto" w:sz="4" w:space="0"/>
              <w:bottom w:val="single" w:color="auto" w:sz="4" w:space="0"/>
              <w:right w:val="single" w:color="auto" w:sz="4" w:space="0"/>
            </w:tcBorders>
          </w:tcPr>
          <w:p>
            <w:pPr>
              <w:spacing w:before="312" w:beforeLines="100" w:line="440" w:lineRule="exact"/>
              <w:jc w:val="center"/>
              <w:rPr>
                <w:rFonts w:ascii="仿宋" w:hAnsi="仿宋" w:eastAsia="仿宋"/>
                <w:sz w:val="24"/>
                <w:szCs w:val="24"/>
              </w:rPr>
            </w:pPr>
            <w:r>
              <w:rPr>
                <w:rFonts w:hint="eastAsia" w:ascii="仿宋" w:hAnsi="仿宋" w:eastAsia="仿宋"/>
                <w:sz w:val="24"/>
                <w:szCs w:val="24"/>
              </w:rPr>
              <w:t>课程目标</w:t>
            </w:r>
          </w:p>
        </w:tc>
        <w:tc>
          <w:tcPr>
            <w:tcW w:w="7061" w:type="dxa"/>
            <w:gridSpan w:val="10"/>
            <w:tcBorders>
              <w:top w:val="single" w:color="auto" w:sz="4" w:space="0"/>
              <w:left w:val="nil"/>
              <w:bottom w:val="single" w:color="auto" w:sz="4" w:space="0"/>
              <w:right w:val="single" w:color="auto" w:sz="4" w:space="0"/>
            </w:tcBorders>
          </w:tcPr>
          <w:p>
            <w:pPr>
              <w:spacing w:line="440" w:lineRule="exact"/>
              <w:rPr>
                <w:rFonts w:ascii="仿宋" w:hAnsi="仿宋" w:eastAsia="仿宋"/>
                <w:sz w:val="24"/>
                <w:szCs w:val="24"/>
              </w:rPr>
            </w:pPr>
            <w:r>
              <w:rPr>
                <w:rFonts w:hint="eastAsia" w:ascii="仿宋" w:hAnsi="仿宋" w:eastAsia="仿宋"/>
                <w:sz w:val="24"/>
                <w:szCs w:val="24"/>
              </w:rPr>
              <w:t>通过本课程的学习，学生能够掌握MVC设计模式和ThinkPHP框架，并能够独立开发电商等web项目。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left w:val="single" w:color="auto" w:sz="4" w:space="0"/>
              <w:bottom w:val="single" w:color="auto" w:sz="4" w:space="0"/>
              <w:right w:val="single" w:color="auto" w:sz="4" w:space="0"/>
            </w:tcBorders>
          </w:tcPr>
          <w:p>
            <w:pPr>
              <w:spacing w:before="312" w:beforeLines="100" w:line="440" w:lineRule="exact"/>
              <w:jc w:val="center"/>
              <w:rPr>
                <w:rFonts w:ascii="仿宋" w:hAnsi="仿宋" w:eastAsia="仿宋"/>
                <w:sz w:val="24"/>
                <w:szCs w:val="24"/>
              </w:rPr>
            </w:pPr>
            <w:r>
              <w:rPr>
                <w:rFonts w:hint="eastAsia" w:ascii="仿宋" w:hAnsi="仿宋" w:eastAsia="仿宋"/>
                <w:sz w:val="24"/>
                <w:szCs w:val="24"/>
              </w:rPr>
              <w:t>课程内容</w:t>
            </w:r>
          </w:p>
        </w:tc>
        <w:tc>
          <w:tcPr>
            <w:tcW w:w="7061" w:type="dxa"/>
            <w:gridSpan w:val="10"/>
            <w:tcBorders>
              <w:top w:val="single" w:color="auto" w:sz="4" w:space="0"/>
              <w:left w:val="nil"/>
              <w:bottom w:val="single" w:color="auto" w:sz="4" w:space="0"/>
              <w:right w:val="single" w:color="auto" w:sz="4" w:space="0"/>
            </w:tcBorders>
          </w:tcPr>
          <w:p>
            <w:pPr>
              <w:spacing w:line="440" w:lineRule="exact"/>
              <w:rPr>
                <w:rFonts w:ascii="仿宋" w:hAnsi="仿宋" w:eastAsia="仿宋"/>
                <w:sz w:val="24"/>
                <w:szCs w:val="24"/>
              </w:rPr>
            </w:pPr>
            <w:r>
              <w:rPr>
                <w:rFonts w:hint="eastAsia" w:ascii="仿宋" w:hAnsi="仿宋" w:eastAsia="仿宋"/>
                <w:sz w:val="24"/>
                <w:szCs w:val="24"/>
              </w:rPr>
              <w:t>ThinkPHP的安装与使用，框架的基础知识、框架的实现原理以及后台管理系统的搭建、基于角色的访问控制。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437" w:type="dxa"/>
            <w:tcBorders>
              <w:top w:val="single" w:color="auto" w:sz="4" w:space="0"/>
              <w:left w:val="single" w:color="auto" w:sz="4" w:space="0"/>
              <w:bottom w:val="single" w:color="auto" w:sz="4" w:space="0"/>
              <w:right w:val="single" w:color="auto" w:sz="4" w:space="0"/>
            </w:tcBorders>
          </w:tcPr>
          <w:p>
            <w:pPr>
              <w:spacing w:before="312" w:beforeLines="100" w:line="440" w:lineRule="exact"/>
              <w:jc w:val="center"/>
              <w:rPr>
                <w:rFonts w:ascii="仿宋" w:hAnsi="仿宋" w:eastAsia="仿宋"/>
                <w:sz w:val="24"/>
                <w:szCs w:val="24"/>
              </w:rPr>
            </w:pPr>
            <w:r>
              <w:rPr>
                <w:rFonts w:hint="eastAsia" w:ascii="仿宋" w:hAnsi="仿宋" w:eastAsia="仿宋"/>
                <w:sz w:val="24"/>
                <w:szCs w:val="24"/>
              </w:rPr>
              <w:t>教学要求</w:t>
            </w:r>
          </w:p>
        </w:tc>
        <w:tc>
          <w:tcPr>
            <w:tcW w:w="7061" w:type="dxa"/>
            <w:gridSpan w:val="10"/>
            <w:tcBorders>
              <w:top w:val="single" w:color="auto" w:sz="4" w:space="0"/>
              <w:left w:val="nil"/>
              <w:bottom w:val="single" w:color="auto" w:sz="4" w:space="0"/>
              <w:right w:val="single" w:color="auto" w:sz="4" w:space="0"/>
            </w:tcBorders>
          </w:tcPr>
          <w:p>
            <w:pPr>
              <w:spacing w:line="440" w:lineRule="exact"/>
              <w:rPr>
                <w:rFonts w:ascii="仿宋" w:hAnsi="仿宋" w:eastAsia="仿宋"/>
                <w:sz w:val="24"/>
                <w:szCs w:val="24"/>
              </w:rPr>
            </w:pPr>
            <w:r>
              <w:rPr>
                <w:rFonts w:hint="eastAsia" w:ascii="仿宋" w:hAnsi="仿宋" w:eastAsia="仿宋"/>
                <w:sz w:val="24"/>
                <w:szCs w:val="24"/>
              </w:rPr>
              <w:t>掌握php操作数据库、模型、控制器和视图的创建，MVC框架的实现和MVC在项目中的使用，掌握ThinkPHP配置，能够根据实际需求配置相关参数，掌握ThinkPHP框架的基本使用，能够做到简单功能的开发。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left w:val="single" w:color="auto" w:sz="4" w:space="0"/>
              <w:bottom w:val="single" w:color="auto" w:sz="4" w:space="0"/>
              <w:right w:val="single" w:color="auto" w:sz="4" w:space="0"/>
            </w:tcBorders>
          </w:tcPr>
          <w:p>
            <w:pPr>
              <w:spacing w:before="312" w:beforeLines="100" w:line="440" w:lineRule="exact"/>
              <w:jc w:val="center"/>
              <w:rPr>
                <w:rFonts w:ascii="仿宋" w:hAnsi="仿宋" w:eastAsia="仿宋"/>
                <w:sz w:val="24"/>
                <w:szCs w:val="24"/>
              </w:rPr>
            </w:pPr>
            <w:r>
              <w:rPr>
                <w:rFonts w:hint="eastAsia" w:ascii="仿宋" w:hAnsi="仿宋" w:eastAsia="仿宋"/>
                <w:sz w:val="24"/>
                <w:szCs w:val="24"/>
              </w:rPr>
              <w:t>教学方法和手段</w:t>
            </w:r>
          </w:p>
        </w:tc>
        <w:tc>
          <w:tcPr>
            <w:tcW w:w="7061" w:type="dxa"/>
            <w:gridSpan w:val="10"/>
            <w:tcBorders>
              <w:top w:val="single" w:color="auto" w:sz="4" w:space="0"/>
              <w:left w:val="nil"/>
              <w:bottom w:val="single" w:color="auto" w:sz="4" w:space="0"/>
              <w:right w:val="single" w:color="auto" w:sz="4" w:space="0"/>
            </w:tcBorders>
          </w:tcPr>
          <w:p>
            <w:pPr>
              <w:spacing w:line="440" w:lineRule="exact"/>
              <w:rPr>
                <w:rFonts w:ascii="仿宋" w:hAnsi="仿宋" w:eastAsia="仿宋"/>
                <w:sz w:val="24"/>
                <w:szCs w:val="24"/>
              </w:rPr>
            </w:pPr>
            <w:r>
              <w:rPr>
                <w:rFonts w:hint="eastAsia" w:ascii="仿宋" w:hAnsi="仿宋" w:eastAsia="仿宋"/>
                <w:sz w:val="24"/>
                <w:szCs w:val="24"/>
              </w:rPr>
              <w:t>课程采用“项目驱动、案例教学”的教学模式开展教学。整个课程由若干个真实的项目案例驱动，每个教学单元完成典型的工作任务。教学中以学生为中心，教师负责讲授知识、答疑解惑、指导项目设计，充分调动学生的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left w:val="single" w:color="auto" w:sz="4" w:space="0"/>
              <w:bottom w:val="single" w:color="auto" w:sz="4" w:space="0"/>
              <w:right w:val="single" w:color="auto" w:sz="4" w:space="0"/>
            </w:tcBorders>
          </w:tcPr>
          <w:p>
            <w:pPr>
              <w:spacing w:before="312" w:beforeLines="100" w:line="440" w:lineRule="exact"/>
              <w:jc w:val="center"/>
              <w:rPr>
                <w:rFonts w:ascii="仿宋" w:hAnsi="仿宋" w:eastAsia="仿宋"/>
                <w:sz w:val="24"/>
                <w:szCs w:val="24"/>
              </w:rPr>
            </w:pPr>
            <w:r>
              <w:rPr>
                <w:rFonts w:hint="eastAsia" w:ascii="仿宋" w:hAnsi="仿宋" w:eastAsia="仿宋"/>
                <w:sz w:val="24"/>
                <w:szCs w:val="24"/>
              </w:rPr>
              <w:t>保障条件</w:t>
            </w:r>
          </w:p>
        </w:tc>
        <w:tc>
          <w:tcPr>
            <w:tcW w:w="7061" w:type="dxa"/>
            <w:gridSpan w:val="10"/>
            <w:tcBorders>
              <w:top w:val="single" w:color="auto" w:sz="4" w:space="0"/>
              <w:left w:val="nil"/>
              <w:bottom w:val="single" w:color="auto" w:sz="4" w:space="0"/>
              <w:right w:val="single" w:color="auto" w:sz="4" w:space="0"/>
            </w:tcBorders>
          </w:tcPr>
          <w:p>
            <w:pPr>
              <w:spacing w:line="440" w:lineRule="exact"/>
              <w:rPr>
                <w:rFonts w:ascii="仿宋" w:hAnsi="仿宋" w:eastAsia="仿宋"/>
                <w:sz w:val="24"/>
                <w:szCs w:val="24"/>
              </w:rPr>
            </w:pPr>
            <w:r>
              <w:rPr>
                <w:rFonts w:hint="eastAsia" w:ascii="仿宋" w:hAnsi="仿宋" w:eastAsia="仿宋"/>
                <w:sz w:val="24"/>
                <w:szCs w:val="24"/>
              </w:rPr>
              <w:t>软件实训室、多媒体教室、网络教学资源平台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left w:val="single" w:color="auto" w:sz="4" w:space="0"/>
              <w:bottom w:val="single" w:color="auto" w:sz="4" w:space="0"/>
              <w:right w:val="single" w:color="auto" w:sz="4" w:space="0"/>
            </w:tcBorders>
          </w:tcPr>
          <w:p>
            <w:pPr>
              <w:spacing w:before="312" w:beforeLines="100" w:line="440" w:lineRule="exact"/>
              <w:jc w:val="center"/>
              <w:rPr>
                <w:rFonts w:ascii="仿宋" w:hAnsi="仿宋" w:eastAsia="仿宋"/>
                <w:sz w:val="24"/>
                <w:szCs w:val="24"/>
              </w:rPr>
            </w:pPr>
            <w:r>
              <w:rPr>
                <w:rFonts w:hint="eastAsia" w:ascii="仿宋" w:hAnsi="仿宋" w:eastAsia="仿宋"/>
                <w:sz w:val="24"/>
                <w:szCs w:val="24"/>
              </w:rPr>
              <w:t>考核方式</w:t>
            </w:r>
          </w:p>
        </w:tc>
        <w:tc>
          <w:tcPr>
            <w:tcW w:w="7061" w:type="dxa"/>
            <w:gridSpan w:val="10"/>
            <w:tcBorders>
              <w:top w:val="single" w:color="auto" w:sz="4" w:space="0"/>
              <w:left w:val="nil"/>
              <w:bottom w:val="single" w:color="auto" w:sz="4" w:space="0"/>
              <w:right w:val="single" w:color="auto" w:sz="4" w:space="0"/>
            </w:tcBorders>
          </w:tcPr>
          <w:p>
            <w:pPr>
              <w:rPr>
                <w:rFonts w:ascii="仿宋" w:hAnsi="仿宋" w:eastAsia="仿宋"/>
                <w:b/>
                <w:bCs/>
                <w:sz w:val="24"/>
                <w:szCs w:val="24"/>
              </w:rPr>
            </w:pPr>
            <w:r>
              <w:rPr>
                <w:rFonts w:hint="eastAsia" w:ascii="仿宋" w:hAnsi="仿宋" w:eastAsia="仿宋"/>
                <w:sz w:val="24"/>
                <w:szCs w:val="24"/>
              </w:rPr>
              <w:t>成绩的评定分为过程性考核成绩、期末考核，其中过程性考核成绩占 40%，期末考核成绩占 60%。过程性考核包括课堂问答、任务评审。</w:t>
            </w:r>
          </w:p>
        </w:tc>
      </w:tr>
    </w:tbl>
    <w:p>
      <w:pPr>
        <w:rPr>
          <w:rFonts w:ascii="仿宋" w:hAnsi="仿宋" w:eastAsia="仿宋" w:cs="Times New Roman"/>
          <w:sz w:val="24"/>
          <w:szCs w:val="24"/>
        </w:rPr>
      </w:pPr>
      <w:r>
        <w:rPr>
          <w:rFonts w:ascii="仿宋" w:hAnsi="仿宋" w:eastAsia="仿宋"/>
          <w:sz w:val="24"/>
          <w:szCs w:val="24"/>
        </w:rPr>
        <w:t xml:space="preserve"> </w:t>
      </w:r>
    </w:p>
    <w:p>
      <w:pPr>
        <w:jc w:val="center"/>
        <w:rPr>
          <w:rFonts w:ascii="仿宋" w:hAnsi="仿宋" w:eastAsia="仿宋"/>
          <w:b/>
          <w:sz w:val="24"/>
          <w:szCs w:val="24"/>
        </w:rPr>
      </w:pPr>
      <w:r>
        <w:rPr>
          <w:rFonts w:hint="eastAsia" w:ascii="仿宋" w:hAnsi="仿宋" w:eastAsia="仿宋"/>
          <w:b/>
          <w:sz w:val="24"/>
          <w:szCs w:val="24"/>
        </w:rPr>
        <w:t>实践性教学环节课程描述</w:t>
      </w:r>
    </w:p>
    <w:p>
      <w:pPr>
        <w:jc w:val="center"/>
        <w:rPr>
          <w:rFonts w:ascii="仿宋" w:hAnsi="仿宋" w:eastAsia="仿宋"/>
          <w:b/>
          <w:sz w:val="24"/>
          <w:szCs w:val="24"/>
        </w:rPr>
      </w:pPr>
    </w:p>
    <w:tbl>
      <w:tblPr>
        <w:tblStyle w:val="4"/>
        <w:tblW w:w="9460" w:type="dxa"/>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7"/>
        <w:gridCol w:w="1717"/>
        <w:gridCol w:w="1502"/>
        <w:gridCol w:w="1050"/>
        <w:gridCol w:w="1183"/>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eastAsia="宋体"/>
                <w:b/>
                <w:sz w:val="24"/>
                <w:szCs w:val="24"/>
              </w:rPr>
            </w:pPr>
            <w:r>
              <w:rPr>
                <w:rFonts w:hint="eastAsia" w:ascii="宋体" w:hAnsi="宋体"/>
                <w:b/>
              </w:rPr>
              <w:t>课程名称</w:t>
            </w:r>
          </w:p>
        </w:tc>
        <w:tc>
          <w:tcPr>
            <w:tcW w:w="7053" w:type="dxa"/>
            <w:gridSpan w:val="5"/>
            <w:tcBorders>
              <w:top w:val="single" w:color="auto" w:sz="4" w:space="0"/>
              <w:left w:val="nil"/>
              <w:bottom w:val="single" w:color="auto" w:sz="4" w:space="0"/>
              <w:right w:val="single" w:color="auto" w:sz="4" w:space="0"/>
            </w:tcBorders>
          </w:tcPr>
          <w:p>
            <w:pPr>
              <w:spacing w:line="440" w:lineRule="exact"/>
              <w:jc w:val="center"/>
              <w:rPr>
                <w:rFonts w:ascii="宋体" w:hAnsi="宋体" w:eastAsia="宋体"/>
                <w:b/>
                <w:sz w:val="24"/>
                <w:szCs w:val="24"/>
              </w:rPr>
            </w:pPr>
            <w:r>
              <w:rPr>
                <w:rFonts w:ascii="仿宋" w:hAnsi="仿宋" w:eastAsia="仿宋" w:cs="Times New Roman"/>
                <w:b/>
                <w:sz w:val="24"/>
                <w:szCs w:val="24"/>
              </w:rPr>
              <w:t>《CSS3网站设计实训》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Borders>
              <w:top w:val="single" w:color="auto" w:sz="4" w:space="0"/>
              <w:left w:val="single" w:color="auto" w:sz="4" w:space="0"/>
              <w:bottom w:val="single" w:color="auto" w:sz="4" w:space="0"/>
              <w:right w:val="single" w:color="auto" w:sz="4" w:space="0"/>
            </w:tcBorders>
          </w:tcPr>
          <w:p>
            <w:pPr>
              <w:spacing w:line="440" w:lineRule="exact"/>
              <w:ind w:firstLine="480" w:firstLineChars="200"/>
              <w:jc w:val="center"/>
              <w:rPr>
                <w:rFonts w:ascii="仿宋" w:hAnsi="仿宋" w:eastAsia="仿宋" w:cs="Times New Roman"/>
                <w:sz w:val="24"/>
                <w:szCs w:val="24"/>
              </w:rPr>
            </w:pPr>
            <w:r>
              <w:rPr>
                <w:rFonts w:ascii="仿宋" w:hAnsi="仿宋" w:eastAsia="仿宋" w:cs="Times New Roman"/>
                <w:sz w:val="24"/>
                <w:szCs w:val="24"/>
              </w:rPr>
              <w:t>开设学期</w:t>
            </w:r>
          </w:p>
        </w:tc>
        <w:tc>
          <w:tcPr>
            <w:tcW w:w="1717" w:type="dxa"/>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cs="Times New Roman"/>
                <w:sz w:val="24"/>
                <w:szCs w:val="24"/>
              </w:rPr>
            </w:pPr>
            <w:r>
              <w:rPr>
                <w:rFonts w:ascii="仿宋" w:hAnsi="仿宋" w:eastAsia="仿宋" w:cs="Times New Roman"/>
                <w:sz w:val="24"/>
                <w:szCs w:val="24"/>
              </w:rPr>
              <w:t>2</w:t>
            </w:r>
          </w:p>
        </w:tc>
        <w:tc>
          <w:tcPr>
            <w:tcW w:w="1502" w:type="dxa"/>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cs="Times New Roman"/>
                <w:sz w:val="24"/>
                <w:szCs w:val="24"/>
              </w:rPr>
            </w:pPr>
            <w:r>
              <w:rPr>
                <w:rFonts w:ascii="仿宋" w:hAnsi="仿宋" w:eastAsia="仿宋" w:cs="Times New Roman"/>
                <w:sz w:val="24"/>
                <w:szCs w:val="24"/>
              </w:rPr>
              <w:t>课时数</w:t>
            </w:r>
          </w:p>
        </w:tc>
        <w:tc>
          <w:tcPr>
            <w:tcW w:w="1050" w:type="dxa"/>
            <w:tcBorders>
              <w:top w:val="single" w:color="auto" w:sz="4" w:space="0"/>
              <w:left w:val="nil"/>
              <w:bottom w:val="single" w:color="auto" w:sz="4" w:space="0"/>
              <w:right w:val="single" w:color="auto" w:sz="4" w:space="0"/>
            </w:tcBorders>
          </w:tcPr>
          <w:p>
            <w:pPr>
              <w:spacing w:line="440" w:lineRule="exact"/>
              <w:rPr>
                <w:rFonts w:ascii="仿宋" w:hAnsi="仿宋" w:eastAsia="仿宋" w:cs="Times New Roman"/>
                <w:sz w:val="24"/>
                <w:szCs w:val="24"/>
              </w:rPr>
            </w:pPr>
            <w:r>
              <w:rPr>
                <w:rFonts w:ascii="仿宋" w:hAnsi="仿宋" w:eastAsia="仿宋" w:cs="Times New Roman"/>
                <w:sz w:val="24"/>
                <w:szCs w:val="24"/>
              </w:rPr>
              <w:t>24</w:t>
            </w:r>
          </w:p>
        </w:tc>
        <w:tc>
          <w:tcPr>
            <w:tcW w:w="1183" w:type="dxa"/>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cs="Times New Roman"/>
                <w:sz w:val="24"/>
                <w:szCs w:val="24"/>
              </w:rPr>
            </w:pPr>
            <w:r>
              <w:rPr>
                <w:rFonts w:ascii="仿宋" w:hAnsi="仿宋" w:eastAsia="仿宋" w:cs="Times New Roman"/>
                <w:sz w:val="24"/>
                <w:szCs w:val="24"/>
              </w:rPr>
              <w:t>学分</w:t>
            </w:r>
          </w:p>
        </w:tc>
        <w:tc>
          <w:tcPr>
            <w:tcW w:w="1601" w:type="dxa"/>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cs="Times New Roman"/>
                <w:sz w:val="24"/>
                <w:szCs w:val="24"/>
              </w:rPr>
            </w:pPr>
            <w:r>
              <w:rPr>
                <w:rFonts w:ascii="仿宋" w:hAnsi="仿宋" w:eastAsia="仿宋" w:cs="Times New Roman"/>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Borders>
              <w:top w:val="single" w:color="auto" w:sz="4" w:space="0"/>
              <w:left w:val="single" w:color="auto" w:sz="4" w:space="0"/>
              <w:bottom w:val="single" w:color="auto" w:sz="4" w:space="0"/>
              <w:right w:val="single" w:color="auto" w:sz="4" w:space="0"/>
            </w:tcBorders>
          </w:tcPr>
          <w:p>
            <w:pPr>
              <w:spacing w:before="312" w:beforeLines="100" w:line="440" w:lineRule="exact"/>
              <w:jc w:val="center"/>
              <w:rPr>
                <w:rFonts w:ascii="仿宋" w:hAnsi="仿宋" w:eastAsia="仿宋" w:cs="Times New Roman"/>
                <w:sz w:val="24"/>
                <w:szCs w:val="24"/>
              </w:rPr>
            </w:pPr>
          </w:p>
          <w:p>
            <w:pPr>
              <w:spacing w:before="312" w:beforeLines="100" w:line="440" w:lineRule="exact"/>
              <w:jc w:val="center"/>
              <w:rPr>
                <w:rFonts w:ascii="仿宋" w:hAnsi="仿宋" w:eastAsia="仿宋" w:cs="Times New Roman"/>
                <w:sz w:val="24"/>
                <w:szCs w:val="24"/>
              </w:rPr>
            </w:pPr>
          </w:p>
          <w:p>
            <w:pPr>
              <w:spacing w:before="312" w:beforeLines="100" w:line="440" w:lineRule="exact"/>
              <w:jc w:val="center"/>
              <w:rPr>
                <w:rFonts w:ascii="仿宋" w:hAnsi="仿宋" w:eastAsia="仿宋" w:cs="Times New Roman"/>
                <w:sz w:val="24"/>
                <w:szCs w:val="24"/>
              </w:rPr>
            </w:pPr>
          </w:p>
          <w:p>
            <w:pPr>
              <w:spacing w:before="312" w:beforeLines="100" w:line="440" w:lineRule="exact"/>
              <w:jc w:val="center"/>
              <w:rPr>
                <w:rFonts w:ascii="仿宋" w:hAnsi="仿宋" w:eastAsia="仿宋" w:cs="Times New Roman"/>
                <w:sz w:val="24"/>
                <w:szCs w:val="24"/>
              </w:rPr>
            </w:pPr>
          </w:p>
          <w:p>
            <w:pPr>
              <w:spacing w:before="312" w:beforeLines="100" w:line="440" w:lineRule="exact"/>
              <w:jc w:val="center"/>
              <w:rPr>
                <w:rFonts w:ascii="仿宋" w:hAnsi="仿宋" w:eastAsia="仿宋" w:cs="Times New Roman"/>
                <w:sz w:val="24"/>
                <w:szCs w:val="24"/>
              </w:rPr>
            </w:pPr>
            <w:r>
              <w:rPr>
                <w:rFonts w:ascii="仿宋" w:hAnsi="仿宋" w:eastAsia="仿宋" w:cs="Times New Roman"/>
                <w:sz w:val="24"/>
                <w:szCs w:val="24"/>
              </w:rPr>
              <w:t>课程目标</w:t>
            </w:r>
          </w:p>
        </w:tc>
        <w:tc>
          <w:tcPr>
            <w:tcW w:w="7053" w:type="dxa"/>
            <w:gridSpan w:val="5"/>
            <w:tcBorders>
              <w:top w:val="single" w:color="auto" w:sz="4" w:space="0"/>
              <w:left w:val="nil"/>
              <w:bottom w:val="single" w:color="auto" w:sz="4" w:space="0"/>
              <w:right w:val="single" w:color="auto" w:sz="4" w:space="0"/>
            </w:tcBorders>
          </w:tcPr>
          <w:p>
            <w:pPr>
              <w:pStyle w:val="14"/>
              <w:shd w:val="clear" w:color="auto" w:fill="FFFFFF"/>
              <w:spacing w:before="0" w:beforeAutospacing="0" w:after="0" w:afterAutospacing="0" w:line="400" w:lineRule="exact"/>
              <w:ind w:left="839" w:hanging="357"/>
              <w:rPr>
                <w:rFonts w:ascii="仿宋" w:hAnsi="仿宋" w:eastAsia="仿宋" w:cs="Times New Roman"/>
                <w:color w:val="000000"/>
              </w:rPr>
            </w:pPr>
            <w:r>
              <w:rPr>
                <w:rFonts w:ascii="仿宋" w:hAnsi="仿宋" w:eastAsia="仿宋" w:cs="Times New Roman"/>
                <w:color w:val="000000"/>
              </w:rPr>
              <w:t>知识目标</w:t>
            </w:r>
          </w:p>
          <w:p>
            <w:pPr>
              <w:pStyle w:val="14"/>
              <w:shd w:val="clear" w:color="auto" w:fill="FFFFFF"/>
              <w:spacing w:before="0" w:beforeAutospacing="0" w:after="0" w:afterAutospacing="0" w:line="400" w:lineRule="exact"/>
              <w:rPr>
                <w:rFonts w:ascii="仿宋" w:hAnsi="仿宋" w:eastAsia="仿宋" w:cs="Times New Roman"/>
                <w:color w:val="000000"/>
              </w:rPr>
            </w:pPr>
            <w:r>
              <w:rPr>
                <w:rFonts w:ascii="仿宋" w:hAnsi="仿宋" w:eastAsia="仿宋" w:cs="Times New Roman"/>
                <w:color w:val="000000"/>
              </w:rPr>
              <w:t>熟练掌握CSS3的基本语法；</w:t>
            </w:r>
          </w:p>
          <w:p>
            <w:pPr>
              <w:pStyle w:val="14"/>
              <w:shd w:val="clear" w:color="auto" w:fill="FFFFFF"/>
              <w:spacing w:before="0" w:beforeAutospacing="0" w:after="0" w:afterAutospacing="0" w:line="400" w:lineRule="exact"/>
              <w:rPr>
                <w:rFonts w:ascii="仿宋" w:hAnsi="仿宋" w:eastAsia="仿宋" w:cs="Times New Roman"/>
                <w:color w:val="000000"/>
              </w:rPr>
            </w:pPr>
            <w:r>
              <w:rPr>
                <w:rFonts w:ascii="仿宋" w:hAnsi="仿宋" w:eastAsia="仿宋" w:cs="Times New Roman"/>
                <w:color w:val="000000"/>
              </w:rPr>
              <w:t>熟练掌握CSS3的选择器；</w:t>
            </w:r>
          </w:p>
          <w:p>
            <w:pPr>
              <w:pStyle w:val="14"/>
              <w:shd w:val="clear" w:color="auto" w:fill="FFFFFF"/>
              <w:spacing w:before="0" w:beforeAutospacing="0" w:after="0" w:afterAutospacing="0" w:line="400" w:lineRule="exact"/>
              <w:rPr>
                <w:rFonts w:ascii="仿宋" w:hAnsi="仿宋" w:eastAsia="仿宋" w:cs="Times New Roman"/>
                <w:color w:val="000000"/>
              </w:rPr>
            </w:pPr>
            <w:r>
              <w:rPr>
                <w:rFonts w:ascii="仿宋" w:hAnsi="仿宋" w:eastAsia="仿宋" w:cs="Times New Roman"/>
                <w:color w:val="000000"/>
              </w:rPr>
              <w:t>熟练掌握 CSS3的盒模型。</w:t>
            </w:r>
          </w:p>
          <w:p>
            <w:pPr>
              <w:pStyle w:val="14"/>
              <w:shd w:val="clear" w:color="auto" w:fill="FFFFFF"/>
              <w:spacing w:before="0" w:beforeAutospacing="0" w:after="0" w:afterAutospacing="0" w:line="400" w:lineRule="exact"/>
              <w:rPr>
                <w:rFonts w:ascii="仿宋" w:hAnsi="仿宋" w:eastAsia="仿宋" w:cs="Times New Roman"/>
                <w:color w:val="000000"/>
              </w:rPr>
            </w:pPr>
            <w:r>
              <w:rPr>
                <w:rFonts w:ascii="仿宋" w:hAnsi="仿宋" w:eastAsia="仿宋" w:cs="Times New Roman"/>
                <w:color w:val="000000"/>
              </w:rPr>
              <w:t>熟练掌握 CSS3的浮动与定位；</w:t>
            </w:r>
          </w:p>
          <w:p>
            <w:pPr>
              <w:pStyle w:val="14"/>
              <w:shd w:val="clear" w:color="auto" w:fill="FFFFFF"/>
              <w:spacing w:before="0" w:beforeAutospacing="0" w:after="0" w:afterAutospacing="0" w:line="400" w:lineRule="exact"/>
              <w:rPr>
                <w:rFonts w:ascii="仿宋" w:hAnsi="仿宋" w:eastAsia="仿宋" w:cs="Times New Roman"/>
                <w:color w:val="000000"/>
              </w:rPr>
            </w:pPr>
            <w:r>
              <w:rPr>
                <w:rFonts w:ascii="仿宋" w:hAnsi="仿宋" w:eastAsia="仿宋" w:cs="Times New Roman"/>
                <w:color w:val="000000"/>
              </w:rPr>
              <w:t>熟练掌握 CSS3的视频音频标签；</w:t>
            </w:r>
          </w:p>
          <w:p>
            <w:pPr>
              <w:pStyle w:val="14"/>
              <w:shd w:val="clear" w:color="auto" w:fill="FFFFFF"/>
              <w:spacing w:before="0" w:beforeAutospacing="0" w:after="0" w:afterAutospacing="0" w:line="400" w:lineRule="exact"/>
              <w:rPr>
                <w:rFonts w:ascii="仿宋" w:hAnsi="仿宋" w:eastAsia="仿宋" w:cs="Times New Roman"/>
                <w:color w:val="000000"/>
              </w:rPr>
            </w:pPr>
            <w:r>
              <w:rPr>
                <w:rFonts w:ascii="仿宋" w:hAnsi="仿宋" w:eastAsia="仿宋" w:cs="Times New Roman"/>
                <w:color w:val="000000"/>
              </w:rPr>
              <w:t>熟练掌握 CSS3的高级应用；</w:t>
            </w:r>
          </w:p>
          <w:p>
            <w:pPr>
              <w:pStyle w:val="14"/>
              <w:shd w:val="clear" w:color="auto" w:fill="FFFFFF"/>
              <w:spacing w:before="0" w:beforeAutospacing="0" w:after="0" w:afterAutospacing="0" w:line="400" w:lineRule="exact"/>
              <w:rPr>
                <w:rFonts w:ascii="仿宋" w:hAnsi="仿宋" w:eastAsia="仿宋" w:cs="Times New Roman"/>
                <w:color w:val="000000"/>
              </w:rPr>
            </w:pPr>
            <w:r>
              <w:rPr>
                <w:rFonts w:ascii="仿宋" w:hAnsi="仿宋" w:eastAsia="仿宋" w:cs="Times New Roman"/>
                <w:color w:val="000000"/>
              </w:rPr>
              <w:t>能力目标</w:t>
            </w:r>
          </w:p>
          <w:p>
            <w:pPr>
              <w:pStyle w:val="14"/>
              <w:shd w:val="clear" w:color="auto" w:fill="FFFFFF"/>
              <w:spacing w:before="0" w:beforeAutospacing="0" w:after="0" w:afterAutospacing="0" w:line="400" w:lineRule="exact"/>
              <w:rPr>
                <w:rFonts w:ascii="仿宋" w:hAnsi="仿宋" w:eastAsia="仿宋" w:cs="Times New Roman"/>
                <w:color w:val="000000"/>
              </w:rPr>
            </w:pPr>
            <w:r>
              <w:rPr>
                <w:rFonts w:ascii="仿宋" w:hAnsi="仿宋" w:eastAsia="仿宋" w:cs="Times New Roman"/>
                <w:color w:val="000000"/>
              </w:rPr>
              <w:t>能使用CSS3制作简单网站静态页面；</w:t>
            </w:r>
          </w:p>
          <w:p>
            <w:pPr>
              <w:pStyle w:val="14"/>
              <w:shd w:val="clear" w:color="auto" w:fill="FFFFFF"/>
              <w:spacing w:before="0" w:beforeAutospacing="0" w:after="0" w:afterAutospacing="0" w:line="400" w:lineRule="exact"/>
              <w:rPr>
                <w:rFonts w:ascii="仿宋" w:hAnsi="仿宋" w:eastAsia="仿宋" w:cs="Times New Roman"/>
                <w:color w:val="000000"/>
              </w:rPr>
            </w:pPr>
            <w:r>
              <w:rPr>
                <w:rFonts w:ascii="仿宋" w:hAnsi="仿宋" w:eastAsia="仿宋" w:cs="Times New Roman"/>
                <w:color w:val="000000"/>
              </w:rPr>
              <w:t>能使用CSS3制作复杂网站静态页面；</w:t>
            </w:r>
          </w:p>
          <w:p>
            <w:pPr>
              <w:pStyle w:val="14"/>
              <w:shd w:val="clear" w:color="auto" w:fill="FFFFFF"/>
              <w:spacing w:before="0" w:beforeAutospacing="0" w:after="0" w:afterAutospacing="0" w:line="400" w:lineRule="exact"/>
              <w:rPr>
                <w:rFonts w:ascii="仿宋" w:hAnsi="仿宋" w:eastAsia="仿宋" w:cs="Times New Roman"/>
                <w:color w:val="000000"/>
              </w:rPr>
            </w:pPr>
            <w:r>
              <w:rPr>
                <w:rFonts w:ascii="仿宋" w:hAnsi="仿宋" w:eastAsia="仿宋" w:cs="Times New Roman"/>
              </w:rPr>
              <w:t>素质目标</w:t>
            </w:r>
          </w:p>
          <w:p>
            <w:pPr>
              <w:pStyle w:val="14"/>
              <w:shd w:val="clear" w:color="auto" w:fill="FFFFFF"/>
              <w:spacing w:before="0" w:beforeAutospacing="0" w:after="0" w:afterAutospacing="0" w:line="400" w:lineRule="exact"/>
              <w:rPr>
                <w:rFonts w:ascii="仿宋" w:hAnsi="仿宋" w:eastAsia="仿宋" w:cs="Times New Roman"/>
                <w:color w:val="000000"/>
              </w:rPr>
            </w:pPr>
            <w:r>
              <w:rPr>
                <w:rFonts w:ascii="仿宋" w:hAnsi="仿宋" w:eastAsia="仿宋" w:cs="Times New Roman"/>
                <w:color w:val="000000"/>
              </w:rPr>
              <w:t>按时、守时的软件交付观念；</w:t>
            </w:r>
          </w:p>
          <w:p>
            <w:pPr>
              <w:pStyle w:val="14"/>
              <w:shd w:val="clear" w:color="auto" w:fill="FFFFFF"/>
              <w:spacing w:before="0" w:beforeAutospacing="0" w:after="0" w:afterAutospacing="0" w:line="400" w:lineRule="exact"/>
              <w:rPr>
                <w:rFonts w:ascii="仿宋" w:hAnsi="仿宋" w:eastAsia="仿宋" w:cs="Times New Roman"/>
                <w:color w:val="000000"/>
              </w:rPr>
            </w:pPr>
            <w:r>
              <w:rPr>
                <w:rFonts w:ascii="仿宋" w:hAnsi="仿宋" w:eastAsia="仿宋" w:cs="Times New Roman"/>
                <w:color w:val="000000"/>
              </w:rPr>
              <w:t>规范、优化的程序代码；</w:t>
            </w:r>
          </w:p>
          <w:p>
            <w:pPr>
              <w:pStyle w:val="14"/>
              <w:shd w:val="clear" w:color="auto" w:fill="FFFFFF"/>
              <w:spacing w:before="0" w:beforeAutospacing="0" w:after="0" w:afterAutospacing="0" w:line="400" w:lineRule="exact"/>
              <w:rPr>
                <w:rFonts w:ascii="仿宋" w:hAnsi="仿宋" w:eastAsia="仿宋" w:cs="Times New Roman"/>
                <w:color w:val="000000"/>
              </w:rPr>
            </w:pPr>
            <w:r>
              <w:rPr>
                <w:rFonts w:ascii="仿宋" w:hAnsi="仿宋" w:eastAsia="仿宋" w:cs="Times New Roman"/>
                <w:color w:val="000000"/>
              </w:rPr>
              <w:t>自主、开放的学习能力；</w:t>
            </w:r>
          </w:p>
          <w:p>
            <w:pPr>
              <w:pStyle w:val="14"/>
              <w:shd w:val="clear" w:color="auto" w:fill="FFFFFF"/>
              <w:spacing w:before="0" w:beforeAutospacing="0" w:after="0" w:afterAutospacing="0" w:line="400" w:lineRule="exact"/>
              <w:rPr>
                <w:rFonts w:ascii="仿宋" w:hAnsi="仿宋" w:eastAsia="仿宋" w:cs="Times New Roman"/>
                <w:color w:val="000000"/>
              </w:rPr>
            </w:pPr>
            <w:r>
              <w:rPr>
                <w:rFonts w:ascii="仿宋" w:hAnsi="仿宋" w:eastAsia="仿宋" w:cs="Times New Roman"/>
                <w:color w:val="000000"/>
              </w:rPr>
              <w:t>业务逻辑分析能力；</w:t>
            </w:r>
          </w:p>
          <w:p>
            <w:pPr>
              <w:pStyle w:val="14"/>
              <w:shd w:val="clear" w:color="auto" w:fill="FFFFFF"/>
              <w:spacing w:before="0" w:beforeAutospacing="0" w:after="0" w:afterAutospacing="0" w:line="400" w:lineRule="exact"/>
              <w:rPr>
                <w:rFonts w:ascii="仿宋" w:hAnsi="仿宋" w:eastAsia="仿宋" w:cs="Times New Roman"/>
                <w:color w:val="000000"/>
              </w:rPr>
            </w:pPr>
            <w:r>
              <w:rPr>
                <w:rFonts w:ascii="仿宋" w:hAnsi="仿宋" w:eastAsia="仿宋" w:cs="Times New Roman"/>
                <w:color w:val="000000"/>
              </w:rPr>
              <w:t>良好的自我表现、与人沟通能力；</w:t>
            </w:r>
          </w:p>
          <w:p>
            <w:pPr>
              <w:pStyle w:val="14"/>
              <w:shd w:val="clear" w:color="auto" w:fill="FFFFFF"/>
              <w:spacing w:before="0" w:beforeAutospacing="0" w:after="0" w:afterAutospacing="0" w:line="400" w:lineRule="exact"/>
              <w:rPr>
                <w:rFonts w:ascii="仿宋" w:hAnsi="仿宋" w:eastAsia="仿宋" w:cs="Times New Roman"/>
                <w:kern w:val="2"/>
              </w:rPr>
            </w:pPr>
            <w:r>
              <w:rPr>
                <w:rFonts w:ascii="仿宋" w:hAnsi="仿宋" w:eastAsia="仿宋" w:cs="Times New Roman"/>
                <w:color w:val="000000"/>
              </w:rPr>
              <w:t>良好团队合作精神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Borders>
              <w:top w:val="single" w:color="auto" w:sz="4" w:space="0"/>
              <w:left w:val="single" w:color="auto" w:sz="4" w:space="0"/>
              <w:bottom w:val="single" w:color="auto" w:sz="4" w:space="0"/>
              <w:right w:val="single" w:color="auto" w:sz="4" w:space="0"/>
            </w:tcBorders>
          </w:tcPr>
          <w:p>
            <w:pPr>
              <w:spacing w:before="312" w:beforeLines="100" w:line="440" w:lineRule="exact"/>
              <w:jc w:val="center"/>
              <w:rPr>
                <w:rFonts w:ascii="仿宋" w:hAnsi="仿宋" w:eastAsia="仿宋" w:cs="Times New Roman"/>
                <w:sz w:val="24"/>
                <w:szCs w:val="24"/>
              </w:rPr>
            </w:pPr>
            <w:r>
              <w:rPr>
                <w:rFonts w:ascii="仿宋" w:hAnsi="仿宋" w:eastAsia="仿宋" w:cs="Times New Roman"/>
                <w:sz w:val="24"/>
                <w:szCs w:val="24"/>
              </w:rPr>
              <w:t>主要内容</w:t>
            </w:r>
          </w:p>
        </w:tc>
        <w:tc>
          <w:tcPr>
            <w:tcW w:w="7053" w:type="dxa"/>
            <w:gridSpan w:val="5"/>
            <w:tcBorders>
              <w:top w:val="single" w:color="auto" w:sz="4" w:space="0"/>
              <w:left w:val="nil"/>
              <w:bottom w:val="single" w:color="auto" w:sz="4" w:space="0"/>
              <w:right w:val="single" w:color="auto" w:sz="4" w:space="0"/>
            </w:tcBorders>
          </w:tcPr>
          <w:p>
            <w:pPr>
              <w:pStyle w:val="12"/>
              <w:shd w:val="clear" w:color="auto" w:fill="FFFFFF"/>
              <w:spacing w:before="0" w:beforeAutospacing="0" w:after="0" w:afterAutospacing="0" w:line="400" w:lineRule="exact"/>
              <w:rPr>
                <w:rFonts w:ascii="仿宋" w:hAnsi="仿宋" w:eastAsia="仿宋" w:cs="Times New Roman"/>
              </w:rPr>
            </w:pPr>
            <w:r>
              <w:rPr>
                <w:rFonts w:ascii="仿宋" w:hAnsi="仿宋" w:eastAsia="仿宋" w:cs="Times New Roman"/>
                <w:kern w:val="2"/>
              </w:rPr>
              <w:t>通过本课程的学习，学生具有CSS3网站设计师工作最基本的知识与技能、具备较高的职业素质，能基本胜任各公司的网站设计师和网站管理维护等岗位工作。内容包括站点的创建与基本操作，常见网站的布局方式，学会制作综合网站的系统分析与设计，学会制作综合网站，学会上传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407" w:type="dxa"/>
            <w:tcBorders>
              <w:top w:val="single" w:color="auto" w:sz="4" w:space="0"/>
              <w:left w:val="single" w:color="auto" w:sz="4" w:space="0"/>
              <w:bottom w:val="single" w:color="auto" w:sz="4" w:space="0"/>
              <w:right w:val="single" w:color="auto" w:sz="4" w:space="0"/>
            </w:tcBorders>
          </w:tcPr>
          <w:p>
            <w:pPr>
              <w:spacing w:before="312" w:beforeLines="100" w:line="440" w:lineRule="exact"/>
              <w:jc w:val="center"/>
              <w:rPr>
                <w:rFonts w:ascii="仿宋" w:hAnsi="仿宋" w:eastAsia="仿宋" w:cs="Times New Roman"/>
                <w:sz w:val="24"/>
                <w:szCs w:val="24"/>
              </w:rPr>
            </w:pPr>
            <w:r>
              <w:rPr>
                <w:rFonts w:ascii="仿宋" w:hAnsi="仿宋" w:eastAsia="仿宋" w:cs="Times New Roman"/>
                <w:sz w:val="24"/>
                <w:szCs w:val="24"/>
              </w:rPr>
              <w:t>教学要求</w:t>
            </w:r>
          </w:p>
        </w:tc>
        <w:tc>
          <w:tcPr>
            <w:tcW w:w="7053" w:type="dxa"/>
            <w:gridSpan w:val="5"/>
            <w:tcBorders>
              <w:top w:val="single" w:color="auto" w:sz="4" w:space="0"/>
              <w:left w:val="nil"/>
              <w:bottom w:val="single" w:color="auto" w:sz="4" w:space="0"/>
              <w:right w:val="single" w:color="auto" w:sz="4" w:space="0"/>
            </w:tcBorders>
          </w:tcPr>
          <w:p>
            <w:pPr>
              <w:pStyle w:val="12"/>
              <w:shd w:val="clear" w:color="auto" w:fill="FFFFFF"/>
              <w:spacing w:before="0" w:beforeAutospacing="0" w:after="0" w:afterAutospacing="0" w:line="400" w:lineRule="exact"/>
              <w:rPr>
                <w:rFonts w:ascii="仿宋" w:hAnsi="仿宋" w:eastAsia="仿宋" w:cs="Times New Roman"/>
              </w:rPr>
            </w:pPr>
            <w:r>
              <w:rPr>
                <w:rFonts w:ascii="仿宋" w:hAnsi="仿宋" w:eastAsia="仿宋" w:cs="Times New Roman"/>
                <w:kern w:val="2"/>
              </w:rPr>
              <w:t>通过本课程的学习，使学生掌握多种类型网站的设计技巧与注意事项，能比较熟练地规划个人网站、企业网站、门户网站、娱乐网站、游戏网站、教学网站等各种不同主题的不同风格效果,培养学生的动手能力,同时满足社会对计算机专业人才的需求，适合从事网站建设相关的岗位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Borders>
              <w:top w:val="single" w:color="auto" w:sz="4" w:space="0"/>
              <w:left w:val="single" w:color="auto" w:sz="4" w:space="0"/>
              <w:bottom w:val="single" w:color="auto" w:sz="4" w:space="0"/>
              <w:right w:val="single" w:color="auto" w:sz="4" w:space="0"/>
            </w:tcBorders>
          </w:tcPr>
          <w:p>
            <w:pPr>
              <w:spacing w:before="312" w:beforeLines="100" w:line="440" w:lineRule="exact"/>
              <w:jc w:val="center"/>
              <w:rPr>
                <w:rFonts w:ascii="仿宋" w:hAnsi="仿宋" w:eastAsia="仿宋" w:cs="Times New Roman"/>
                <w:sz w:val="24"/>
                <w:szCs w:val="24"/>
              </w:rPr>
            </w:pPr>
            <w:r>
              <w:rPr>
                <w:rFonts w:ascii="仿宋" w:hAnsi="仿宋" w:eastAsia="仿宋" w:cs="Times New Roman"/>
                <w:sz w:val="24"/>
                <w:szCs w:val="24"/>
              </w:rPr>
              <w:t>教学方法和手段</w:t>
            </w:r>
          </w:p>
        </w:tc>
        <w:tc>
          <w:tcPr>
            <w:tcW w:w="7053" w:type="dxa"/>
            <w:gridSpan w:val="5"/>
            <w:tcBorders>
              <w:top w:val="single" w:color="auto" w:sz="4" w:space="0"/>
              <w:left w:val="nil"/>
              <w:bottom w:val="single" w:color="auto" w:sz="4" w:space="0"/>
              <w:right w:val="single" w:color="auto" w:sz="4" w:space="0"/>
            </w:tcBorders>
          </w:tcPr>
          <w:p>
            <w:pPr>
              <w:spacing w:line="440" w:lineRule="exact"/>
              <w:rPr>
                <w:rFonts w:ascii="仿宋" w:hAnsi="仿宋" w:eastAsia="仿宋" w:cs="Times New Roman"/>
                <w:sz w:val="24"/>
                <w:szCs w:val="24"/>
              </w:rPr>
            </w:pPr>
            <w:r>
              <w:rPr>
                <w:rFonts w:ascii="仿宋" w:hAnsi="仿宋" w:eastAsia="仿宋" w:cs="Times New Roman"/>
                <w:sz w:val="24"/>
                <w:szCs w:val="24"/>
              </w:rPr>
              <w:t>采用项目导向，团队协作、案例教学，自主性学习，做学合一。建立师生交流渠道，经常和学生一起反思学习过程和学习效果，做到教学相长。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Borders>
              <w:top w:val="single" w:color="auto" w:sz="4" w:space="0"/>
              <w:left w:val="single" w:color="auto" w:sz="4" w:space="0"/>
              <w:bottom w:val="single" w:color="auto" w:sz="4" w:space="0"/>
              <w:right w:val="single" w:color="auto" w:sz="4" w:space="0"/>
            </w:tcBorders>
          </w:tcPr>
          <w:p>
            <w:pPr>
              <w:spacing w:before="312" w:beforeLines="100" w:line="440" w:lineRule="exact"/>
              <w:jc w:val="center"/>
              <w:rPr>
                <w:rFonts w:ascii="仿宋" w:hAnsi="仿宋" w:eastAsia="仿宋" w:cs="Times New Roman"/>
                <w:b/>
                <w:sz w:val="24"/>
                <w:szCs w:val="24"/>
              </w:rPr>
            </w:pPr>
            <w:r>
              <w:rPr>
                <w:rFonts w:ascii="仿宋" w:hAnsi="仿宋" w:eastAsia="仿宋" w:cs="Times New Roman"/>
                <w:sz w:val="24"/>
                <w:szCs w:val="24"/>
              </w:rPr>
              <w:t>保障条件</w:t>
            </w:r>
          </w:p>
        </w:tc>
        <w:tc>
          <w:tcPr>
            <w:tcW w:w="7053" w:type="dxa"/>
            <w:gridSpan w:val="5"/>
            <w:tcBorders>
              <w:top w:val="single" w:color="auto" w:sz="4" w:space="0"/>
              <w:left w:val="nil"/>
              <w:bottom w:val="single" w:color="auto" w:sz="4" w:space="0"/>
              <w:right w:val="single" w:color="auto" w:sz="4" w:space="0"/>
            </w:tcBorders>
          </w:tcPr>
          <w:p>
            <w:pPr>
              <w:spacing w:before="312" w:beforeLines="100" w:line="440" w:lineRule="exact"/>
              <w:rPr>
                <w:rFonts w:ascii="仿宋" w:hAnsi="仿宋" w:eastAsia="仿宋" w:cs="Times New Roman"/>
                <w:sz w:val="24"/>
                <w:szCs w:val="24"/>
              </w:rPr>
            </w:pPr>
            <w:r>
              <w:rPr>
                <w:rFonts w:ascii="仿宋" w:hAnsi="仿宋" w:eastAsia="仿宋" w:cs="Times New Roman"/>
                <w:sz w:val="24"/>
                <w:szCs w:val="24"/>
              </w:rPr>
              <w:t>机房、多媒体、网络教学资源平台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Borders>
              <w:top w:val="single" w:color="auto" w:sz="4" w:space="0"/>
              <w:left w:val="single" w:color="auto" w:sz="4" w:space="0"/>
              <w:bottom w:val="single" w:color="auto" w:sz="4" w:space="0"/>
              <w:right w:val="single" w:color="auto" w:sz="4" w:space="0"/>
            </w:tcBorders>
          </w:tcPr>
          <w:p>
            <w:pPr>
              <w:spacing w:before="312" w:beforeLines="100" w:line="440" w:lineRule="exact"/>
              <w:jc w:val="center"/>
              <w:rPr>
                <w:rFonts w:ascii="仿宋" w:hAnsi="仿宋" w:eastAsia="仿宋" w:cs="Times New Roman"/>
                <w:sz w:val="24"/>
                <w:szCs w:val="24"/>
              </w:rPr>
            </w:pPr>
            <w:r>
              <w:rPr>
                <w:rFonts w:ascii="仿宋" w:hAnsi="仿宋" w:eastAsia="仿宋" w:cs="Times New Roman"/>
                <w:sz w:val="24"/>
                <w:szCs w:val="24"/>
              </w:rPr>
              <w:t>考核方式</w:t>
            </w:r>
          </w:p>
        </w:tc>
        <w:tc>
          <w:tcPr>
            <w:tcW w:w="7053" w:type="dxa"/>
            <w:gridSpan w:val="5"/>
            <w:tcBorders>
              <w:top w:val="single" w:color="auto" w:sz="4" w:space="0"/>
              <w:left w:val="nil"/>
              <w:bottom w:val="single" w:color="auto" w:sz="4" w:space="0"/>
              <w:right w:val="single" w:color="auto" w:sz="4" w:space="0"/>
            </w:tcBorders>
          </w:tcPr>
          <w:p>
            <w:pPr>
              <w:rPr>
                <w:rFonts w:ascii="仿宋" w:hAnsi="仿宋" w:eastAsia="仿宋" w:cs="Times New Roman"/>
                <w:b/>
                <w:bCs/>
                <w:sz w:val="24"/>
                <w:szCs w:val="24"/>
              </w:rPr>
            </w:pPr>
            <w:r>
              <w:rPr>
                <w:rFonts w:ascii="仿宋" w:hAnsi="仿宋" w:eastAsia="仿宋" w:cs="Times New Roman"/>
                <w:sz w:val="24"/>
                <w:szCs w:val="24"/>
              </w:rPr>
              <w:t>本课程的考核方式以形成性考核和终结性考核相结合的方式进行，主要考核学生的理论掌握程度和实际操作能力。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rPr>
            </w:pPr>
            <w:r>
              <w:rPr>
                <w:rFonts w:hint="eastAsia" w:ascii="仿宋" w:hAnsi="仿宋" w:eastAsia="仿宋"/>
                <w:sz w:val="24"/>
                <w:szCs w:val="24"/>
              </w:rPr>
              <w:t>课程名称</w:t>
            </w:r>
          </w:p>
        </w:tc>
        <w:tc>
          <w:tcPr>
            <w:tcW w:w="7053" w:type="dxa"/>
            <w:gridSpan w:val="5"/>
            <w:tcBorders>
              <w:top w:val="single" w:color="auto" w:sz="4" w:space="0"/>
              <w:left w:val="nil"/>
              <w:bottom w:val="single" w:color="auto" w:sz="4" w:space="0"/>
              <w:right w:val="single" w:color="auto" w:sz="4" w:space="0"/>
            </w:tcBorders>
          </w:tcPr>
          <w:p>
            <w:pPr>
              <w:jc w:val="center"/>
              <w:rPr>
                <w:rFonts w:ascii="仿宋" w:hAnsi="仿宋" w:eastAsia="仿宋"/>
                <w:sz w:val="24"/>
                <w:szCs w:val="24"/>
              </w:rPr>
            </w:pPr>
            <w:r>
              <w:rPr>
                <w:rFonts w:hint="eastAsia" w:ascii="仿宋" w:hAnsi="仿宋" w:eastAsia="仿宋"/>
                <w:sz w:val="24"/>
                <w:szCs w:val="24"/>
              </w:rPr>
              <w:t>《Web前端项目实训》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Borders>
              <w:top w:val="single" w:color="auto" w:sz="4" w:space="0"/>
              <w:left w:val="single" w:color="auto" w:sz="4" w:space="0"/>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开设学期</w:t>
            </w:r>
          </w:p>
        </w:tc>
        <w:tc>
          <w:tcPr>
            <w:tcW w:w="1717" w:type="dxa"/>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3</w:t>
            </w:r>
          </w:p>
        </w:tc>
        <w:tc>
          <w:tcPr>
            <w:tcW w:w="1502" w:type="dxa"/>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课时数</w:t>
            </w:r>
          </w:p>
        </w:tc>
        <w:tc>
          <w:tcPr>
            <w:tcW w:w="1050" w:type="dxa"/>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24</w:t>
            </w:r>
          </w:p>
        </w:tc>
        <w:tc>
          <w:tcPr>
            <w:tcW w:w="1183" w:type="dxa"/>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学分</w:t>
            </w:r>
          </w:p>
        </w:tc>
        <w:tc>
          <w:tcPr>
            <w:tcW w:w="1601" w:type="dxa"/>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sz w:val="24"/>
                <w:szCs w:val="24"/>
              </w:rPr>
            </w:pPr>
          </w:p>
          <w:p>
            <w:pPr>
              <w:spacing w:before="312" w:beforeLines="100" w:line="440" w:lineRule="exact"/>
              <w:rPr>
                <w:rFonts w:ascii="仿宋" w:hAnsi="仿宋" w:eastAsia="仿宋"/>
                <w:sz w:val="24"/>
                <w:szCs w:val="24"/>
              </w:rPr>
            </w:pPr>
          </w:p>
          <w:p>
            <w:pPr>
              <w:spacing w:before="312" w:beforeLines="100" w:line="440" w:lineRule="exact"/>
              <w:rPr>
                <w:rFonts w:ascii="仿宋" w:hAnsi="仿宋" w:eastAsia="仿宋"/>
                <w:sz w:val="24"/>
                <w:szCs w:val="24"/>
              </w:rPr>
            </w:pPr>
          </w:p>
          <w:p>
            <w:pPr>
              <w:spacing w:before="312" w:beforeLines="100" w:line="440" w:lineRule="exact"/>
              <w:rPr>
                <w:rFonts w:ascii="仿宋" w:hAnsi="仿宋" w:eastAsia="仿宋"/>
                <w:sz w:val="24"/>
                <w:szCs w:val="24"/>
              </w:rPr>
            </w:pPr>
          </w:p>
          <w:p>
            <w:pPr>
              <w:spacing w:before="312" w:beforeLines="100" w:line="440" w:lineRule="exact"/>
              <w:rPr>
                <w:rFonts w:ascii="仿宋" w:hAnsi="仿宋" w:eastAsia="仿宋"/>
                <w:sz w:val="24"/>
                <w:szCs w:val="24"/>
              </w:rPr>
            </w:pPr>
            <w:r>
              <w:rPr>
                <w:rFonts w:hint="eastAsia" w:ascii="仿宋" w:hAnsi="仿宋" w:eastAsia="仿宋"/>
                <w:sz w:val="24"/>
                <w:szCs w:val="24"/>
              </w:rPr>
              <w:t>课程目标</w:t>
            </w:r>
          </w:p>
          <w:p>
            <w:pPr>
              <w:spacing w:before="312" w:beforeLines="100" w:line="440" w:lineRule="exact"/>
              <w:rPr>
                <w:rFonts w:ascii="仿宋" w:hAnsi="仿宋" w:eastAsia="仿宋"/>
                <w:sz w:val="24"/>
                <w:szCs w:val="24"/>
              </w:rPr>
            </w:pPr>
          </w:p>
          <w:p>
            <w:pPr>
              <w:spacing w:before="312" w:beforeLines="100" w:line="440" w:lineRule="exact"/>
              <w:rPr>
                <w:rFonts w:ascii="仿宋" w:hAnsi="仿宋" w:eastAsia="仿宋"/>
                <w:sz w:val="24"/>
                <w:szCs w:val="24"/>
              </w:rPr>
            </w:pPr>
          </w:p>
        </w:tc>
        <w:tc>
          <w:tcPr>
            <w:tcW w:w="7053" w:type="dxa"/>
            <w:gridSpan w:val="5"/>
            <w:tcBorders>
              <w:top w:val="single" w:color="auto" w:sz="4" w:space="0"/>
              <w:left w:val="nil"/>
              <w:bottom w:val="single" w:color="auto" w:sz="4" w:space="0"/>
              <w:right w:val="single" w:color="auto" w:sz="4" w:space="0"/>
            </w:tcBorders>
          </w:tcPr>
          <w:p>
            <w:pPr>
              <w:pStyle w:val="14"/>
              <w:shd w:val="clear" w:color="auto" w:fill="FFFFFF"/>
              <w:spacing w:before="0" w:beforeAutospacing="0" w:after="0" w:afterAutospacing="0" w:line="400" w:lineRule="exact"/>
              <w:ind w:firstLine="480"/>
              <w:rPr>
                <w:rFonts w:ascii="仿宋" w:hAnsi="仿宋" w:eastAsia="仿宋" w:cs="Times New Roman"/>
                <w:color w:val="000000"/>
              </w:rPr>
            </w:pPr>
            <w:r>
              <w:rPr>
                <w:rFonts w:hint="eastAsia" w:ascii="仿宋" w:hAnsi="仿宋" w:eastAsia="仿宋" w:cs="Times New Roman"/>
                <w:color w:val="000000"/>
              </w:rPr>
              <w:t>知识目标</w:t>
            </w:r>
          </w:p>
          <w:p>
            <w:pPr>
              <w:pStyle w:val="14"/>
              <w:shd w:val="clear" w:color="auto" w:fill="FFFFFF"/>
              <w:spacing w:before="0" w:beforeAutospacing="0" w:after="0" w:afterAutospacing="0" w:line="400" w:lineRule="exact"/>
              <w:ind w:firstLine="480"/>
              <w:rPr>
                <w:rFonts w:ascii="仿宋" w:hAnsi="仿宋" w:eastAsia="仿宋" w:cs="Times New Roman"/>
                <w:color w:val="000000"/>
              </w:rPr>
            </w:pPr>
            <w:r>
              <w:rPr>
                <w:rFonts w:hint="eastAsia" w:ascii="仿宋" w:hAnsi="仿宋" w:eastAsia="仿宋" w:cs="Times New Roman"/>
                <w:color w:val="000000"/>
              </w:rPr>
              <w:t>掌握在网页中添加 CSS的方法。掌握三种添加样式信息的方法 , 会使用 CSS设置网页格式与列表的格式 ;</w:t>
            </w:r>
          </w:p>
          <w:p>
            <w:pPr>
              <w:pStyle w:val="14"/>
              <w:shd w:val="clear" w:color="auto" w:fill="FFFFFF"/>
              <w:spacing w:before="0" w:beforeAutospacing="0" w:after="0" w:afterAutospacing="0" w:line="400" w:lineRule="exact"/>
              <w:ind w:firstLine="480"/>
              <w:rPr>
                <w:rFonts w:ascii="仿宋" w:hAnsi="仿宋" w:eastAsia="仿宋" w:cs="Times New Roman"/>
                <w:color w:val="000000"/>
              </w:rPr>
            </w:pPr>
            <w:r>
              <w:rPr>
                <w:rFonts w:hint="eastAsia" w:ascii="仿宋" w:hAnsi="仿宋" w:eastAsia="仿宋" w:cs="Times New Roman"/>
                <w:color w:val="000000"/>
              </w:rPr>
              <w:t>掌握在网页中嵌入图像的方法 , 掌握与嵌入图像相关标记的用法 ;</w:t>
            </w:r>
          </w:p>
          <w:p>
            <w:pPr>
              <w:pStyle w:val="14"/>
              <w:shd w:val="clear" w:color="auto" w:fill="FFFFFF"/>
              <w:spacing w:before="0" w:beforeAutospacing="0" w:after="0" w:afterAutospacing="0" w:line="400" w:lineRule="exact"/>
              <w:ind w:firstLine="480"/>
              <w:rPr>
                <w:rFonts w:ascii="仿宋" w:hAnsi="仿宋" w:eastAsia="仿宋" w:cs="Times New Roman"/>
                <w:color w:val="000000"/>
              </w:rPr>
            </w:pPr>
            <w:r>
              <w:rPr>
                <w:rFonts w:hint="eastAsia" w:ascii="仿宋" w:hAnsi="仿宋" w:eastAsia="仿宋" w:cs="Times New Roman"/>
                <w:color w:val="000000"/>
              </w:rPr>
              <w:t>掌握与图像布局与位置相关的标记的概念与用法 ;</w:t>
            </w:r>
          </w:p>
          <w:p>
            <w:pPr>
              <w:pStyle w:val="14"/>
              <w:shd w:val="clear" w:color="auto" w:fill="FFFFFF"/>
              <w:spacing w:before="0" w:beforeAutospacing="0" w:after="0" w:afterAutospacing="0" w:line="400" w:lineRule="exact"/>
              <w:ind w:firstLine="480"/>
              <w:rPr>
                <w:rFonts w:ascii="仿宋" w:hAnsi="仿宋" w:eastAsia="仿宋" w:cs="Times New Roman"/>
                <w:color w:val="000000"/>
              </w:rPr>
            </w:pPr>
            <w:r>
              <w:rPr>
                <w:rFonts w:hint="eastAsia" w:ascii="仿宋" w:hAnsi="仿宋" w:eastAsia="仿宋" w:cs="Times New Roman"/>
                <w:color w:val="000000"/>
              </w:rPr>
              <w:t xml:space="preserve">熟练掌握表格的使用方法 , 会用表格布局并设计网页 ; </w:t>
            </w:r>
          </w:p>
          <w:p>
            <w:pPr>
              <w:pStyle w:val="14"/>
              <w:shd w:val="clear" w:color="auto" w:fill="FFFFFF"/>
              <w:spacing w:before="0" w:beforeAutospacing="0" w:after="0" w:afterAutospacing="0" w:line="400" w:lineRule="exact"/>
              <w:ind w:firstLine="480"/>
              <w:rPr>
                <w:rFonts w:ascii="仿宋" w:hAnsi="仿宋" w:eastAsia="仿宋" w:cs="Times New Roman"/>
                <w:color w:val="000000"/>
              </w:rPr>
            </w:pPr>
            <w:r>
              <w:rPr>
                <w:rFonts w:hint="eastAsia" w:ascii="仿宋" w:hAnsi="仿宋" w:eastAsia="仿宋" w:cs="Times New Roman"/>
                <w:color w:val="000000"/>
              </w:rPr>
              <w:t>掌握框架制作网页的方法 , 会使用框架设计网页 ;</w:t>
            </w:r>
          </w:p>
          <w:p>
            <w:pPr>
              <w:pStyle w:val="14"/>
              <w:shd w:val="clear" w:color="auto" w:fill="FFFFFF"/>
              <w:spacing w:before="0" w:beforeAutospacing="0" w:after="0" w:afterAutospacing="0" w:line="400" w:lineRule="exact"/>
              <w:ind w:firstLine="480"/>
              <w:rPr>
                <w:rFonts w:ascii="仿宋" w:hAnsi="仿宋" w:eastAsia="仿宋" w:cs="Times New Roman"/>
                <w:color w:val="000000"/>
              </w:rPr>
            </w:pPr>
            <w:r>
              <w:rPr>
                <w:rFonts w:hint="eastAsia" w:ascii="仿宋" w:hAnsi="仿宋" w:eastAsia="仿宋" w:cs="Times New Roman"/>
                <w:color w:val="000000"/>
              </w:rPr>
              <w:t>掌握制作表单的方法 , 会利用表单建立交互式页面 ;</w:t>
            </w:r>
          </w:p>
          <w:p>
            <w:pPr>
              <w:pStyle w:val="14"/>
              <w:shd w:val="clear" w:color="auto" w:fill="FFFFFF"/>
              <w:spacing w:before="0" w:beforeAutospacing="0" w:after="0" w:afterAutospacing="0" w:line="400" w:lineRule="exact"/>
              <w:ind w:firstLine="480"/>
              <w:rPr>
                <w:rFonts w:ascii="仿宋" w:hAnsi="仿宋" w:eastAsia="仿宋" w:cs="Times New Roman"/>
                <w:color w:val="000000"/>
              </w:rPr>
            </w:pPr>
            <w:r>
              <w:rPr>
                <w:rFonts w:hint="eastAsia" w:ascii="仿宋" w:hAnsi="仿宋" w:eastAsia="仿宋" w:cs="Times New Roman"/>
                <w:color w:val="000000"/>
              </w:rPr>
              <w:t>掌握 JavaScript 语言的语法 ;</w:t>
            </w:r>
          </w:p>
          <w:p>
            <w:pPr>
              <w:pStyle w:val="14"/>
              <w:shd w:val="clear" w:color="auto" w:fill="FFFFFF"/>
              <w:spacing w:before="0" w:beforeAutospacing="0" w:after="0" w:afterAutospacing="0" w:line="400" w:lineRule="exact"/>
              <w:ind w:firstLine="480"/>
              <w:rPr>
                <w:rFonts w:ascii="仿宋" w:hAnsi="仿宋" w:eastAsia="仿宋" w:cs="Times New Roman"/>
                <w:color w:val="000000"/>
              </w:rPr>
            </w:pPr>
            <w:r>
              <w:rPr>
                <w:rFonts w:hint="eastAsia" w:ascii="仿宋" w:hAnsi="仿宋" w:eastAsia="仿宋" w:cs="Times New Roman"/>
                <w:color w:val="000000"/>
              </w:rPr>
              <w:t>掌握在 HTML语言代码中嵌入 JavaScript 代码的方法;</w:t>
            </w:r>
          </w:p>
          <w:p>
            <w:pPr>
              <w:pStyle w:val="14"/>
              <w:shd w:val="clear" w:color="auto" w:fill="FFFFFF"/>
              <w:spacing w:before="0" w:beforeAutospacing="0" w:after="0" w:afterAutospacing="0" w:line="400" w:lineRule="exact"/>
              <w:ind w:firstLine="480"/>
              <w:rPr>
                <w:rFonts w:ascii="仿宋" w:hAnsi="仿宋" w:eastAsia="仿宋" w:cs="Times New Roman"/>
                <w:color w:val="000000"/>
              </w:rPr>
            </w:pPr>
            <w:r>
              <w:rPr>
                <w:rFonts w:hint="eastAsia" w:ascii="仿宋" w:hAnsi="仿宋" w:eastAsia="仿宋" w:cs="Times New Roman"/>
                <w:color w:val="000000"/>
              </w:rPr>
              <w:t>掌握使用 JavaScript 语言实现网页动画效果。</w:t>
            </w:r>
          </w:p>
          <w:p>
            <w:pPr>
              <w:pStyle w:val="14"/>
              <w:shd w:val="clear" w:color="auto" w:fill="FFFFFF"/>
              <w:spacing w:before="0" w:beforeAutospacing="0" w:after="0" w:afterAutospacing="0" w:line="400" w:lineRule="exact"/>
              <w:ind w:firstLine="480"/>
              <w:rPr>
                <w:rFonts w:ascii="仿宋" w:hAnsi="仿宋" w:eastAsia="仿宋" w:cs="Times New Roman"/>
                <w:color w:val="000000"/>
              </w:rPr>
            </w:pPr>
            <w:r>
              <w:rPr>
                <w:rFonts w:hint="eastAsia" w:ascii="仿宋" w:hAnsi="仿宋" w:eastAsia="仿宋" w:cs="Times New Roman"/>
                <w:color w:val="000000"/>
              </w:rPr>
              <w:t>掌握使用 JavaScript 语言实现网页验证效果。</w:t>
            </w:r>
          </w:p>
          <w:p>
            <w:pPr>
              <w:pStyle w:val="14"/>
              <w:shd w:val="clear" w:color="auto" w:fill="FFFFFF"/>
              <w:spacing w:before="0" w:beforeAutospacing="0" w:after="0" w:afterAutospacing="0" w:line="400" w:lineRule="exact"/>
              <w:ind w:firstLine="480"/>
              <w:rPr>
                <w:rFonts w:ascii="仿宋" w:hAnsi="仿宋" w:eastAsia="仿宋" w:cs="Times New Roman"/>
                <w:color w:val="000000"/>
              </w:rPr>
            </w:pPr>
            <w:r>
              <w:rPr>
                <w:rFonts w:hint="eastAsia" w:ascii="仿宋" w:hAnsi="仿宋" w:eastAsia="仿宋" w:cs="Times New Roman"/>
                <w:color w:val="000000"/>
              </w:rPr>
              <w:t>掌握使用 JavaScript 语言实现网页表单特效。</w:t>
            </w:r>
          </w:p>
          <w:p>
            <w:pPr>
              <w:pStyle w:val="14"/>
              <w:shd w:val="clear" w:color="auto" w:fill="FFFFFF"/>
              <w:spacing w:before="0" w:beforeAutospacing="0" w:after="0" w:afterAutospacing="0" w:line="400" w:lineRule="exact"/>
              <w:ind w:firstLine="480"/>
              <w:rPr>
                <w:rFonts w:ascii="仿宋" w:hAnsi="仿宋" w:eastAsia="仿宋" w:cs="Times New Roman"/>
                <w:color w:val="000000"/>
              </w:rPr>
            </w:pPr>
            <w:r>
              <w:rPr>
                <w:rFonts w:hint="eastAsia" w:ascii="仿宋" w:hAnsi="仿宋" w:eastAsia="仿宋" w:cs="Times New Roman"/>
                <w:color w:val="000000"/>
              </w:rPr>
              <w:t>能力目标</w:t>
            </w:r>
          </w:p>
          <w:p>
            <w:pPr>
              <w:pStyle w:val="14"/>
              <w:shd w:val="clear" w:color="auto" w:fill="FFFFFF"/>
              <w:spacing w:before="0" w:beforeAutospacing="0" w:after="0" w:afterAutospacing="0" w:line="400" w:lineRule="exact"/>
              <w:ind w:firstLine="480"/>
              <w:rPr>
                <w:rFonts w:ascii="仿宋" w:hAnsi="仿宋" w:eastAsia="仿宋" w:cs="Times New Roman"/>
                <w:color w:val="000000"/>
              </w:rPr>
            </w:pPr>
            <w:r>
              <w:rPr>
                <w:rFonts w:hint="eastAsia" w:ascii="仿宋" w:hAnsi="仿宋" w:eastAsia="仿宋" w:cs="Times New Roman"/>
                <w:color w:val="000000"/>
              </w:rPr>
              <w:t>能制作包含客户端验证、具有常见动态效果、界面美观大方的商业网站。</w:t>
            </w:r>
          </w:p>
          <w:p>
            <w:pPr>
              <w:pStyle w:val="14"/>
              <w:shd w:val="clear" w:color="auto" w:fill="FFFFFF"/>
              <w:spacing w:before="0" w:beforeAutospacing="0" w:after="0" w:afterAutospacing="0" w:line="400" w:lineRule="exact"/>
              <w:ind w:firstLine="480"/>
              <w:rPr>
                <w:rFonts w:ascii="仿宋" w:hAnsi="仿宋" w:eastAsia="仿宋" w:cs="Times New Roman"/>
                <w:color w:val="000000"/>
              </w:rPr>
            </w:pPr>
            <w:r>
              <w:rPr>
                <w:rFonts w:hint="eastAsia" w:ascii="仿宋" w:hAnsi="仿宋" w:eastAsia="仿宋" w:cs="Times New Roman"/>
                <w:color w:val="000000"/>
              </w:rPr>
              <w:t>素质目标</w:t>
            </w:r>
          </w:p>
          <w:p>
            <w:pPr>
              <w:pStyle w:val="14"/>
              <w:shd w:val="clear" w:color="auto" w:fill="FFFFFF"/>
              <w:spacing w:before="0" w:beforeAutospacing="0" w:after="0" w:afterAutospacing="0" w:line="400" w:lineRule="exact"/>
              <w:ind w:firstLine="480"/>
              <w:rPr>
                <w:rFonts w:ascii="仿宋" w:hAnsi="仿宋" w:eastAsia="仿宋" w:cs="Times New Roman"/>
                <w:color w:val="000000"/>
              </w:rPr>
            </w:pPr>
            <w:r>
              <w:rPr>
                <w:rFonts w:hint="eastAsia" w:ascii="仿宋" w:hAnsi="仿宋" w:eastAsia="仿宋" w:cs="Times New Roman"/>
                <w:color w:val="000000"/>
              </w:rPr>
              <w:t>培养学生的网页设计创意思维、艺术设计素质</w:t>
            </w:r>
          </w:p>
          <w:p>
            <w:pPr>
              <w:pStyle w:val="14"/>
              <w:shd w:val="clear" w:color="auto" w:fill="FFFFFF"/>
              <w:spacing w:before="0" w:beforeAutospacing="0" w:after="0" w:afterAutospacing="0" w:line="400" w:lineRule="exact"/>
              <w:ind w:firstLine="480"/>
              <w:rPr>
                <w:rFonts w:ascii="仿宋" w:hAnsi="仿宋" w:eastAsia="仿宋" w:cs="Times New Roman"/>
                <w:color w:val="000000"/>
              </w:rPr>
            </w:pPr>
            <w:r>
              <w:rPr>
                <w:rFonts w:hint="eastAsia" w:ascii="仿宋" w:hAnsi="仿宋" w:eastAsia="仿宋" w:cs="Times New Roman"/>
                <w:color w:val="000000"/>
              </w:rPr>
              <w:t>培养学生具备职业岗位所需的职业能力，</w:t>
            </w:r>
          </w:p>
          <w:p>
            <w:pPr>
              <w:pStyle w:val="14"/>
              <w:shd w:val="clear" w:color="auto" w:fill="FFFFFF"/>
              <w:spacing w:before="0" w:beforeAutospacing="0" w:after="0" w:afterAutospacing="0" w:line="400" w:lineRule="exact"/>
              <w:ind w:firstLine="480"/>
              <w:rPr>
                <w:rFonts w:ascii="仿宋" w:hAnsi="仿宋" w:eastAsia="仿宋" w:cs="Times New Roman"/>
              </w:rPr>
            </w:pPr>
            <w:r>
              <w:rPr>
                <w:rFonts w:hint="eastAsia" w:ascii="仿宋" w:hAnsi="仿宋" w:eastAsia="仿宋" w:cs="Times New Roman"/>
                <w:color w:val="000000"/>
              </w:rPr>
              <w:t>培养学生职业生涯发展所需的能力和终身学习的能力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sz w:val="24"/>
                <w:szCs w:val="24"/>
              </w:rPr>
            </w:pPr>
          </w:p>
          <w:p>
            <w:pPr>
              <w:spacing w:before="312" w:beforeLines="100" w:line="440" w:lineRule="exact"/>
              <w:rPr>
                <w:rFonts w:ascii="仿宋" w:hAnsi="仿宋" w:eastAsia="仿宋"/>
                <w:sz w:val="24"/>
                <w:szCs w:val="24"/>
              </w:rPr>
            </w:pPr>
            <w:r>
              <w:rPr>
                <w:rFonts w:hint="eastAsia" w:ascii="仿宋" w:hAnsi="仿宋" w:eastAsia="仿宋"/>
                <w:sz w:val="24"/>
                <w:szCs w:val="24"/>
              </w:rPr>
              <w:t>主要内容</w:t>
            </w:r>
          </w:p>
        </w:tc>
        <w:tc>
          <w:tcPr>
            <w:tcW w:w="7053" w:type="dxa"/>
            <w:gridSpan w:val="5"/>
            <w:tcBorders>
              <w:top w:val="single" w:color="auto" w:sz="4" w:space="0"/>
              <w:left w:val="nil"/>
              <w:bottom w:val="single" w:color="auto" w:sz="4" w:space="0"/>
              <w:right w:val="single" w:color="auto" w:sz="4" w:space="0"/>
            </w:tcBorders>
          </w:tcPr>
          <w:p>
            <w:pPr>
              <w:pStyle w:val="12"/>
              <w:shd w:val="clear" w:color="auto" w:fill="FFFFFF"/>
              <w:spacing w:line="400" w:lineRule="exact"/>
              <w:ind w:firstLine="480" w:firstLineChars="200"/>
              <w:rPr>
                <w:rFonts w:ascii="仿宋" w:hAnsi="仿宋" w:eastAsia="仿宋" w:cs="Times New Roman"/>
                <w:kern w:val="2"/>
              </w:rPr>
            </w:pPr>
            <w:r>
              <w:rPr>
                <w:rFonts w:hint="eastAsia" w:ascii="仿宋" w:hAnsi="仿宋" w:eastAsia="仿宋" w:cs="Times New Roman"/>
                <w:kern w:val="2"/>
              </w:rPr>
              <w:t>本实训课程是在学生学习了HTML,CSS网页设计，JavaScript课程以后,通过项目开发的实战训练,要求学生能掌握 JavaScript 语言的基本编程思想,并能熟练利用JavaScript控制 WEB页面各级元素,实现 WEB前端的验证、动态展示等任务。课程采用任务驱动,让学生在完成任务的基础上 , 进一步掌握动态网页设计的基本流程及方法。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407" w:type="dxa"/>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sz w:val="24"/>
                <w:szCs w:val="24"/>
              </w:rPr>
            </w:pPr>
            <w:r>
              <w:rPr>
                <w:rFonts w:hint="eastAsia" w:ascii="仿宋" w:hAnsi="仿宋" w:eastAsia="仿宋"/>
                <w:sz w:val="24"/>
                <w:szCs w:val="24"/>
              </w:rPr>
              <w:t>教学要求</w:t>
            </w:r>
          </w:p>
        </w:tc>
        <w:tc>
          <w:tcPr>
            <w:tcW w:w="7053" w:type="dxa"/>
            <w:gridSpan w:val="5"/>
            <w:tcBorders>
              <w:top w:val="single" w:color="auto" w:sz="4" w:space="0"/>
              <w:left w:val="nil"/>
              <w:bottom w:val="single" w:color="auto" w:sz="4" w:space="0"/>
              <w:right w:val="single" w:color="auto" w:sz="4" w:space="0"/>
            </w:tcBorders>
          </w:tcPr>
          <w:p>
            <w:pPr>
              <w:pStyle w:val="12"/>
              <w:shd w:val="clear" w:color="auto" w:fill="FFFFFF"/>
              <w:spacing w:line="400" w:lineRule="exact"/>
              <w:ind w:firstLine="480" w:firstLineChars="200"/>
              <w:rPr>
                <w:rFonts w:ascii="仿宋" w:hAnsi="仿宋" w:eastAsia="仿宋" w:cs="Times New Roman"/>
                <w:kern w:val="2"/>
              </w:rPr>
            </w:pPr>
            <w:r>
              <w:rPr>
                <w:rFonts w:hint="eastAsia" w:ascii="仿宋" w:hAnsi="仿宋" w:eastAsia="仿宋" w:cs="Times New Roman"/>
                <w:kern w:val="2"/>
              </w:rPr>
              <w:t>本实训就是操作性很强的教学环节 , 针对实训的培养目标与特点 , 教学方式应就是灵活多样 , 主要采用项目教学法、小组教学法、讲授法教学 , 学生保证每人一机 , 在机房中进行集中实训 , 最后采用作品演示、 作品答辩等教学手段来激发学生的学习积极性 , 提高学生的学习兴趣。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sz w:val="24"/>
                <w:szCs w:val="24"/>
              </w:rPr>
            </w:pPr>
            <w:r>
              <w:rPr>
                <w:rFonts w:hint="eastAsia" w:ascii="仿宋" w:hAnsi="仿宋" w:eastAsia="仿宋"/>
                <w:sz w:val="24"/>
                <w:szCs w:val="24"/>
              </w:rPr>
              <w:t>教学方法和手段</w:t>
            </w:r>
          </w:p>
        </w:tc>
        <w:tc>
          <w:tcPr>
            <w:tcW w:w="7053" w:type="dxa"/>
            <w:gridSpan w:val="5"/>
            <w:tcBorders>
              <w:top w:val="single" w:color="auto" w:sz="4" w:space="0"/>
              <w:left w:val="nil"/>
              <w:bottom w:val="single" w:color="auto" w:sz="4" w:space="0"/>
              <w:right w:val="single" w:color="auto" w:sz="4" w:space="0"/>
            </w:tcBorders>
          </w:tcPr>
          <w:p>
            <w:pPr>
              <w:pStyle w:val="12"/>
              <w:shd w:val="clear" w:color="auto" w:fill="FFFFFF"/>
              <w:spacing w:before="0" w:beforeAutospacing="0" w:after="0" w:afterAutospacing="0" w:line="400" w:lineRule="exact"/>
              <w:ind w:firstLine="480" w:firstLineChars="200"/>
              <w:rPr>
                <w:rFonts w:ascii="仿宋" w:hAnsi="仿宋" w:eastAsia="仿宋" w:cs="Times New Roman"/>
              </w:rPr>
            </w:pPr>
            <w:r>
              <w:rPr>
                <w:rFonts w:hint="eastAsia" w:ascii="仿宋" w:hAnsi="仿宋" w:eastAsia="仿宋" w:cs="Times New Roman"/>
                <w:kern w:val="2"/>
              </w:rPr>
              <w:t>课程采用“项目驱动”的教学模式开展教学。整个实训由1-2个真实的项目案例驱动，让学生完成典型的实训工作任务。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Borders>
              <w:top w:val="single" w:color="auto" w:sz="4" w:space="0"/>
              <w:left w:val="single" w:color="auto" w:sz="4" w:space="0"/>
              <w:bottom w:val="single" w:color="auto" w:sz="4" w:space="0"/>
              <w:right w:val="single" w:color="auto" w:sz="4" w:space="0"/>
            </w:tcBorders>
            <w:vAlign w:val="center"/>
          </w:tcPr>
          <w:p>
            <w:pPr>
              <w:spacing w:before="312" w:beforeLines="100" w:line="440" w:lineRule="exact"/>
              <w:rPr>
                <w:rFonts w:ascii="仿宋" w:hAnsi="仿宋" w:eastAsia="仿宋"/>
                <w:sz w:val="24"/>
                <w:szCs w:val="24"/>
              </w:rPr>
            </w:pPr>
            <w:r>
              <w:rPr>
                <w:rFonts w:hint="eastAsia" w:ascii="仿宋" w:hAnsi="仿宋" w:eastAsia="仿宋"/>
                <w:sz w:val="24"/>
                <w:szCs w:val="24"/>
              </w:rPr>
              <w:t>保障条件</w:t>
            </w:r>
          </w:p>
        </w:tc>
        <w:tc>
          <w:tcPr>
            <w:tcW w:w="7053" w:type="dxa"/>
            <w:gridSpan w:val="5"/>
            <w:tcBorders>
              <w:top w:val="single" w:color="auto" w:sz="4" w:space="0"/>
              <w:left w:val="nil"/>
              <w:bottom w:val="single" w:color="auto" w:sz="4" w:space="0"/>
              <w:right w:val="single" w:color="auto" w:sz="4" w:space="0"/>
            </w:tcBorders>
            <w:vAlign w:val="center"/>
          </w:tcPr>
          <w:p>
            <w:pPr>
              <w:pStyle w:val="12"/>
              <w:shd w:val="clear" w:color="auto" w:fill="FFFFFF"/>
              <w:spacing w:before="0" w:beforeAutospacing="0" w:after="0" w:afterAutospacing="0" w:line="400" w:lineRule="exact"/>
              <w:jc w:val="both"/>
              <w:rPr>
                <w:rFonts w:ascii="仿宋" w:hAnsi="仿宋" w:eastAsia="仿宋" w:cs="Times New Roman"/>
              </w:rPr>
            </w:pPr>
            <w:r>
              <w:rPr>
                <w:rFonts w:hint="eastAsia" w:ascii="仿宋" w:hAnsi="仿宋" w:eastAsia="仿宋" w:cs="Times New Roman"/>
                <w:kern w:val="2"/>
              </w:rPr>
              <w:t>机房、多媒体、网络教学资源平台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sz w:val="24"/>
                <w:szCs w:val="24"/>
              </w:rPr>
            </w:pPr>
            <w:r>
              <w:rPr>
                <w:rFonts w:hint="eastAsia" w:ascii="仿宋" w:hAnsi="仿宋" w:eastAsia="仿宋"/>
                <w:sz w:val="24"/>
                <w:szCs w:val="24"/>
              </w:rPr>
              <w:t>考核方式</w:t>
            </w:r>
          </w:p>
        </w:tc>
        <w:tc>
          <w:tcPr>
            <w:tcW w:w="7053" w:type="dxa"/>
            <w:gridSpan w:val="5"/>
            <w:tcBorders>
              <w:top w:val="single" w:color="auto" w:sz="4" w:space="0"/>
              <w:left w:val="nil"/>
              <w:bottom w:val="single" w:color="auto" w:sz="4" w:space="0"/>
              <w:right w:val="single" w:color="auto" w:sz="4" w:space="0"/>
            </w:tcBorders>
          </w:tcPr>
          <w:p>
            <w:pPr>
              <w:pStyle w:val="12"/>
              <w:shd w:val="clear" w:color="auto" w:fill="FFFFFF"/>
              <w:spacing w:before="0" w:beforeAutospacing="0" w:after="0" w:afterAutospacing="0" w:line="400" w:lineRule="exact"/>
              <w:ind w:firstLine="480" w:firstLineChars="200"/>
              <w:rPr>
                <w:rFonts w:ascii="仿宋" w:hAnsi="仿宋" w:eastAsia="仿宋" w:cs="Times New Roman"/>
                <w:kern w:val="2"/>
              </w:rPr>
            </w:pPr>
            <w:r>
              <w:rPr>
                <w:rFonts w:hint="eastAsia" w:ascii="仿宋" w:hAnsi="仿宋" w:eastAsia="仿宋" w:cs="Times New Roman"/>
                <w:kern w:val="2"/>
              </w:rPr>
              <w:t>使用学生自评、学生互评、教师综合评定相结合的多元评价模式，根据学生在实训阶段的情况采用不同考核形式。考核的方式有课堂任务、实训任务等。成绩的评定分为过程性考核成绩、任务考核，其中过程性考核成绩占 40%，实训任务考核成绩占 60%。</w:t>
            </w:r>
          </w:p>
        </w:tc>
      </w:tr>
    </w:tbl>
    <w:p>
      <w:pPr>
        <w:jc w:val="center"/>
        <w:rPr>
          <w:rFonts w:ascii="仿宋" w:hAnsi="仿宋" w:eastAsia="仿宋"/>
          <w:b/>
          <w:sz w:val="24"/>
          <w:szCs w:val="24"/>
        </w:rPr>
      </w:pPr>
    </w:p>
    <w:tbl>
      <w:tblPr>
        <w:tblStyle w:val="4"/>
        <w:tblW w:w="9540" w:type="dxa"/>
        <w:tblInd w:w="-5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8"/>
        <w:gridCol w:w="695"/>
        <w:gridCol w:w="435"/>
        <w:gridCol w:w="49"/>
        <w:gridCol w:w="260"/>
        <w:gridCol w:w="757"/>
        <w:gridCol w:w="700"/>
        <w:gridCol w:w="161"/>
        <w:gridCol w:w="643"/>
        <w:gridCol w:w="698"/>
        <w:gridCol w:w="188"/>
        <w:gridCol w:w="615"/>
        <w:gridCol w:w="247"/>
        <w:gridCol w:w="666"/>
        <w:gridCol w:w="517"/>
        <w:gridCol w:w="74"/>
        <w:gridCol w:w="1504"/>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7" w:type="dxa"/>
            <w:gridSpan w:val="4"/>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rPr>
            </w:pPr>
            <w:r>
              <w:rPr>
                <w:rFonts w:hint="eastAsia" w:ascii="仿宋" w:hAnsi="仿宋" w:eastAsia="仿宋"/>
                <w:sz w:val="24"/>
                <w:szCs w:val="24"/>
              </w:rPr>
              <w:t>课程名称</w:t>
            </w:r>
          </w:p>
        </w:tc>
        <w:tc>
          <w:tcPr>
            <w:tcW w:w="7043" w:type="dxa"/>
            <w:gridSpan w:val="14"/>
            <w:tcBorders>
              <w:top w:val="single" w:color="auto" w:sz="4" w:space="0"/>
              <w:left w:val="nil"/>
              <w:bottom w:val="single" w:color="auto" w:sz="4" w:space="0"/>
              <w:right w:val="single" w:color="auto" w:sz="4" w:space="0"/>
            </w:tcBorders>
          </w:tcPr>
          <w:p>
            <w:pPr>
              <w:jc w:val="center"/>
              <w:rPr>
                <w:rFonts w:ascii="仿宋" w:hAnsi="仿宋" w:eastAsia="仿宋"/>
                <w:sz w:val="24"/>
                <w:szCs w:val="24"/>
              </w:rPr>
            </w:pPr>
            <w:r>
              <w:rPr>
                <w:rFonts w:hint="eastAsia" w:ascii="仿宋" w:hAnsi="仿宋" w:eastAsia="仿宋"/>
                <w:sz w:val="24"/>
                <w:szCs w:val="24"/>
              </w:rPr>
              <w:t>《UI设计与制作实训》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7" w:type="dxa"/>
            <w:gridSpan w:val="4"/>
            <w:tcBorders>
              <w:top w:val="single" w:color="auto" w:sz="4" w:space="0"/>
              <w:left w:val="single" w:color="auto" w:sz="4" w:space="0"/>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开设学期</w:t>
            </w:r>
          </w:p>
        </w:tc>
        <w:tc>
          <w:tcPr>
            <w:tcW w:w="1717" w:type="dxa"/>
            <w:gridSpan w:val="3"/>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4</w:t>
            </w:r>
          </w:p>
        </w:tc>
        <w:tc>
          <w:tcPr>
            <w:tcW w:w="1502" w:type="dxa"/>
            <w:gridSpan w:val="3"/>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课时数</w:t>
            </w:r>
          </w:p>
        </w:tc>
        <w:tc>
          <w:tcPr>
            <w:tcW w:w="1050" w:type="dxa"/>
            <w:gridSpan w:val="3"/>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24</w:t>
            </w:r>
          </w:p>
        </w:tc>
        <w:tc>
          <w:tcPr>
            <w:tcW w:w="1183" w:type="dxa"/>
            <w:gridSpan w:val="2"/>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学分</w:t>
            </w:r>
          </w:p>
        </w:tc>
        <w:tc>
          <w:tcPr>
            <w:tcW w:w="1591" w:type="dxa"/>
            <w:gridSpan w:val="3"/>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7" w:type="dxa"/>
            <w:gridSpan w:val="4"/>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sz w:val="24"/>
                <w:szCs w:val="24"/>
              </w:rPr>
            </w:pPr>
          </w:p>
          <w:p>
            <w:pPr>
              <w:spacing w:before="312" w:beforeLines="100" w:line="440" w:lineRule="exact"/>
              <w:rPr>
                <w:rFonts w:ascii="仿宋" w:hAnsi="仿宋" w:eastAsia="仿宋"/>
                <w:sz w:val="24"/>
                <w:szCs w:val="24"/>
              </w:rPr>
            </w:pPr>
            <w:r>
              <w:rPr>
                <w:rFonts w:hint="eastAsia" w:ascii="仿宋" w:hAnsi="仿宋" w:eastAsia="仿宋"/>
                <w:sz w:val="24"/>
                <w:szCs w:val="24"/>
              </w:rPr>
              <w:t>课程目标</w:t>
            </w:r>
          </w:p>
          <w:p>
            <w:pPr>
              <w:spacing w:before="312" w:beforeLines="100" w:line="440" w:lineRule="exact"/>
              <w:rPr>
                <w:rFonts w:ascii="仿宋" w:hAnsi="仿宋" w:eastAsia="仿宋"/>
                <w:sz w:val="24"/>
                <w:szCs w:val="24"/>
              </w:rPr>
            </w:pPr>
          </w:p>
        </w:tc>
        <w:tc>
          <w:tcPr>
            <w:tcW w:w="7043" w:type="dxa"/>
            <w:gridSpan w:val="14"/>
            <w:tcBorders>
              <w:top w:val="single" w:color="auto" w:sz="4" w:space="0"/>
              <w:left w:val="nil"/>
              <w:bottom w:val="single" w:color="auto" w:sz="4" w:space="0"/>
              <w:right w:val="single" w:color="auto" w:sz="4" w:space="0"/>
            </w:tcBorders>
          </w:tcPr>
          <w:p>
            <w:pPr>
              <w:pStyle w:val="14"/>
              <w:shd w:val="clear" w:color="auto" w:fill="FFFFFF"/>
              <w:spacing w:before="0" w:beforeAutospacing="0" w:after="0" w:afterAutospacing="0" w:line="400" w:lineRule="exact"/>
              <w:ind w:firstLine="482"/>
              <w:rPr>
                <w:rFonts w:ascii="仿宋" w:hAnsi="仿宋" w:eastAsia="仿宋" w:cs="Times New Roman"/>
                <w:color w:val="000000"/>
              </w:rPr>
            </w:pPr>
            <w:r>
              <w:rPr>
                <w:rFonts w:hint="eastAsia" w:ascii="仿宋" w:hAnsi="仿宋" w:eastAsia="仿宋" w:cs="Times New Roman"/>
                <w:color w:val="000000"/>
              </w:rPr>
              <w:t>1、知识目标:使学生能熟悉UI设计的流程和设计方法，并能使用制作有创意的，充满视觉冲击力的UI设计作品。.</w:t>
            </w:r>
          </w:p>
          <w:p>
            <w:pPr>
              <w:pStyle w:val="14"/>
              <w:shd w:val="clear" w:color="auto" w:fill="FFFFFF"/>
              <w:spacing w:before="0" w:beforeAutospacing="0" w:after="0" w:afterAutospacing="0" w:line="400" w:lineRule="exact"/>
              <w:ind w:firstLine="482"/>
              <w:rPr>
                <w:rFonts w:ascii="仿宋" w:hAnsi="仿宋" w:eastAsia="仿宋" w:cs="Times New Roman"/>
                <w:color w:val="000000"/>
              </w:rPr>
            </w:pPr>
            <w:r>
              <w:rPr>
                <w:rFonts w:hint="eastAsia" w:ascii="仿宋" w:hAnsi="仿宋" w:eastAsia="仿宋" w:cs="Times New Roman"/>
                <w:color w:val="000000"/>
              </w:rPr>
              <w:t>2、技能目标:使学生学会系统规划和全局思维，能够完成一整套UI系统的设计。</w:t>
            </w:r>
          </w:p>
          <w:p>
            <w:pPr>
              <w:pStyle w:val="14"/>
              <w:shd w:val="clear" w:color="auto" w:fill="FFFFFF"/>
              <w:spacing w:before="0" w:beforeAutospacing="0" w:after="0" w:afterAutospacing="0" w:line="400" w:lineRule="exact"/>
              <w:ind w:firstLine="482"/>
              <w:rPr>
                <w:rFonts w:ascii="仿宋" w:hAnsi="仿宋" w:eastAsia="仿宋" w:cs="Times New Roman"/>
              </w:rPr>
            </w:pPr>
            <w:r>
              <w:rPr>
                <w:rFonts w:hint="eastAsia" w:ascii="仿宋" w:hAnsi="仿宋" w:eastAsia="仿宋" w:cs="Times New Roman"/>
                <w:color w:val="000000"/>
              </w:rPr>
              <w:t>3、素养目标:使学生具备能从事UI系统的开发与设计能力，培养学生团队合作，及独立思考能力。.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7" w:type="dxa"/>
            <w:gridSpan w:val="4"/>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sz w:val="24"/>
                <w:szCs w:val="24"/>
              </w:rPr>
            </w:pPr>
          </w:p>
          <w:p>
            <w:pPr>
              <w:spacing w:before="312" w:beforeLines="100" w:line="440" w:lineRule="exact"/>
              <w:rPr>
                <w:rFonts w:ascii="仿宋" w:hAnsi="仿宋" w:eastAsia="仿宋"/>
                <w:sz w:val="24"/>
                <w:szCs w:val="24"/>
              </w:rPr>
            </w:pPr>
            <w:r>
              <w:rPr>
                <w:rFonts w:hint="eastAsia" w:ascii="仿宋" w:hAnsi="仿宋" w:eastAsia="仿宋"/>
                <w:sz w:val="24"/>
                <w:szCs w:val="24"/>
              </w:rPr>
              <w:t>主要内容</w:t>
            </w:r>
          </w:p>
        </w:tc>
        <w:tc>
          <w:tcPr>
            <w:tcW w:w="7043" w:type="dxa"/>
            <w:gridSpan w:val="14"/>
            <w:tcBorders>
              <w:top w:val="single" w:color="auto" w:sz="4" w:space="0"/>
              <w:left w:val="nil"/>
              <w:bottom w:val="single" w:color="auto" w:sz="4" w:space="0"/>
              <w:right w:val="single" w:color="auto" w:sz="4" w:space="0"/>
            </w:tcBorders>
          </w:tcPr>
          <w:p>
            <w:pPr>
              <w:pStyle w:val="12"/>
              <w:shd w:val="clear" w:color="auto" w:fill="FFFFFF"/>
              <w:spacing w:line="400" w:lineRule="exact"/>
              <w:ind w:firstLine="480" w:firstLineChars="200"/>
              <w:rPr>
                <w:rFonts w:ascii="仿宋" w:hAnsi="仿宋" w:eastAsia="仿宋" w:cs="Times New Roman"/>
                <w:kern w:val="2"/>
              </w:rPr>
            </w:pPr>
            <w:r>
              <w:rPr>
                <w:rFonts w:hint="eastAsia" w:ascii="仿宋" w:hAnsi="仿宋" w:eastAsia="仿宋" w:cs="Times New Roman"/>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497" w:type="dxa"/>
            <w:gridSpan w:val="4"/>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sz w:val="24"/>
                <w:szCs w:val="24"/>
              </w:rPr>
            </w:pPr>
            <w:r>
              <w:rPr>
                <w:rFonts w:hint="eastAsia" w:ascii="仿宋" w:hAnsi="仿宋" w:eastAsia="仿宋"/>
                <w:sz w:val="24"/>
                <w:szCs w:val="24"/>
              </w:rPr>
              <w:t>教学要求</w:t>
            </w:r>
          </w:p>
        </w:tc>
        <w:tc>
          <w:tcPr>
            <w:tcW w:w="7043" w:type="dxa"/>
            <w:gridSpan w:val="14"/>
            <w:tcBorders>
              <w:top w:val="single" w:color="auto" w:sz="4" w:space="0"/>
              <w:left w:val="nil"/>
              <w:bottom w:val="single" w:color="auto" w:sz="4" w:space="0"/>
              <w:right w:val="single" w:color="auto" w:sz="4" w:space="0"/>
            </w:tcBorders>
          </w:tcPr>
          <w:p>
            <w:pPr>
              <w:pStyle w:val="12"/>
              <w:shd w:val="clear" w:color="auto" w:fill="FFFFFF"/>
              <w:spacing w:line="400" w:lineRule="exact"/>
              <w:ind w:firstLine="480" w:firstLineChars="200"/>
              <w:rPr>
                <w:rFonts w:ascii="仿宋" w:hAnsi="仿宋" w:eastAsia="仿宋"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7" w:type="dxa"/>
            <w:gridSpan w:val="4"/>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sz w:val="24"/>
                <w:szCs w:val="24"/>
              </w:rPr>
            </w:pPr>
            <w:r>
              <w:rPr>
                <w:rFonts w:hint="eastAsia" w:ascii="仿宋" w:hAnsi="仿宋" w:eastAsia="仿宋"/>
                <w:sz w:val="24"/>
                <w:szCs w:val="24"/>
              </w:rPr>
              <w:t>教学方法和手段</w:t>
            </w:r>
          </w:p>
        </w:tc>
        <w:tc>
          <w:tcPr>
            <w:tcW w:w="7043" w:type="dxa"/>
            <w:gridSpan w:val="14"/>
            <w:tcBorders>
              <w:top w:val="single" w:color="auto" w:sz="4" w:space="0"/>
              <w:left w:val="nil"/>
              <w:bottom w:val="single" w:color="auto" w:sz="4" w:space="0"/>
              <w:right w:val="single" w:color="auto" w:sz="4" w:space="0"/>
            </w:tcBorders>
          </w:tcPr>
          <w:p>
            <w:pPr>
              <w:pStyle w:val="12"/>
              <w:shd w:val="clear" w:color="auto" w:fill="FFFFFF"/>
              <w:spacing w:before="0" w:beforeAutospacing="0" w:after="0" w:afterAutospacing="0" w:line="400" w:lineRule="exact"/>
              <w:ind w:firstLine="480" w:firstLineChars="200"/>
              <w:rPr>
                <w:rFonts w:ascii="仿宋" w:hAnsi="仿宋" w:eastAsia="仿宋" w:cs="Times New Roman"/>
              </w:rPr>
            </w:pPr>
            <w:r>
              <w:rPr>
                <w:rFonts w:hint="eastAsia" w:ascii="仿宋" w:hAnsi="仿宋" w:eastAsia="仿宋" w:cs="Times New Roman"/>
                <w:kern w:val="2"/>
              </w:rPr>
              <w:t>课程采用“项目驱动”的教学模式开展教学。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7" w:type="dxa"/>
            <w:gridSpan w:val="4"/>
            <w:tcBorders>
              <w:top w:val="single" w:color="auto" w:sz="4" w:space="0"/>
              <w:left w:val="single" w:color="auto" w:sz="4" w:space="0"/>
              <w:bottom w:val="single" w:color="auto" w:sz="4" w:space="0"/>
              <w:right w:val="single" w:color="auto" w:sz="4" w:space="0"/>
            </w:tcBorders>
            <w:vAlign w:val="center"/>
          </w:tcPr>
          <w:p>
            <w:pPr>
              <w:spacing w:before="312" w:beforeLines="100" w:line="440" w:lineRule="exact"/>
              <w:rPr>
                <w:rFonts w:ascii="仿宋" w:hAnsi="仿宋" w:eastAsia="仿宋"/>
                <w:sz w:val="24"/>
                <w:szCs w:val="24"/>
              </w:rPr>
            </w:pPr>
            <w:r>
              <w:rPr>
                <w:rFonts w:hint="eastAsia" w:ascii="仿宋" w:hAnsi="仿宋" w:eastAsia="仿宋"/>
                <w:sz w:val="24"/>
                <w:szCs w:val="24"/>
              </w:rPr>
              <w:t>保障条件</w:t>
            </w:r>
          </w:p>
        </w:tc>
        <w:tc>
          <w:tcPr>
            <w:tcW w:w="7043" w:type="dxa"/>
            <w:gridSpan w:val="14"/>
            <w:tcBorders>
              <w:top w:val="single" w:color="auto" w:sz="4" w:space="0"/>
              <w:left w:val="nil"/>
              <w:bottom w:val="single" w:color="auto" w:sz="4" w:space="0"/>
              <w:right w:val="single" w:color="auto" w:sz="4" w:space="0"/>
            </w:tcBorders>
            <w:vAlign w:val="center"/>
          </w:tcPr>
          <w:p>
            <w:pPr>
              <w:pStyle w:val="12"/>
              <w:shd w:val="clear" w:color="auto" w:fill="FFFFFF"/>
              <w:spacing w:before="0" w:beforeAutospacing="0" w:after="0" w:afterAutospacing="0" w:line="400" w:lineRule="exact"/>
              <w:jc w:val="both"/>
              <w:rPr>
                <w:rFonts w:ascii="仿宋" w:hAnsi="仿宋" w:eastAsia="仿宋" w:cs="Times New Roman"/>
              </w:rPr>
            </w:pPr>
            <w:r>
              <w:rPr>
                <w:rFonts w:hint="eastAsia" w:ascii="仿宋" w:hAnsi="仿宋" w:eastAsia="仿宋" w:cs="Times New Roman"/>
                <w:kern w:val="2"/>
              </w:rPr>
              <w:t>机房、多媒体、网络教学资源平台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7" w:type="dxa"/>
            <w:gridSpan w:val="4"/>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sz w:val="24"/>
                <w:szCs w:val="24"/>
              </w:rPr>
            </w:pPr>
            <w:r>
              <w:rPr>
                <w:rFonts w:hint="eastAsia" w:ascii="仿宋" w:hAnsi="仿宋" w:eastAsia="仿宋"/>
                <w:sz w:val="24"/>
                <w:szCs w:val="24"/>
              </w:rPr>
              <w:t>考核方式</w:t>
            </w:r>
          </w:p>
        </w:tc>
        <w:tc>
          <w:tcPr>
            <w:tcW w:w="7043" w:type="dxa"/>
            <w:gridSpan w:val="14"/>
            <w:tcBorders>
              <w:top w:val="single" w:color="auto" w:sz="4" w:space="0"/>
              <w:left w:val="nil"/>
              <w:bottom w:val="single" w:color="auto" w:sz="4" w:space="0"/>
              <w:right w:val="single" w:color="auto" w:sz="4" w:space="0"/>
            </w:tcBorders>
          </w:tcPr>
          <w:p>
            <w:pPr>
              <w:pStyle w:val="12"/>
              <w:shd w:val="clear" w:color="auto" w:fill="FFFFFF"/>
              <w:spacing w:before="0" w:beforeAutospacing="0" w:after="0" w:afterAutospacing="0" w:line="400" w:lineRule="exact"/>
              <w:ind w:firstLine="480" w:firstLineChars="200"/>
              <w:rPr>
                <w:rFonts w:ascii="仿宋" w:hAnsi="仿宋" w:eastAsia="仿宋" w:cs="Times New Roman"/>
                <w:kern w:val="2"/>
              </w:rPr>
            </w:pPr>
            <w:r>
              <w:rPr>
                <w:rFonts w:hint="eastAsia" w:ascii="仿宋" w:hAnsi="仿宋" w:eastAsia="仿宋" w:cs="Times New Roman"/>
                <w:kern w:val="2"/>
              </w:rPr>
              <w:t>使用学生自评、学生互评、教师综合评定相结合的多元评价模式，根据学生在实训阶段的情况采用不同考核形式。考核的方式有课堂任务、实训任务等。成绩的评定分为过程性考核成绩、任务考核，其中过程性考核成绩占 40%，实训任务考核成绩占 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7" w:type="dxa"/>
            <w:gridSpan w:val="4"/>
            <w:tcBorders>
              <w:top w:val="single" w:color="auto" w:sz="4" w:space="0"/>
              <w:left w:val="single" w:color="auto" w:sz="4" w:space="0"/>
              <w:bottom w:val="single" w:color="auto" w:sz="4" w:space="0"/>
              <w:right w:val="single" w:color="auto" w:sz="4" w:space="0"/>
            </w:tcBorders>
          </w:tcPr>
          <w:p>
            <w:pPr>
              <w:rPr>
                <w:rFonts w:ascii="Calibri" w:hAnsi="Calibri" w:eastAsia="宋体"/>
                <w:szCs w:val="21"/>
              </w:rPr>
            </w:pPr>
            <w:r>
              <w:rPr>
                <w:rFonts w:hint="eastAsia"/>
              </w:rPr>
              <w:t>课程名称</w:t>
            </w:r>
          </w:p>
        </w:tc>
        <w:tc>
          <w:tcPr>
            <w:tcW w:w="7043" w:type="dxa"/>
            <w:gridSpan w:val="14"/>
            <w:tcBorders>
              <w:top w:val="single" w:color="auto" w:sz="4" w:space="0"/>
              <w:left w:val="nil"/>
              <w:bottom w:val="single" w:color="auto" w:sz="4" w:space="0"/>
              <w:right w:val="single" w:color="auto" w:sz="4" w:space="0"/>
            </w:tcBorders>
          </w:tcPr>
          <w:p>
            <w:pPr>
              <w:jc w:val="center"/>
              <w:rPr>
                <w:rFonts w:ascii="Calibri" w:hAnsi="Calibri" w:eastAsia="宋体"/>
                <w:szCs w:val="21"/>
              </w:rPr>
            </w:pPr>
            <w:r>
              <w:rPr>
                <w:rFonts w:hint="eastAsia" w:ascii="仿宋" w:hAnsi="仿宋" w:eastAsia="仿宋"/>
                <w:b/>
                <w:color w:val="282828"/>
                <w:sz w:val="24"/>
                <w:szCs w:val="24"/>
              </w:rPr>
              <w:t>《UI设计与制作实训》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7" w:type="dxa"/>
            <w:gridSpan w:val="4"/>
            <w:tcBorders>
              <w:top w:val="single" w:color="auto" w:sz="4" w:space="0"/>
              <w:left w:val="single" w:color="auto" w:sz="4" w:space="0"/>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开设学期</w:t>
            </w:r>
          </w:p>
        </w:tc>
        <w:tc>
          <w:tcPr>
            <w:tcW w:w="1717" w:type="dxa"/>
            <w:gridSpan w:val="3"/>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4</w:t>
            </w:r>
          </w:p>
        </w:tc>
        <w:tc>
          <w:tcPr>
            <w:tcW w:w="1502" w:type="dxa"/>
            <w:gridSpan w:val="3"/>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课时数</w:t>
            </w:r>
          </w:p>
        </w:tc>
        <w:tc>
          <w:tcPr>
            <w:tcW w:w="1050" w:type="dxa"/>
            <w:gridSpan w:val="3"/>
            <w:tcBorders>
              <w:top w:val="single" w:color="auto" w:sz="4" w:space="0"/>
              <w:left w:val="nil"/>
              <w:bottom w:val="single" w:color="auto" w:sz="4" w:space="0"/>
              <w:right w:val="single" w:color="auto" w:sz="4" w:space="0"/>
            </w:tcBorders>
          </w:tcPr>
          <w:p>
            <w:pPr>
              <w:spacing w:line="440" w:lineRule="exact"/>
              <w:jc w:val="center"/>
              <w:rPr>
                <w:rFonts w:ascii="仿宋" w:hAnsi="仿宋" w:eastAsia="仿宋"/>
                <w:sz w:val="24"/>
                <w:szCs w:val="24"/>
              </w:rPr>
            </w:pPr>
            <w:r>
              <w:rPr>
                <w:rFonts w:hint="eastAsia" w:ascii="仿宋" w:hAnsi="仿宋" w:eastAsia="仿宋"/>
                <w:sz w:val="24"/>
                <w:szCs w:val="24"/>
              </w:rPr>
              <w:t>24</w:t>
            </w:r>
          </w:p>
        </w:tc>
        <w:tc>
          <w:tcPr>
            <w:tcW w:w="1183" w:type="dxa"/>
            <w:gridSpan w:val="2"/>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学分</w:t>
            </w:r>
          </w:p>
        </w:tc>
        <w:tc>
          <w:tcPr>
            <w:tcW w:w="1591" w:type="dxa"/>
            <w:gridSpan w:val="3"/>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7" w:type="dxa"/>
            <w:gridSpan w:val="4"/>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sz w:val="24"/>
                <w:szCs w:val="24"/>
              </w:rPr>
            </w:pPr>
            <w:r>
              <w:rPr>
                <w:rFonts w:hint="eastAsia" w:ascii="仿宋" w:hAnsi="仿宋" w:eastAsia="仿宋"/>
                <w:sz w:val="24"/>
                <w:szCs w:val="24"/>
              </w:rPr>
              <w:t>课程目标</w:t>
            </w:r>
          </w:p>
        </w:tc>
        <w:tc>
          <w:tcPr>
            <w:tcW w:w="7043" w:type="dxa"/>
            <w:gridSpan w:val="14"/>
            <w:tcBorders>
              <w:top w:val="single" w:color="auto" w:sz="4" w:space="0"/>
              <w:left w:val="nil"/>
              <w:bottom w:val="single" w:color="auto" w:sz="4" w:space="0"/>
              <w:right w:val="single" w:color="auto" w:sz="4" w:space="0"/>
            </w:tcBorders>
          </w:tcPr>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1、知识目标:使学生能熟悉UI设计的流程和设计方法，并能使用制作有创意的，充满视觉冲击力的UI设计作品。.</w:t>
            </w:r>
          </w:p>
          <w:p>
            <w:pPr>
              <w:pStyle w:val="14"/>
              <w:shd w:val="clear" w:color="auto" w:fill="FFFFFF"/>
              <w:spacing w:before="0" w:beforeAutospacing="0" w:after="0" w:afterAutospacing="0" w:line="400" w:lineRule="exact"/>
              <w:rPr>
                <w:rFonts w:ascii="仿宋" w:hAnsi="仿宋" w:eastAsia="仿宋" w:cs="Times New Roman"/>
                <w:color w:val="000000"/>
              </w:rPr>
            </w:pPr>
            <w:r>
              <w:rPr>
                <w:rFonts w:hint="eastAsia" w:ascii="仿宋" w:hAnsi="仿宋" w:eastAsia="仿宋" w:cs="Times New Roman"/>
                <w:color w:val="000000"/>
              </w:rPr>
              <w:t>2、技能目标:使学生学会系统规划和全局思维，能够完成一整套UI系统的设计。</w:t>
            </w:r>
          </w:p>
          <w:p>
            <w:pPr>
              <w:spacing w:line="440" w:lineRule="exact"/>
              <w:rPr>
                <w:rFonts w:ascii="仿宋" w:hAnsi="仿宋" w:eastAsia="仿宋"/>
                <w:sz w:val="24"/>
                <w:szCs w:val="24"/>
              </w:rPr>
            </w:pPr>
            <w:r>
              <w:rPr>
                <w:rFonts w:hint="eastAsia" w:ascii="仿宋" w:hAnsi="仿宋" w:eastAsia="仿宋"/>
                <w:color w:val="000000"/>
              </w:rPr>
              <w:t>3、素养目标:使学生具备能从事UI系统的开发与设计能力，培养学生团队合作，及独立思考能力。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7" w:type="dxa"/>
            <w:gridSpan w:val="4"/>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sz w:val="24"/>
                <w:szCs w:val="24"/>
              </w:rPr>
            </w:pPr>
            <w:r>
              <w:rPr>
                <w:rFonts w:hint="eastAsia" w:ascii="仿宋" w:hAnsi="仿宋" w:eastAsia="仿宋"/>
                <w:sz w:val="24"/>
                <w:szCs w:val="24"/>
              </w:rPr>
              <w:t>主要内容</w:t>
            </w:r>
          </w:p>
        </w:tc>
        <w:tc>
          <w:tcPr>
            <w:tcW w:w="7043" w:type="dxa"/>
            <w:gridSpan w:val="14"/>
            <w:tcBorders>
              <w:top w:val="single" w:color="auto" w:sz="4" w:space="0"/>
              <w:left w:val="nil"/>
              <w:bottom w:val="single" w:color="auto" w:sz="4" w:space="0"/>
              <w:right w:val="single" w:color="auto" w:sz="4" w:space="0"/>
            </w:tcBorders>
          </w:tcPr>
          <w:p>
            <w:pPr>
              <w:spacing w:line="440" w:lineRule="exact"/>
              <w:rPr>
                <w:rFonts w:ascii="仿宋" w:hAnsi="仿宋" w:eastAsia="仿宋"/>
                <w:sz w:val="24"/>
                <w:szCs w:val="24"/>
              </w:rPr>
            </w:pPr>
            <w:r>
              <w:rPr>
                <w:rFonts w:hint="eastAsia" w:ascii="仿宋" w:hAnsi="仿宋" w:eastAsia="仿宋"/>
                <w:sz w:val="24"/>
                <w:szCs w:val="24"/>
              </w:rPr>
              <w:t>本课程的项目内容每次都不尽一样，根据社会需要，每次都会做适当的调整。项目类型主要有两种情况：</w:t>
            </w:r>
          </w:p>
          <w:p>
            <w:pPr>
              <w:spacing w:line="440" w:lineRule="exact"/>
              <w:rPr>
                <w:rFonts w:ascii="仿宋" w:hAnsi="仿宋" w:eastAsia="仿宋"/>
                <w:sz w:val="24"/>
                <w:szCs w:val="24"/>
              </w:rPr>
            </w:pPr>
            <w:r>
              <w:rPr>
                <w:rFonts w:hint="eastAsia" w:ascii="仿宋" w:hAnsi="仿宋" w:eastAsia="仿宋"/>
                <w:sz w:val="24"/>
                <w:szCs w:val="24"/>
              </w:rPr>
              <w:t>1、给定素材的平面及交互设计制作</w:t>
            </w:r>
          </w:p>
          <w:p>
            <w:pPr>
              <w:spacing w:line="440" w:lineRule="exact"/>
              <w:rPr>
                <w:rFonts w:ascii="仿宋" w:hAnsi="仿宋" w:eastAsia="仿宋"/>
                <w:sz w:val="24"/>
                <w:szCs w:val="24"/>
              </w:rPr>
            </w:pPr>
            <w:r>
              <w:rPr>
                <w:rFonts w:hint="eastAsia" w:ascii="仿宋" w:hAnsi="仿宋" w:eastAsia="仿宋"/>
                <w:sz w:val="24"/>
                <w:szCs w:val="24"/>
              </w:rPr>
              <w:t>2、给定主题，自行搜集素材的平面及交互设计制作</w:t>
            </w:r>
          </w:p>
          <w:p>
            <w:pPr>
              <w:spacing w:line="440" w:lineRule="exact"/>
              <w:rPr>
                <w:rFonts w:ascii="仿宋" w:hAnsi="仿宋" w:eastAsia="仿宋"/>
                <w:sz w:val="24"/>
                <w:szCs w:val="24"/>
              </w:rPr>
            </w:pPr>
            <w:r>
              <w:rPr>
                <w:rFonts w:hint="eastAsia" w:ascii="仿宋" w:hAnsi="仿宋" w:eastAsia="仿宋"/>
                <w:sz w:val="24"/>
                <w:szCs w:val="24"/>
              </w:rPr>
              <w:t>鼓励原创元素，强调色彩搭配，构图，精妙的创意，精彩的最终效果。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497" w:type="dxa"/>
            <w:gridSpan w:val="4"/>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sz w:val="24"/>
                <w:szCs w:val="24"/>
              </w:rPr>
            </w:pPr>
            <w:r>
              <w:rPr>
                <w:rFonts w:hint="eastAsia" w:ascii="仿宋" w:hAnsi="仿宋" w:eastAsia="仿宋"/>
                <w:sz w:val="24"/>
                <w:szCs w:val="24"/>
              </w:rPr>
              <w:t>教学要求</w:t>
            </w:r>
          </w:p>
        </w:tc>
        <w:tc>
          <w:tcPr>
            <w:tcW w:w="7043" w:type="dxa"/>
            <w:gridSpan w:val="14"/>
            <w:tcBorders>
              <w:top w:val="single" w:color="auto" w:sz="4" w:space="0"/>
              <w:left w:val="nil"/>
              <w:bottom w:val="single" w:color="auto" w:sz="4" w:space="0"/>
              <w:right w:val="single" w:color="auto" w:sz="4" w:space="0"/>
            </w:tcBorders>
          </w:tcPr>
          <w:p>
            <w:pPr>
              <w:spacing w:line="440" w:lineRule="exact"/>
              <w:rPr>
                <w:rFonts w:ascii="仿宋" w:hAnsi="仿宋" w:eastAsia="仿宋"/>
                <w:sz w:val="24"/>
                <w:szCs w:val="24"/>
              </w:rPr>
            </w:pPr>
            <w:r>
              <w:rPr>
                <w:rFonts w:hint="eastAsia" w:ascii="仿宋" w:hAnsi="仿宋" w:eastAsia="仿宋"/>
                <w:sz w:val="24"/>
                <w:szCs w:val="24"/>
              </w:rPr>
              <w:t>该实训课程是理论与技能密切结合的课程，通过实际项目的制作，达到能够社会实际应用的目的，为学生将来就业提供坚实的技能基础。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7" w:type="dxa"/>
            <w:gridSpan w:val="4"/>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sz w:val="24"/>
                <w:szCs w:val="24"/>
              </w:rPr>
            </w:pPr>
            <w:r>
              <w:rPr>
                <w:rFonts w:hint="eastAsia" w:ascii="仿宋" w:hAnsi="仿宋" w:eastAsia="仿宋"/>
                <w:sz w:val="24"/>
                <w:szCs w:val="24"/>
              </w:rPr>
              <w:t>教学方法和手段</w:t>
            </w:r>
          </w:p>
        </w:tc>
        <w:tc>
          <w:tcPr>
            <w:tcW w:w="7043" w:type="dxa"/>
            <w:gridSpan w:val="14"/>
            <w:tcBorders>
              <w:top w:val="single" w:color="auto" w:sz="4" w:space="0"/>
              <w:left w:val="nil"/>
              <w:bottom w:val="single" w:color="auto" w:sz="4" w:space="0"/>
              <w:right w:val="single" w:color="auto" w:sz="4" w:space="0"/>
            </w:tcBorders>
            <w:vAlign w:val="center"/>
          </w:tcPr>
          <w:p>
            <w:pPr>
              <w:pStyle w:val="12"/>
              <w:shd w:val="clear" w:color="auto" w:fill="FFFFFF"/>
              <w:spacing w:before="0" w:beforeAutospacing="0" w:after="0" w:afterAutospacing="0" w:line="400" w:lineRule="exact"/>
              <w:jc w:val="both"/>
              <w:rPr>
                <w:rFonts w:ascii="仿宋" w:hAnsi="仿宋" w:eastAsia="仿宋" w:cs="Times New Roman"/>
                <w:kern w:val="2"/>
              </w:rPr>
            </w:pPr>
            <w:r>
              <w:rPr>
                <w:rFonts w:hint="eastAsia" w:ascii="仿宋" w:hAnsi="仿宋" w:eastAsia="仿宋" w:cs="Times New Roman"/>
                <w:kern w:val="2"/>
              </w:rPr>
              <w:t>课程采用“项目驱动”的教学模式开展教学。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7" w:type="dxa"/>
            <w:gridSpan w:val="4"/>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sz w:val="24"/>
                <w:szCs w:val="24"/>
              </w:rPr>
            </w:pPr>
            <w:r>
              <w:rPr>
                <w:rFonts w:hint="eastAsia" w:ascii="仿宋" w:hAnsi="仿宋" w:eastAsia="仿宋"/>
                <w:sz w:val="24"/>
                <w:szCs w:val="24"/>
              </w:rPr>
              <w:t>保障条件</w:t>
            </w:r>
          </w:p>
        </w:tc>
        <w:tc>
          <w:tcPr>
            <w:tcW w:w="7043" w:type="dxa"/>
            <w:gridSpan w:val="14"/>
            <w:tcBorders>
              <w:top w:val="single" w:color="auto" w:sz="4" w:space="0"/>
              <w:left w:val="nil"/>
              <w:bottom w:val="single" w:color="auto" w:sz="4" w:space="0"/>
              <w:right w:val="single" w:color="auto" w:sz="4" w:space="0"/>
            </w:tcBorders>
            <w:vAlign w:val="center"/>
          </w:tcPr>
          <w:p>
            <w:pPr>
              <w:pStyle w:val="12"/>
              <w:shd w:val="clear" w:color="auto" w:fill="FFFFFF"/>
              <w:spacing w:before="0" w:beforeAutospacing="0" w:after="0" w:afterAutospacing="0" w:line="400" w:lineRule="exact"/>
              <w:jc w:val="both"/>
              <w:rPr>
                <w:rFonts w:ascii="仿宋" w:hAnsi="仿宋" w:eastAsia="仿宋" w:cs="Times New Roman"/>
                <w:kern w:val="2"/>
              </w:rPr>
            </w:pPr>
            <w:r>
              <w:rPr>
                <w:rFonts w:hint="eastAsia" w:ascii="仿宋" w:hAnsi="仿宋" w:eastAsia="仿宋" w:cs="Times New Roman"/>
                <w:kern w:val="2"/>
              </w:rPr>
              <w:t>机房、多媒体、网络教学资源平台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7" w:type="dxa"/>
            <w:gridSpan w:val="4"/>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sz w:val="24"/>
                <w:szCs w:val="24"/>
              </w:rPr>
            </w:pPr>
            <w:r>
              <w:rPr>
                <w:rFonts w:hint="eastAsia" w:ascii="仿宋" w:hAnsi="仿宋" w:eastAsia="仿宋"/>
                <w:sz w:val="24"/>
                <w:szCs w:val="24"/>
              </w:rPr>
              <w:t>考核方式</w:t>
            </w:r>
          </w:p>
        </w:tc>
        <w:tc>
          <w:tcPr>
            <w:tcW w:w="7043" w:type="dxa"/>
            <w:gridSpan w:val="14"/>
            <w:tcBorders>
              <w:top w:val="single" w:color="auto" w:sz="4" w:space="0"/>
              <w:left w:val="nil"/>
              <w:bottom w:val="single" w:color="auto" w:sz="4" w:space="0"/>
              <w:right w:val="single" w:color="auto" w:sz="4" w:space="0"/>
            </w:tcBorders>
          </w:tcPr>
          <w:p>
            <w:pPr>
              <w:pStyle w:val="12"/>
              <w:shd w:val="clear" w:color="auto" w:fill="FFFFFF"/>
              <w:spacing w:before="0" w:beforeAutospacing="0" w:after="0" w:afterAutospacing="0" w:line="400" w:lineRule="exact"/>
              <w:rPr>
                <w:rFonts w:ascii="仿宋" w:hAnsi="仿宋" w:eastAsia="仿宋" w:cs="Times New Roman"/>
                <w:kern w:val="2"/>
              </w:rPr>
            </w:pPr>
            <w:r>
              <w:rPr>
                <w:rFonts w:hint="eastAsia" w:ascii="仿宋" w:hAnsi="仿宋" w:eastAsia="仿宋" w:cs="Times New Roman"/>
                <w:kern w:val="2"/>
              </w:rPr>
              <w:t>使用学生自评、学生互评、教师综合评定相结合的多元评价模式，根据学生在实训阶段的情况采用不同考核形式。考核的方式有课堂任务、实训任务等。成绩的评定分为过程性考核成绩、任务考核，其中过程性考核成绩占 40%，实训任务考核成绩占 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3" w:hRule="atLeast"/>
        </w:trPr>
        <w:tc>
          <w:tcPr>
            <w:tcW w:w="2013" w:type="dxa"/>
            <w:gridSpan w:val="2"/>
            <w:tcBorders>
              <w:top w:val="single" w:color="auto" w:sz="4" w:space="0"/>
              <w:left w:val="single" w:color="auto" w:sz="4" w:space="0"/>
              <w:bottom w:val="single" w:color="auto" w:sz="4" w:space="0"/>
              <w:right w:val="single" w:color="auto" w:sz="4" w:space="0"/>
            </w:tcBorders>
          </w:tcPr>
          <w:p>
            <w:pPr>
              <w:jc w:val="center"/>
            </w:pPr>
            <w:r>
              <w:rPr>
                <w:rFonts w:hint="eastAsia"/>
              </w:rPr>
              <w:t>课程名称</w:t>
            </w:r>
          </w:p>
        </w:tc>
        <w:tc>
          <w:tcPr>
            <w:tcW w:w="7514" w:type="dxa"/>
            <w:gridSpan w:val="15"/>
            <w:tcBorders>
              <w:top w:val="single" w:color="auto" w:sz="4" w:space="0"/>
              <w:left w:val="nil"/>
              <w:bottom w:val="single" w:color="auto" w:sz="4" w:space="0"/>
              <w:right w:val="single" w:color="auto" w:sz="4" w:space="0"/>
            </w:tcBorders>
          </w:tcPr>
          <w:p>
            <w:pPr>
              <w:jc w:val="center"/>
            </w:pPr>
            <w:r>
              <w:rPr>
                <w:rFonts w:hint="eastAsia" w:ascii="仿宋" w:hAnsi="仿宋" w:eastAsia="仿宋"/>
                <w:b/>
                <w:sz w:val="24"/>
                <w:szCs w:val="24"/>
              </w:rPr>
              <w:t>《毕业设计》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3" w:hRule="atLeast"/>
        </w:trPr>
        <w:tc>
          <w:tcPr>
            <w:tcW w:w="2013" w:type="dxa"/>
            <w:gridSpan w:val="2"/>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仿宋" w:hAnsi="仿宋" w:eastAsia="仿宋"/>
                <w:b/>
                <w:bCs/>
                <w:kern w:val="0"/>
                <w:sz w:val="24"/>
                <w:szCs w:val="24"/>
              </w:rPr>
            </w:pPr>
            <w:r>
              <w:rPr>
                <w:rFonts w:hint="eastAsia" w:ascii="仿宋" w:hAnsi="仿宋" w:eastAsia="仿宋"/>
                <w:b/>
                <w:bCs/>
                <w:kern w:val="0"/>
                <w:sz w:val="24"/>
                <w:szCs w:val="24"/>
              </w:rPr>
              <w:t>开设学期</w:t>
            </w:r>
          </w:p>
        </w:tc>
        <w:tc>
          <w:tcPr>
            <w:tcW w:w="1501" w:type="dxa"/>
            <w:gridSpan w:val="4"/>
            <w:tcBorders>
              <w:top w:val="single" w:color="auto" w:sz="4" w:space="0"/>
              <w:left w:val="nil"/>
              <w:bottom w:val="single" w:color="auto" w:sz="4" w:space="0"/>
              <w:right w:val="single" w:color="auto" w:sz="4" w:space="0"/>
            </w:tcBorders>
            <w:vAlign w:val="center"/>
          </w:tcPr>
          <w:p>
            <w:pPr>
              <w:spacing w:before="156" w:beforeLines="50" w:after="156" w:afterLines="50"/>
              <w:jc w:val="center"/>
              <w:rPr>
                <w:rFonts w:ascii="仿宋" w:hAnsi="仿宋" w:eastAsia="仿宋"/>
                <w:b/>
                <w:bCs/>
                <w:kern w:val="0"/>
                <w:sz w:val="24"/>
                <w:szCs w:val="24"/>
              </w:rPr>
            </w:pPr>
            <w:r>
              <w:rPr>
                <w:rFonts w:hint="eastAsia" w:ascii="仿宋" w:hAnsi="仿宋" w:eastAsia="仿宋"/>
                <w:b/>
                <w:bCs/>
                <w:kern w:val="0"/>
                <w:sz w:val="24"/>
                <w:szCs w:val="24"/>
              </w:rPr>
              <w:t>6</w:t>
            </w:r>
          </w:p>
        </w:tc>
        <w:tc>
          <w:tcPr>
            <w:tcW w:w="1504" w:type="dxa"/>
            <w:gridSpan w:val="3"/>
            <w:tcBorders>
              <w:top w:val="single" w:color="auto" w:sz="4" w:space="0"/>
              <w:left w:val="nil"/>
              <w:bottom w:val="single" w:color="auto" w:sz="4" w:space="0"/>
              <w:right w:val="single" w:color="auto" w:sz="4" w:space="0"/>
            </w:tcBorders>
            <w:vAlign w:val="center"/>
          </w:tcPr>
          <w:p>
            <w:pPr>
              <w:spacing w:before="156" w:beforeLines="50" w:after="156" w:afterLines="50"/>
              <w:jc w:val="center"/>
              <w:rPr>
                <w:rFonts w:ascii="仿宋" w:hAnsi="仿宋" w:eastAsia="仿宋"/>
                <w:b/>
                <w:bCs/>
                <w:kern w:val="0"/>
                <w:sz w:val="24"/>
                <w:szCs w:val="24"/>
              </w:rPr>
            </w:pPr>
            <w:r>
              <w:rPr>
                <w:rFonts w:hint="eastAsia" w:ascii="仿宋" w:hAnsi="仿宋" w:eastAsia="仿宋"/>
                <w:b/>
                <w:bCs/>
                <w:kern w:val="0"/>
                <w:sz w:val="24"/>
                <w:szCs w:val="24"/>
              </w:rPr>
              <w:t>课时数</w:t>
            </w:r>
          </w:p>
        </w:tc>
        <w:tc>
          <w:tcPr>
            <w:tcW w:w="1501" w:type="dxa"/>
            <w:gridSpan w:val="3"/>
            <w:tcBorders>
              <w:top w:val="single" w:color="auto" w:sz="4" w:space="0"/>
              <w:left w:val="nil"/>
              <w:bottom w:val="single" w:color="auto" w:sz="4" w:space="0"/>
              <w:right w:val="single" w:color="auto" w:sz="4" w:space="0"/>
            </w:tcBorders>
            <w:vAlign w:val="center"/>
          </w:tcPr>
          <w:p>
            <w:pPr>
              <w:spacing w:before="156" w:beforeLines="50" w:after="156" w:afterLines="50"/>
              <w:jc w:val="center"/>
              <w:rPr>
                <w:rFonts w:ascii="仿宋" w:hAnsi="仿宋" w:eastAsia="仿宋"/>
                <w:b/>
                <w:bCs/>
                <w:kern w:val="0"/>
                <w:sz w:val="24"/>
                <w:szCs w:val="24"/>
              </w:rPr>
            </w:pPr>
            <w:r>
              <w:rPr>
                <w:rFonts w:hint="eastAsia" w:ascii="仿宋" w:hAnsi="仿宋" w:eastAsia="仿宋"/>
                <w:b/>
                <w:bCs/>
                <w:kern w:val="0"/>
                <w:sz w:val="24"/>
                <w:szCs w:val="24"/>
              </w:rPr>
              <w:t>120</w:t>
            </w:r>
          </w:p>
        </w:tc>
        <w:tc>
          <w:tcPr>
            <w:tcW w:w="1504" w:type="dxa"/>
            <w:gridSpan w:val="4"/>
            <w:tcBorders>
              <w:top w:val="single" w:color="auto" w:sz="4" w:space="0"/>
              <w:left w:val="nil"/>
              <w:bottom w:val="single" w:color="auto" w:sz="4" w:space="0"/>
              <w:right w:val="single" w:color="auto" w:sz="4" w:space="0"/>
            </w:tcBorders>
            <w:vAlign w:val="center"/>
          </w:tcPr>
          <w:p>
            <w:pPr>
              <w:spacing w:before="156" w:beforeLines="50" w:after="156" w:afterLines="50"/>
              <w:jc w:val="center"/>
              <w:rPr>
                <w:rFonts w:ascii="仿宋" w:hAnsi="仿宋" w:eastAsia="仿宋"/>
                <w:b/>
                <w:bCs/>
                <w:kern w:val="0"/>
                <w:sz w:val="24"/>
                <w:szCs w:val="24"/>
              </w:rPr>
            </w:pPr>
            <w:r>
              <w:rPr>
                <w:rFonts w:hint="eastAsia" w:ascii="仿宋" w:hAnsi="仿宋" w:eastAsia="仿宋"/>
                <w:b/>
                <w:bCs/>
                <w:kern w:val="0"/>
                <w:sz w:val="24"/>
                <w:szCs w:val="24"/>
              </w:rPr>
              <w:t>学分</w:t>
            </w:r>
          </w:p>
        </w:tc>
        <w:tc>
          <w:tcPr>
            <w:tcW w:w="1504" w:type="dxa"/>
            <w:tcBorders>
              <w:top w:val="single" w:color="auto" w:sz="4" w:space="0"/>
              <w:left w:val="nil"/>
              <w:bottom w:val="single" w:color="auto" w:sz="4" w:space="0"/>
              <w:right w:val="single" w:color="auto" w:sz="4" w:space="0"/>
            </w:tcBorders>
            <w:vAlign w:val="center"/>
          </w:tcPr>
          <w:p>
            <w:pPr>
              <w:spacing w:before="156" w:beforeLines="50" w:after="156" w:afterLines="50"/>
              <w:jc w:val="center"/>
              <w:rPr>
                <w:rFonts w:ascii="仿宋" w:hAnsi="仿宋" w:eastAsia="仿宋"/>
                <w:b/>
                <w:bCs/>
                <w:kern w:val="0"/>
                <w:sz w:val="24"/>
                <w:szCs w:val="24"/>
              </w:rPr>
            </w:pPr>
            <w:r>
              <w:rPr>
                <w:rFonts w:hint="eastAsia" w:ascii="仿宋" w:hAnsi="仿宋" w:eastAsia="仿宋"/>
                <w:b/>
                <w:bCs/>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55" w:hRule="atLeast"/>
        </w:trPr>
        <w:tc>
          <w:tcPr>
            <w:tcW w:w="2757" w:type="dxa"/>
            <w:gridSpan w:val="5"/>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仿宋" w:hAnsi="仿宋" w:eastAsia="仿宋"/>
                <w:bCs/>
                <w:color w:val="000000"/>
                <w:kern w:val="0"/>
                <w:sz w:val="24"/>
                <w:szCs w:val="24"/>
              </w:rPr>
            </w:pPr>
            <w:r>
              <w:rPr>
                <w:rFonts w:hint="eastAsia" w:ascii="仿宋" w:hAnsi="仿宋" w:eastAsia="仿宋"/>
                <w:sz w:val="24"/>
                <w:szCs w:val="24"/>
              </w:rPr>
              <w:t>课程目标</w:t>
            </w:r>
          </w:p>
        </w:tc>
        <w:tc>
          <w:tcPr>
            <w:tcW w:w="6770" w:type="dxa"/>
            <w:gridSpan w:val="12"/>
            <w:tcBorders>
              <w:top w:val="single" w:color="auto" w:sz="4" w:space="0"/>
              <w:left w:val="nil"/>
              <w:bottom w:val="single" w:color="auto" w:sz="4" w:space="0"/>
              <w:right w:val="single" w:color="auto" w:sz="4" w:space="0"/>
            </w:tcBorders>
            <w:vAlign w:val="center"/>
          </w:tcPr>
          <w:p>
            <w:pPr>
              <w:spacing w:before="156" w:beforeLines="50" w:after="156" w:afterLines="50"/>
              <w:jc w:val="left"/>
              <w:rPr>
                <w:rFonts w:ascii="仿宋" w:hAnsi="仿宋" w:eastAsia="仿宋"/>
                <w:bCs/>
                <w:kern w:val="0"/>
                <w:sz w:val="24"/>
                <w:szCs w:val="24"/>
              </w:rPr>
            </w:pPr>
            <w:r>
              <w:rPr>
                <w:rFonts w:hint="eastAsia" w:ascii="仿宋" w:hAnsi="仿宋" w:eastAsia="仿宋"/>
                <w:bCs/>
                <w:kern w:val="0"/>
                <w:sz w:val="24"/>
                <w:szCs w:val="24"/>
              </w:rPr>
              <w:t>通过毕业设计，使学生巩固、扩大深化所学到的本专业基本知识和基本技能；培养学生运用专业知识提出问题、分析问题和解决问题的能力，提高学生的综合素养，为学生的职业发展和继续深造打好基础；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55" w:hRule="atLeast"/>
        </w:trPr>
        <w:tc>
          <w:tcPr>
            <w:tcW w:w="2757" w:type="dxa"/>
            <w:gridSpan w:val="5"/>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仿宋" w:hAnsi="仿宋" w:eastAsia="仿宋"/>
                <w:bCs/>
                <w:color w:val="000000"/>
                <w:kern w:val="0"/>
                <w:sz w:val="24"/>
                <w:szCs w:val="24"/>
              </w:rPr>
            </w:pPr>
            <w:r>
              <w:rPr>
                <w:rFonts w:hint="eastAsia" w:ascii="仿宋" w:hAnsi="仿宋" w:eastAsia="仿宋"/>
                <w:bCs/>
                <w:color w:val="000000"/>
                <w:kern w:val="0"/>
                <w:sz w:val="24"/>
                <w:szCs w:val="24"/>
              </w:rPr>
              <w:t>课程内容</w:t>
            </w:r>
          </w:p>
        </w:tc>
        <w:tc>
          <w:tcPr>
            <w:tcW w:w="6770" w:type="dxa"/>
            <w:gridSpan w:val="12"/>
            <w:tcBorders>
              <w:top w:val="single" w:color="auto" w:sz="4" w:space="0"/>
              <w:left w:val="nil"/>
              <w:bottom w:val="single" w:color="auto" w:sz="4" w:space="0"/>
              <w:right w:val="single" w:color="auto" w:sz="4" w:space="0"/>
            </w:tcBorders>
            <w:vAlign w:val="center"/>
          </w:tcPr>
          <w:p>
            <w:pPr>
              <w:spacing w:before="156" w:beforeLines="50" w:after="156" w:afterLines="50"/>
              <w:jc w:val="center"/>
              <w:rPr>
                <w:rFonts w:ascii="仿宋" w:hAnsi="仿宋" w:eastAsia="仿宋"/>
                <w:bCs/>
                <w:kern w:val="0"/>
                <w:sz w:val="24"/>
                <w:szCs w:val="24"/>
              </w:rPr>
            </w:pPr>
            <w:r>
              <w:rPr>
                <w:rFonts w:hint="eastAsia" w:ascii="仿宋" w:hAnsi="仿宋" w:eastAsia="仿宋"/>
                <w:bCs/>
                <w:kern w:val="0"/>
                <w:sz w:val="24"/>
                <w:szCs w:val="24"/>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625" w:hRule="atLeast"/>
        </w:trPr>
        <w:tc>
          <w:tcPr>
            <w:tcW w:w="2757"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kern w:val="0"/>
                <w:sz w:val="24"/>
                <w:szCs w:val="24"/>
              </w:rPr>
            </w:pPr>
            <w:r>
              <w:rPr>
                <w:rFonts w:hint="eastAsia" w:ascii="仿宋" w:hAnsi="仿宋" w:eastAsia="仿宋"/>
                <w:kern w:val="0"/>
                <w:sz w:val="24"/>
                <w:szCs w:val="24"/>
              </w:rPr>
              <w:t>毕业设计选题</w:t>
            </w:r>
          </w:p>
        </w:tc>
        <w:tc>
          <w:tcPr>
            <w:tcW w:w="6770" w:type="dxa"/>
            <w:gridSpan w:val="12"/>
            <w:tcBorders>
              <w:top w:val="single" w:color="auto" w:sz="4" w:space="0"/>
              <w:left w:val="nil"/>
              <w:bottom w:val="single" w:color="auto" w:sz="4" w:space="0"/>
              <w:right w:val="single" w:color="auto" w:sz="4" w:space="0"/>
            </w:tcBorders>
            <w:vAlign w:val="center"/>
          </w:tcPr>
          <w:p>
            <w:pPr>
              <w:spacing w:line="320" w:lineRule="exact"/>
              <w:rPr>
                <w:rFonts w:ascii="仿宋" w:hAnsi="仿宋" w:eastAsia="仿宋"/>
                <w:kern w:val="0"/>
                <w:sz w:val="24"/>
                <w:szCs w:val="24"/>
              </w:rPr>
            </w:pPr>
            <w:r>
              <w:rPr>
                <w:rFonts w:hint="eastAsia" w:ascii="仿宋" w:hAnsi="仿宋" w:eastAsia="仿宋"/>
                <w:kern w:val="0"/>
                <w:sz w:val="24"/>
                <w:szCs w:val="24"/>
              </w:rPr>
              <w:t>学生结合某项计算机实际应用系统为毕业设计课题，在指导教师的指导下，小型课题学生可以独立完成，比较大的课题多名学生可以协作完成，但是每个学生应该独立承担其中一个子课题，完成设计任务后，应撰写内容完整的毕业设计说明书。不能出现《XXX应用与研究》《XXXX的发展》等格式的选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21" w:hRule="atLeast"/>
        </w:trPr>
        <w:tc>
          <w:tcPr>
            <w:tcW w:w="2757"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kern w:val="0"/>
                <w:sz w:val="24"/>
                <w:szCs w:val="24"/>
              </w:rPr>
            </w:pPr>
            <w:r>
              <w:rPr>
                <w:rFonts w:hint="eastAsia" w:ascii="仿宋" w:hAnsi="仿宋" w:eastAsia="仿宋"/>
                <w:kern w:val="0"/>
                <w:sz w:val="24"/>
                <w:szCs w:val="24"/>
              </w:rPr>
              <w:t>可行性分析</w:t>
            </w:r>
          </w:p>
        </w:tc>
        <w:tc>
          <w:tcPr>
            <w:tcW w:w="6770" w:type="dxa"/>
            <w:gridSpan w:val="12"/>
            <w:tcBorders>
              <w:top w:val="single" w:color="auto" w:sz="4" w:space="0"/>
              <w:left w:val="nil"/>
              <w:bottom w:val="single" w:color="auto" w:sz="4" w:space="0"/>
              <w:right w:val="single" w:color="auto" w:sz="4" w:space="0"/>
            </w:tcBorders>
            <w:vAlign w:val="center"/>
          </w:tcPr>
          <w:p>
            <w:pPr>
              <w:spacing w:line="320" w:lineRule="exact"/>
              <w:rPr>
                <w:rFonts w:ascii="仿宋" w:hAnsi="仿宋" w:eastAsia="仿宋"/>
                <w:kern w:val="0"/>
                <w:sz w:val="24"/>
                <w:szCs w:val="24"/>
              </w:rPr>
            </w:pPr>
            <w:r>
              <w:rPr>
                <w:rFonts w:hint="eastAsia" w:ascii="仿宋" w:hAnsi="仿宋" w:eastAsia="仿宋"/>
                <w:kern w:val="0"/>
                <w:sz w:val="24"/>
                <w:szCs w:val="24"/>
              </w:rPr>
              <w:t>要有明确的可行性分析任务，可行性分析步骤，系统流程图。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839" w:hRule="atLeast"/>
        </w:trPr>
        <w:tc>
          <w:tcPr>
            <w:tcW w:w="2757"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kern w:val="0"/>
                <w:sz w:val="24"/>
                <w:szCs w:val="24"/>
              </w:rPr>
            </w:pPr>
            <w:r>
              <w:rPr>
                <w:rFonts w:hint="eastAsia" w:ascii="仿宋" w:hAnsi="仿宋" w:eastAsia="仿宋"/>
                <w:kern w:val="0"/>
                <w:sz w:val="24"/>
                <w:szCs w:val="24"/>
              </w:rPr>
              <w:t>需求分析</w:t>
            </w:r>
          </w:p>
        </w:tc>
        <w:tc>
          <w:tcPr>
            <w:tcW w:w="6770" w:type="dxa"/>
            <w:gridSpan w:val="12"/>
            <w:tcBorders>
              <w:top w:val="single" w:color="auto" w:sz="4" w:space="0"/>
              <w:left w:val="nil"/>
              <w:bottom w:val="single" w:color="auto" w:sz="4" w:space="0"/>
              <w:right w:val="single" w:color="auto" w:sz="4" w:space="0"/>
            </w:tcBorders>
            <w:vAlign w:val="center"/>
          </w:tcPr>
          <w:p>
            <w:pPr>
              <w:rPr>
                <w:rFonts w:ascii="仿宋" w:hAnsi="仿宋" w:eastAsia="仿宋"/>
                <w:kern w:val="0"/>
                <w:sz w:val="24"/>
                <w:szCs w:val="24"/>
              </w:rPr>
            </w:pPr>
            <w:r>
              <w:rPr>
                <w:rFonts w:hint="eastAsia" w:ascii="仿宋" w:hAnsi="仿宋" w:eastAsia="仿宋"/>
                <w:sz w:val="24"/>
                <w:szCs w:val="24"/>
              </w:rPr>
              <w:t>明确需求分析的任务，需求分析的过程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145" w:hRule="atLeast"/>
        </w:trPr>
        <w:tc>
          <w:tcPr>
            <w:tcW w:w="2757"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kern w:val="0"/>
                <w:sz w:val="24"/>
                <w:szCs w:val="24"/>
              </w:rPr>
            </w:pPr>
            <w:r>
              <w:rPr>
                <w:rFonts w:hint="eastAsia" w:ascii="仿宋" w:hAnsi="仿宋" w:eastAsia="仿宋"/>
                <w:kern w:val="0"/>
                <w:sz w:val="24"/>
                <w:szCs w:val="24"/>
              </w:rPr>
              <w:t>系统概要设计</w:t>
            </w:r>
          </w:p>
        </w:tc>
        <w:tc>
          <w:tcPr>
            <w:tcW w:w="6770" w:type="dxa"/>
            <w:gridSpan w:val="12"/>
            <w:tcBorders>
              <w:top w:val="single" w:color="auto" w:sz="4" w:space="0"/>
              <w:left w:val="nil"/>
              <w:bottom w:val="single" w:color="auto" w:sz="4" w:space="0"/>
              <w:right w:val="single" w:color="auto" w:sz="4" w:space="0"/>
            </w:tcBorders>
            <w:vAlign w:val="center"/>
          </w:tcPr>
          <w:p>
            <w:pPr>
              <w:spacing w:line="320" w:lineRule="exact"/>
              <w:rPr>
                <w:rFonts w:ascii="仿宋" w:hAnsi="仿宋" w:eastAsia="仿宋"/>
                <w:kern w:val="0"/>
                <w:sz w:val="24"/>
                <w:szCs w:val="24"/>
              </w:rPr>
            </w:pPr>
            <w:r>
              <w:rPr>
                <w:rFonts w:hint="eastAsia" w:ascii="仿宋" w:hAnsi="仿宋" w:eastAsia="仿宋"/>
                <w:kern w:val="0"/>
                <w:sz w:val="24"/>
                <w:szCs w:val="24"/>
              </w:rPr>
              <w:t>概要设计的过程，软件设计工具图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705" w:hRule="atLeast"/>
        </w:trPr>
        <w:tc>
          <w:tcPr>
            <w:tcW w:w="2757"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kern w:val="0"/>
                <w:sz w:val="24"/>
                <w:szCs w:val="24"/>
              </w:rPr>
            </w:pPr>
            <w:r>
              <w:rPr>
                <w:rFonts w:hint="eastAsia" w:ascii="仿宋" w:hAnsi="仿宋" w:eastAsia="仿宋"/>
                <w:kern w:val="0"/>
                <w:sz w:val="24"/>
                <w:szCs w:val="24"/>
              </w:rPr>
              <w:t>数据库系统设计</w:t>
            </w:r>
          </w:p>
        </w:tc>
        <w:tc>
          <w:tcPr>
            <w:tcW w:w="6770" w:type="dxa"/>
            <w:gridSpan w:val="12"/>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数据库系统设计的步骤、工具以及结果</w:t>
            </w:r>
          </w:p>
          <w:p>
            <w:pPr>
              <w:spacing w:line="320" w:lineRule="exac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71" w:hRule="atLeast"/>
        </w:trPr>
        <w:tc>
          <w:tcPr>
            <w:tcW w:w="2757"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kern w:val="0"/>
                <w:sz w:val="24"/>
                <w:szCs w:val="24"/>
              </w:rPr>
            </w:pPr>
            <w:r>
              <w:rPr>
                <w:rFonts w:hint="eastAsia" w:ascii="仿宋" w:hAnsi="仿宋" w:eastAsia="仿宋"/>
                <w:kern w:val="0"/>
                <w:sz w:val="24"/>
                <w:szCs w:val="24"/>
              </w:rPr>
              <w:t>模块设计</w:t>
            </w:r>
          </w:p>
          <w:p>
            <w:pPr>
              <w:spacing w:line="320" w:lineRule="exact"/>
              <w:jc w:val="center"/>
              <w:rPr>
                <w:rFonts w:ascii="仿宋" w:hAnsi="仿宋" w:eastAsia="仿宋"/>
                <w:kern w:val="0"/>
                <w:sz w:val="24"/>
                <w:szCs w:val="24"/>
              </w:rPr>
            </w:pPr>
            <w:r>
              <w:rPr>
                <w:rFonts w:hint="eastAsia" w:ascii="仿宋" w:hAnsi="仿宋" w:eastAsia="仿宋"/>
                <w:kern w:val="0"/>
                <w:sz w:val="24"/>
                <w:szCs w:val="24"/>
              </w:rPr>
              <w:t>代码设计</w:t>
            </w:r>
          </w:p>
        </w:tc>
        <w:tc>
          <w:tcPr>
            <w:tcW w:w="6770" w:type="dxa"/>
            <w:gridSpan w:val="12"/>
            <w:tcBorders>
              <w:top w:val="single" w:color="auto" w:sz="4" w:space="0"/>
              <w:left w:val="nil"/>
              <w:bottom w:val="single" w:color="auto" w:sz="4" w:space="0"/>
              <w:right w:val="single" w:color="auto" w:sz="4" w:space="0"/>
            </w:tcBorders>
            <w:vAlign w:val="center"/>
          </w:tcPr>
          <w:p>
            <w:pPr>
              <w:spacing w:line="320" w:lineRule="exact"/>
              <w:rPr>
                <w:rFonts w:ascii="仿宋" w:hAnsi="仿宋" w:eastAsia="仿宋"/>
                <w:kern w:val="0"/>
                <w:sz w:val="24"/>
                <w:szCs w:val="24"/>
              </w:rPr>
            </w:pPr>
            <w:r>
              <w:rPr>
                <w:rFonts w:hint="eastAsia" w:ascii="仿宋" w:hAnsi="仿宋" w:eastAsia="仿宋"/>
                <w:kern w:val="0"/>
                <w:sz w:val="24"/>
                <w:szCs w:val="24"/>
              </w:rPr>
              <w:t>设计的方法，设计的工具，设计的结果，语言选择，程序设计工具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78" w:hRule="atLeast"/>
        </w:trPr>
        <w:tc>
          <w:tcPr>
            <w:tcW w:w="2757"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kern w:val="0"/>
                <w:sz w:val="24"/>
                <w:szCs w:val="24"/>
              </w:rPr>
            </w:pPr>
            <w:r>
              <w:rPr>
                <w:rFonts w:hint="eastAsia" w:ascii="仿宋" w:hAnsi="仿宋" w:eastAsia="仿宋"/>
                <w:kern w:val="0"/>
                <w:sz w:val="24"/>
                <w:szCs w:val="24"/>
              </w:rPr>
              <w:t>系统集成与测试</w:t>
            </w:r>
          </w:p>
        </w:tc>
        <w:tc>
          <w:tcPr>
            <w:tcW w:w="6770" w:type="dxa"/>
            <w:gridSpan w:val="12"/>
            <w:tcBorders>
              <w:top w:val="single" w:color="auto" w:sz="4" w:space="0"/>
              <w:left w:val="nil"/>
              <w:bottom w:val="single" w:color="auto" w:sz="4" w:space="0"/>
              <w:right w:val="single" w:color="auto" w:sz="4" w:space="0"/>
            </w:tcBorders>
            <w:vAlign w:val="center"/>
          </w:tcPr>
          <w:p>
            <w:pPr>
              <w:spacing w:line="320" w:lineRule="exact"/>
              <w:rPr>
                <w:rFonts w:ascii="仿宋" w:hAnsi="仿宋" w:eastAsia="仿宋"/>
                <w:kern w:val="0"/>
                <w:sz w:val="24"/>
                <w:szCs w:val="24"/>
              </w:rPr>
            </w:pPr>
            <w:r>
              <w:rPr>
                <w:rFonts w:hint="eastAsia" w:ascii="仿宋" w:hAnsi="仿宋" w:eastAsia="仿宋"/>
                <w:kern w:val="0"/>
                <w:sz w:val="24"/>
                <w:szCs w:val="24"/>
              </w:rPr>
              <w:t>系统集成的方法，单元测试，集成测试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849" w:hRule="atLeast"/>
        </w:trPr>
        <w:tc>
          <w:tcPr>
            <w:tcW w:w="2757"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kern w:val="0"/>
                <w:sz w:val="24"/>
                <w:szCs w:val="24"/>
              </w:rPr>
            </w:pPr>
            <w:r>
              <w:rPr>
                <w:rFonts w:hint="eastAsia" w:ascii="仿宋" w:hAnsi="仿宋" w:eastAsia="仿宋"/>
                <w:kern w:val="0"/>
                <w:sz w:val="24"/>
                <w:szCs w:val="24"/>
              </w:rPr>
              <w:t>撰写设计报告</w:t>
            </w:r>
          </w:p>
        </w:tc>
        <w:tc>
          <w:tcPr>
            <w:tcW w:w="6770" w:type="dxa"/>
            <w:gridSpan w:val="12"/>
            <w:tcBorders>
              <w:top w:val="single" w:color="auto" w:sz="4" w:space="0"/>
              <w:left w:val="nil"/>
              <w:bottom w:val="single" w:color="auto" w:sz="4" w:space="0"/>
              <w:right w:val="single" w:color="auto" w:sz="4" w:space="0"/>
            </w:tcBorders>
            <w:vAlign w:val="center"/>
          </w:tcPr>
          <w:p>
            <w:pPr>
              <w:spacing w:line="320" w:lineRule="exact"/>
              <w:rPr>
                <w:rFonts w:ascii="仿宋" w:hAnsi="仿宋" w:eastAsia="仿宋"/>
                <w:kern w:val="0"/>
                <w:sz w:val="24"/>
                <w:szCs w:val="24"/>
              </w:rPr>
            </w:pPr>
            <w:r>
              <w:rPr>
                <w:rFonts w:hint="eastAsia" w:ascii="仿宋" w:hAnsi="仿宋" w:eastAsia="仿宋"/>
                <w:kern w:val="0"/>
                <w:sz w:val="24"/>
                <w:szCs w:val="24"/>
              </w:rPr>
              <w:t>设计报告组成：封皮，成绩评议，指导教师批阅意见，目录，正文（不少于5000字），参考文献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11" w:hRule="atLeast"/>
        </w:trPr>
        <w:tc>
          <w:tcPr>
            <w:tcW w:w="1318" w:type="dxa"/>
            <w:tcBorders>
              <w:top w:val="single" w:color="auto" w:sz="4" w:space="0"/>
              <w:left w:val="single" w:color="auto" w:sz="4" w:space="0"/>
              <w:bottom w:val="single" w:color="auto" w:sz="4" w:space="0"/>
              <w:right w:val="single" w:color="auto" w:sz="4" w:space="0"/>
            </w:tcBorders>
          </w:tcPr>
          <w:p>
            <w:pPr>
              <w:jc w:val="center"/>
            </w:pPr>
            <w:r>
              <w:rPr>
                <w:rFonts w:hint="eastAsia"/>
              </w:rPr>
              <w:t>课程名称</w:t>
            </w:r>
          </w:p>
        </w:tc>
        <w:tc>
          <w:tcPr>
            <w:tcW w:w="8209" w:type="dxa"/>
            <w:gridSpan w:val="16"/>
            <w:tcBorders>
              <w:top w:val="single" w:color="auto" w:sz="4" w:space="0"/>
              <w:left w:val="nil"/>
              <w:bottom w:val="single" w:color="auto" w:sz="4" w:space="0"/>
              <w:right w:val="single" w:color="auto" w:sz="4" w:space="0"/>
            </w:tcBorders>
          </w:tcPr>
          <w:p>
            <w:pPr>
              <w:jc w:val="center"/>
            </w:pPr>
            <w:r>
              <w:rPr>
                <w:rFonts w:hint="eastAsia" w:ascii="仿宋" w:hAnsi="仿宋" w:eastAsia="仿宋"/>
                <w:b/>
                <w:sz w:val="24"/>
                <w:szCs w:val="24"/>
              </w:rPr>
              <w:t>《顶岗实习》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11" w:hRule="atLeast"/>
        </w:trPr>
        <w:tc>
          <w:tcPr>
            <w:tcW w:w="1318" w:type="dxa"/>
            <w:tcBorders>
              <w:top w:val="single" w:color="auto" w:sz="4" w:space="0"/>
              <w:left w:val="single" w:color="auto" w:sz="4" w:space="0"/>
              <w:bottom w:val="single" w:color="auto" w:sz="4" w:space="0"/>
              <w:right w:val="single" w:color="auto" w:sz="4" w:space="0"/>
            </w:tcBorders>
            <w:vAlign w:val="center"/>
          </w:tcPr>
          <w:p>
            <w:pPr>
              <w:pStyle w:val="12"/>
              <w:shd w:val="clear" w:color="auto" w:fill="FFFFFF"/>
              <w:spacing w:before="0" w:beforeAutospacing="0" w:after="0" w:afterAutospacing="0" w:line="400" w:lineRule="exact"/>
              <w:rPr>
                <w:rFonts w:ascii="仿宋" w:hAnsi="仿宋" w:eastAsia="仿宋" w:cs="Times New Roman"/>
              </w:rPr>
            </w:pPr>
            <w:r>
              <w:rPr>
                <w:rFonts w:hint="eastAsia" w:ascii="仿宋" w:hAnsi="仿宋" w:eastAsia="仿宋" w:cs="Times New Roman"/>
              </w:rPr>
              <w:t>开设学期</w:t>
            </w:r>
          </w:p>
        </w:tc>
        <w:tc>
          <w:tcPr>
            <w:tcW w:w="1130" w:type="dxa"/>
            <w:gridSpan w:val="2"/>
            <w:tcBorders>
              <w:top w:val="single" w:color="auto" w:sz="4" w:space="0"/>
              <w:left w:val="nil"/>
              <w:bottom w:val="single" w:color="auto" w:sz="4" w:space="0"/>
              <w:right w:val="single" w:color="auto" w:sz="4" w:space="0"/>
            </w:tcBorders>
            <w:vAlign w:val="center"/>
          </w:tcPr>
          <w:p>
            <w:pPr>
              <w:pStyle w:val="12"/>
              <w:shd w:val="clear" w:color="auto" w:fill="FFFFFF"/>
              <w:spacing w:before="0" w:beforeAutospacing="0" w:after="0" w:afterAutospacing="0" w:line="400" w:lineRule="exact"/>
              <w:ind w:firstLine="480" w:firstLineChars="200"/>
              <w:jc w:val="center"/>
              <w:rPr>
                <w:rFonts w:ascii="仿宋" w:hAnsi="仿宋" w:eastAsia="仿宋" w:cs="Times New Roman"/>
              </w:rPr>
            </w:pPr>
            <w:r>
              <w:rPr>
                <w:rFonts w:hint="eastAsia" w:ascii="仿宋" w:hAnsi="仿宋" w:eastAsia="仿宋" w:cs="Times New Roman"/>
              </w:rPr>
              <w:t>5、6</w:t>
            </w:r>
          </w:p>
        </w:tc>
        <w:tc>
          <w:tcPr>
            <w:tcW w:w="1927" w:type="dxa"/>
            <w:gridSpan w:val="5"/>
            <w:tcBorders>
              <w:top w:val="single" w:color="auto" w:sz="4" w:space="0"/>
              <w:left w:val="nil"/>
              <w:bottom w:val="single" w:color="auto" w:sz="4" w:space="0"/>
              <w:right w:val="single" w:color="auto" w:sz="4" w:space="0"/>
            </w:tcBorders>
            <w:vAlign w:val="center"/>
          </w:tcPr>
          <w:p>
            <w:pPr>
              <w:pStyle w:val="12"/>
              <w:shd w:val="clear" w:color="auto" w:fill="FFFFFF"/>
              <w:spacing w:before="0" w:beforeAutospacing="0" w:after="0" w:afterAutospacing="0" w:line="400" w:lineRule="exact"/>
              <w:ind w:firstLine="480" w:firstLineChars="200"/>
              <w:rPr>
                <w:rFonts w:ascii="仿宋" w:hAnsi="仿宋" w:eastAsia="仿宋" w:cs="Times New Roman"/>
              </w:rPr>
            </w:pPr>
            <w:r>
              <w:rPr>
                <w:rFonts w:hint="eastAsia" w:ascii="仿宋" w:hAnsi="仿宋" w:eastAsia="仿宋" w:cs="Times New Roman"/>
              </w:rPr>
              <w:t>课时数</w:t>
            </w:r>
          </w:p>
        </w:tc>
        <w:tc>
          <w:tcPr>
            <w:tcW w:w="1529" w:type="dxa"/>
            <w:gridSpan w:val="3"/>
            <w:tcBorders>
              <w:top w:val="single" w:color="auto" w:sz="4" w:space="0"/>
              <w:left w:val="nil"/>
              <w:bottom w:val="single" w:color="auto" w:sz="4" w:space="0"/>
              <w:right w:val="single" w:color="auto" w:sz="4" w:space="0"/>
            </w:tcBorders>
            <w:vAlign w:val="center"/>
          </w:tcPr>
          <w:p>
            <w:pPr>
              <w:pStyle w:val="12"/>
              <w:shd w:val="clear" w:color="auto" w:fill="FFFFFF"/>
              <w:spacing w:before="0" w:beforeAutospacing="0" w:after="0" w:afterAutospacing="0" w:line="400" w:lineRule="exact"/>
              <w:ind w:firstLine="480" w:firstLineChars="200"/>
              <w:jc w:val="center"/>
              <w:rPr>
                <w:rFonts w:ascii="仿宋" w:hAnsi="仿宋" w:eastAsia="仿宋" w:cs="Times New Roman"/>
              </w:rPr>
            </w:pPr>
            <w:r>
              <w:rPr>
                <w:rFonts w:hint="eastAsia" w:ascii="仿宋" w:hAnsi="仿宋" w:eastAsia="仿宋" w:cs="Times New Roman"/>
              </w:rPr>
              <w:t>480</w:t>
            </w:r>
          </w:p>
        </w:tc>
        <w:tc>
          <w:tcPr>
            <w:tcW w:w="1528" w:type="dxa"/>
            <w:gridSpan w:val="3"/>
            <w:tcBorders>
              <w:top w:val="single" w:color="auto" w:sz="4" w:space="0"/>
              <w:left w:val="nil"/>
              <w:bottom w:val="single" w:color="auto" w:sz="4" w:space="0"/>
              <w:right w:val="single" w:color="auto" w:sz="4" w:space="0"/>
            </w:tcBorders>
            <w:vAlign w:val="center"/>
          </w:tcPr>
          <w:p>
            <w:pPr>
              <w:pStyle w:val="12"/>
              <w:shd w:val="clear" w:color="auto" w:fill="FFFFFF"/>
              <w:spacing w:before="0" w:beforeAutospacing="0" w:after="0" w:afterAutospacing="0" w:line="400" w:lineRule="exact"/>
              <w:ind w:firstLine="480" w:firstLineChars="200"/>
              <w:jc w:val="center"/>
              <w:rPr>
                <w:rFonts w:ascii="仿宋" w:hAnsi="仿宋" w:eastAsia="仿宋" w:cs="Times New Roman"/>
              </w:rPr>
            </w:pPr>
            <w:r>
              <w:rPr>
                <w:rFonts w:hint="eastAsia" w:ascii="仿宋" w:hAnsi="仿宋" w:eastAsia="仿宋" w:cs="Times New Roman"/>
              </w:rPr>
              <w:t>学分</w:t>
            </w:r>
          </w:p>
        </w:tc>
        <w:tc>
          <w:tcPr>
            <w:tcW w:w="2095" w:type="dxa"/>
            <w:gridSpan w:val="3"/>
            <w:tcBorders>
              <w:top w:val="single" w:color="auto" w:sz="4" w:space="0"/>
              <w:left w:val="nil"/>
              <w:bottom w:val="single" w:color="auto" w:sz="4" w:space="0"/>
              <w:right w:val="single" w:color="auto" w:sz="4" w:space="0"/>
            </w:tcBorders>
            <w:vAlign w:val="center"/>
          </w:tcPr>
          <w:p>
            <w:pPr>
              <w:pStyle w:val="12"/>
              <w:shd w:val="clear" w:color="auto" w:fill="FFFFFF"/>
              <w:spacing w:before="0" w:beforeAutospacing="0" w:after="0" w:afterAutospacing="0" w:line="400" w:lineRule="exact"/>
              <w:ind w:firstLine="480" w:firstLineChars="200"/>
              <w:jc w:val="center"/>
              <w:rPr>
                <w:rFonts w:ascii="仿宋" w:hAnsi="仿宋" w:eastAsia="仿宋" w:cs="Times New Roman"/>
              </w:rPr>
            </w:pPr>
            <w:r>
              <w:rPr>
                <w:rFonts w:hint="eastAsia" w:ascii="仿宋" w:hAnsi="仿宋" w:eastAsia="仿宋" w:cs="Times New Roma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11" w:hRule="atLeast"/>
        </w:trPr>
        <w:tc>
          <w:tcPr>
            <w:tcW w:w="2448" w:type="dxa"/>
            <w:gridSpan w:val="3"/>
            <w:tcBorders>
              <w:top w:val="single" w:color="auto" w:sz="4" w:space="0"/>
              <w:left w:val="single" w:color="auto" w:sz="4" w:space="0"/>
              <w:bottom w:val="single" w:color="auto" w:sz="4" w:space="0"/>
              <w:right w:val="single" w:color="auto" w:sz="4" w:space="0"/>
            </w:tcBorders>
            <w:vAlign w:val="center"/>
          </w:tcPr>
          <w:p>
            <w:pPr>
              <w:pStyle w:val="12"/>
              <w:shd w:val="clear" w:color="auto" w:fill="FFFFFF"/>
              <w:spacing w:before="0" w:beforeAutospacing="0" w:after="0" w:afterAutospacing="0" w:line="400" w:lineRule="exact"/>
              <w:rPr>
                <w:rFonts w:ascii="仿宋" w:hAnsi="仿宋" w:eastAsia="仿宋" w:cs="Times New Roman"/>
              </w:rPr>
            </w:pPr>
            <w:r>
              <w:rPr>
                <w:rFonts w:hint="eastAsia" w:ascii="仿宋" w:hAnsi="仿宋" w:eastAsia="仿宋"/>
              </w:rPr>
              <w:t>课程目标</w:t>
            </w:r>
          </w:p>
        </w:tc>
        <w:tc>
          <w:tcPr>
            <w:tcW w:w="7079" w:type="dxa"/>
            <w:gridSpan w:val="14"/>
            <w:tcBorders>
              <w:top w:val="single" w:color="auto" w:sz="4" w:space="0"/>
              <w:left w:val="nil"/>
              <w:bottom w:val="single" w:color="auto" w:sz="4" w:space="0"/>
              <w:right w:val="single" w:color="auto" w:sz="4" w:space="0"/>
            </w:tcBorders>
          </w:tcPr>
          <w:p>
            <w:pPr>
              <w:pStyle w:val="12"/>
              <w:shd w:val="clear" w:color="auto" w:fill="FFFFFF"/>
              <w:spacing w:before="0" w:beforeAutospacing="0" w:after="0" w:afterAutospacing="0" w:line="400" w:lineRule="exact"/>
              <w:ind w:firstLine="480" w:firstLineChars="200"/>
              <w:rPr>
                <w:rFonts w:ascii="仿宋" w:hAnsi="仿宋" w:eastAsia="仿宋" w:cs="Times New Roman"/>
              </w:rPr>
            </w:pPr>
            <w:r>
              <w:rPr>
                <w:rFonts w:hint="eastAsia" w:ascii="仿宋" w:hAnsi="仿宋" w:eastAsia="仿宋" w:cs="Times New Roman"/>
              </w:rPr>
              <w:t>通过顶岗实习，使学生能够尽快将所学专业知识与能力与工作实际相结合，加强学生的实践能力锻炼,提高学生的实际操作能力，提高学生的职业素质,培养学生的敬业精神、团队精神、责任意识以及良好的职业心态和作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11" w:hRule="atLeast"/>
        </w:trPr>
        <w:tc>
          <w:tcPr>
            <w:tcW w:w="2448" w:type="dxa"/>
            <w:gridSpan w:val="3"/>
            <w:tcBorders>
              <w:top w:val="single" w:color="auto" w:sz="4" w:space="0"/>
              <w:left w:val="single" w:color="auto" w:sz="4" w:space="0"/>
              <w:bottom w:val="single" w:color="auto" w:sz="4" w:space="0"/>
              <w:right w:val="single" w:color="auto" w:sz="4" w:space="0"/>
            </w:tcBorders>
            <w:vAlign w:val="center"/>
          </w:tcPr>
          <w:p>
            <w:pPr>
              <w:pStyle w:val="12"/>
              <w:shd w:val="clear" w:color="auto" w:fill="FFFFFF"/>
              <w:spacing w:before="0" w:beforeAutospacing="0" w:after="0" w:afterAutospacing="0" w:line="400" w:lineRule="exact"/>
              <w:rPr>
                <w:rFonts w:ascii="仿宋" w:hAnsi="仿宋" w:eastAsia="仿宋" w:cs="Times New Roman"/>
              </w:rPr>
            </w:pPr>
            <w:r>
              <w:rPr>
                <w:rFonts w:hint="eastAsia" w:ascii="仿宋" w:hAnsi="仿宋" w:eastAsia="仿宋"/>
              </w:rPr>
              <w:t>主要内容</w:t>
            </w:r>
          </w:p>
        </w:tc>
        <w:tc>
          <w:tcPr>
            <w:tcW w:w="7079" w:type="dxa"/>
            <w:gridSpan w:val="14"/>
            <w:tcBorders>
              <w:top w:val="single" w:color="auto" w:sz="4" w:space="0"/>
              <w:left w:val="nil"/>
              <w:bottom w:val="single" w:color="auto" w:sz="4" w:space="0"/>
              <w:right w:val="single" w:color="auto" w:sz="4" w:space="0"/>
            </w:tcBorders>
          </w:tcPr>
          <w:p>
            <w:pPr>
              <w:pStyle w:val="12"/>
              <w:shd w:val="clear" w:color="auto" w:fill="FFFFFF"/>
              <w:spacing w:before="0" w:beforeAutospacing="0" w:after="0" w:afterAutospacing="0" w:line="400" w:lineRule="exact"/>
              <w:rPr>
                <w:rFonts w:ascii="仿宋" w:hAnsi="仿宋" w:eastAsia="仿宋" w:cs="Times New Roman"/>
              </w:rPr>
            </w:pPr>
            <w:r>
              <w:rPr>
                <w:rFonts w:hint="eastAsia" w:ascii="仿宋" w:hAnsi="仿宋" w:eastAsia="仿宋" w:cs="Times New Roman"/>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838" w:hRule="atLeast"/>
        </w:trPr>
        <w:tc>
          <w:tcPr>
            <w:tcW w:w="2448" w:type="dxa"/>
            <w:gridSpan w:val="3"/>
            <w:tcBorders>
              <w:top w:val="single" w:color="auto" w:sz="4" w:space="0"/>
              <w:left w:val="single" w:color="auto" w:sz="4" w:space="0"/>
              <w:bottom w:val="single" w:color="auto" w:sz="4" w:space="0"/>
              <w:right w:val="single" w:color="auto" w:sz="4" w:space="0"/>
            </w:tcBorders>
            <w:vAlign w:val="center"/>
          </w:tcPr>
          <w:p>
            <w:pPr>
              <w:pStyle w:val="12"/>
              <w:shd w:val="clear" w:color="auto" w:fill="FFFFFF"/>
              <w:spacing w:before="0" w:beforeAutospacing="0" w:after="0" w:afterAutospacing="0" w:line="400" w:lineRule="exact"/>
              <w:rPr>
                <w:rFonts w:ascii="仿宋" w:hAnsi="仿宋" w:eastAsia="仿宋" w:cs="Times New Roman"/>
              </w:rPr>
            </w:pPr>
            <w:r>
              <w:rPr>
                <w:rFonts w:hint="eastAsia" w:ascii="仿宋" w:hAnsi="仿宋" w:eastAsia="仿宋" w:cs="Times New Roman"/>
              </w:rPr>
              <w:t>计算机应用的现状</w:t>
            </w:r>
          </w:p>
        </w:tc>
        <w:tc>
          <w:tcPr>
            <w:tcW w:w="7079" w:type="dxa"/>
            <w:gridSpan w:val="14"/>
            <w:tcBorders>
              <w:top w:val="single" w:color="auto" w:sz="4" w:space="0"/>
              <w:left w:val="nil"/>
              <w:bottom w:val="single" w:color="auto" w:sz="4" w:space="0"/>
              <w:right w:val="single" w:color="auto" w:sz="4" w:space="0"/>
            </w:tcBorders>
          </w:tcPr>
          <w:p>
            <w:pPr>
              <w:pStyle w:val="12"/>
              <w:shd w:val="clear" w:color="auto" w:fill="FFFFFF"/>
              <w:spacing w:before="0" w:beforeAutospacing="0" w:after="0" w:afterAutospacing="0" w:line="400" w:lineRule="exact"/>
              <w:rPr>
                <w:rFonts w:ascii="仿宋" w:hAnsi="仿宋" w:eastAsia="仿宋" w:cs="Times New Roman"/>
              </w:rPr>
            </w:pPr>
            <w:r>
              <w:rPr>
                <w:rFonts w:hint="eastAsia" w:ascii="仿宋" w:hAnsi="仿宋" w:eastAsia="仿宋" w:cs="Times New Roman"/>
              </w:rPr>
              <w:t>学生需了解实习单位计算机软件硬件配置、了解实习单位计算机的主要应用范围。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838" w:hRule="atLeast"/>
        </w:trPr>
        <w:tc>
          <w:tcPr>
            <w:tcW w:w="2448" w:type="dxa"/>
            <w:gridSpan w:val="3"/>
            <w:tcBorders>
              <w:top w:val="single" w:color="auto" w:sz="4" w:space="0"/>
              <w:left w:val="single" w:color="auto" w:sz="4" w:space="0"/>
              <w:bottom w:val="single" w:color="auto" w:sz="4" w:space="0"/>
              <w:right w:val="single" w:color="auto" w:sz="4" w:space="0"/>
            </w:tcBorders>
            <w:vAlign w:val="center"/>
          </w:tcPr>
          <w:p>
            <w:pPr>
              <w:pStyle w:val="12"/>
              <w:shd w:val="clear" w:color="auto" w:fill="FFFFFF"/>
              <w:spacing w:before="0" w:beforeAutospacing="0" w:after="0" w:afterAutospacing="0" w:line="400" w:lineRule="exact"/>
              <w:rPr>
                <w:rFonts w:ascii="仿宋" w:hAnsi="仿宋" w:eastAsia="仿宋" w:cs="Times New Roman"/>
              </w:rPr>
            </w:pPr>
            <w:r>
              <w:rPr>
                <w:rFonts w:hint="eastAsia" w:ascii="仿宋" w:hAnsi="仿宋" w:eastAsia="仿宋" w:cs="Times New Roman"/>
              </w:rPr>
              <w:t>计算机硬件维护</w:t>
            </w:r>
          </w:p>
        </w:tc>
        <w:tc>
          <w:tcPr>
            <w:tcW w:w="7079" w:type="dxa"/>
            <w:gridSpan w:val="14"/>
            <w:tcBorders>
              <w:top w:val="single" w:color="auto" w:sz="4" w:space="0"/>
              <w:left w:val="nil"/>
              <w:bottom w:val="single" w:color="auto" w:sz="4" w:space="0"/>
              <w:right w:val="single" w:color="auto" w:sz="4" w:space="0"/>
            </w:tcBorders>
          </w:tcPr>
          <w:p>
            <w:pPr>
              <w:pStyle w:val="12"/>
              <w:shd w:val="clear" w:color="auto" w:fill="FFFFFF"/>
              <w:spacing w:before="0" w:beforeAutospacing="0" w:after="0" w:afterAutospacing="0" w:line="400" w:lineRule="exact"/>
              <w:rPr>
                <w:rFonts w:ascii="仿宋" w:hAnsi="仿宋" w:eastAsia="仿宋" w:cs="Times New Roman"/>
              </w:rPr>
            </w:pPr>
            <w:r>
              <w:rPr>
                <w:rFonts w:hint="eastAsia" w:ascii="仿宋" w:hAnsi="仿宋" w:eastAsia="仿宋" w:cs="Times New Roman"/>
              </w:rPr>
              <w:t>学生需熟悉计算机主要部件的技术性能；能初步处理计算机硬件出现的常见故障。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838" w:hRule="atLeast"/>
        </w:trPr>
        <w:tc>
          <w:tcPr>
            <w:tcW w:w="2448" w:type="dxa"/>
            <w:gridSpan w:val="3"/>
            <w:tcBorders>
              <w:top w:val="single" w:color="auto" w:sz="4" w:space="0"/>
              <w:left w:val="single" w:color="auto" w:sz="4" w:space="0"/>
              <w:bottom w:val="single" w:color="auto" w:sz="4" w:space="0"/>
              <w:right w:val="single" w:color="auto" w:sz="4" w:space="0"/>
            </w:tcBorders>
            <w:vAlign w:val="center"/>
          </w:tcPr>
          <w:p>
            <w:pPr>
              <w:pStyle w:val="12"/>
              <w:shd w:val="clear" w:color="auto" w:fill="FFFFFF"/>
              <w:spacing w:before="0" w:beforeAutospacing="0" w:after="0" w:afterAutospacing="0" w:line="400" w:lineRule="exact"/>
              <w:rPr>
                <w:rFonts w:ascii="仿宋" w:hAnsi="仿宋" w:eastAsia="仿宋" w:cs="Times New Roman"/>
              </w:rPr>
            </w:pPr>
            <w:r>
              <w:rPr>
                <w:rFonts w:hint="eastAsia" w:ascii="仿宋" w:hAnsi="仿宋" w:eastAsia="仿宋" w:cs="Times New Roman"/>
              </w:rPr>
              <w:t>计算机软件维护</w:t>
            </w:r>
          </w:p>
        </w:tc>
        <w:tc>
          <w:tcPr>
            <w:tcW w:w="7079" w:type="dxa"/>
            <w:gridSpan w:val="14"/>
            <w:tcBorders>
              <w:top w:val="single" w:color="auto" w:sz="4" w:space="0"/>
              <w:left w:val="nil"/>
              <w:bottom w:val="single" w:color="auto" w:sz="4" w:space="0"/>
              <w:right w:val="single" w:color="auto" w:sz="4" w:space="0"/>
            </w:tcBorders>
          </w:tcPr>
          <w:p>
            <w:pPr>
              <w:pStyle w:val="12"/>
              <w:shd w:val="clear" w:color="auto" w:fill="FFFFFF"/>
              <w:spacing w:before="0" w:beforeAutospacing="0" w:after="0" w:afterAutospacing="0" w:line="400" w:lineRule="exact"/>
              <w:rPr>
                <w:rFonts w:ascii="仿宋" w:hAnsi="仿宋" w:eastAsia="仿宋" w:cs="Times New Roman"/>
              </w:rPr>
            </w:pPr>
            <w:r>
              <w:rPr>
                <w:rFonts w:hint="eastAsia" w:ascii="仿宋" w:hAnsi="仿宋" w:eastAsia="仿宋" w:cs="Times New Roman"/>
              </w:rPr>
              <w:t>学生需能处理常用软件出现的故障（如windows系统等）；对单位自行开发的应用软件出现故障能提出处理意见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838" w:hRule="atLeast"/>
        </w:trPr>
        <w:tc>
          <w:tcPr>
            <w:tcW w:w="2448" w:type="dxa"/>
            <w:gridSpan w:val="3"/>
            <w:tcBorders>
              <w:top w:val="single" w:color="auto" w:sz="4" w:space="0"/>
              <w:left w:val="single" w:color="auto" w:sz="4" w:space="0"/>
              <w:bottom w:val="single" w:color="auto" w:sz="4" w:space="0"/>
              <w:right w:val="single" w:color="auto" w:sz="4" w:space="0"/>
            </w:tcBorders>
            <w:vAlign w:val="center"/>
          </w:tcPr>
          <w:p>
            <w:pPr>
              <w:pStyle w:val="12"/>
              <w:shd w:val="clear" w:color="auto" w:fill="FFFFFF"/>
              <w:spacing w:before="0" w:beforeAutospacing="0" w:after="0" w:afterAutospacing="0" w:line="400" w:lineRule="exact"/>
              <w:rPr>
                <w:rFonts w:ascii="仿宋" w:hAnsi="仿宋" w:eastAsia="仿宋" w:cs="Times New Roman"/>
              </w:rPr>
            </w:pPr>
            <w:r>
              <w:rPr>
                <w:rFonts w:hint="eastAsia" w:ascii="仿宋" w:hAnsi="仿宋" w:eastAsia="仿宋" w:cs="Times New Roman"/>
              </w:rPr>
              <w:t>计算机病毒的防治</w:t>
            </w:r>
          </w:p>
        </w:tc>
        <w:tc>
          <w:tcPr>
            <w:tcW w:w="7079" w:type="dxa"/>
            <w:gridSpan w:val="14"/>
            <w:tcBorders>
              <w:top w:val="single" w:color="auto" w:sz="4" w:space="0"/>
              <w:left w:val="nil"/>
              <w:bottom w:val="single" w:color="auto" w:sz="4" w:space="0"/>
              <w:right w:val="single" w:color="auto" w:sz="4" w:space="0"/>
            </w:tcBorders>
          </w:tcPr>
          <w:p>
            <w:pPr>
              <w:pStyle w:val="12"/>
              <w:shd w:val="clear" w:color="auto" w:fill="FFFFFF"/>
              <w:spacing w:before="0" w:beforeAutospacing="0" w:after="0" w:afterAutospacing="0" w:line="400" w:lineRule="exact"/>
              <w:rPr>
                <w:rFonts w:ascii="仿宋" w:hAnsi="仿宋" w:eastAsia="仿宋" w:cs="Times New Roman"/>
              </w:rPr>
            </w:pPr>
            <w:r>
              <w:rPr>
                <w:rFonts w:hint="eastAsia" w:ascii="仿宋" w:hAnsi="仿宋" w:eastAsia="仿宋" w:cs="Times New Roman"/>
              </w:rPr>
              <w:t>学生需熟练使用各种常见杀毒软件，并了解各种杀毒软件的性能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838" w:hRule="atLeast"/>
        </w:trPr>
        <w:tc>
          <w:tcPr>
            <w:tcW w:w="2448" w:type="dxa"/>
            <w:gridSpan w:val="3"/>
            <w:tcBorders>
              <w:top w:val="single" w:color="auto" w:sz="4" w:space="0"/>
              <w:left w:val="single" w:color="auto" w:sz="4" w:space="0"/>
              <w:bottom w:val="single" w:color="auto" w:sz="4" w:space="0"/>
              <w:right w:val="single" w:color="auto" w:sz="4" w:space="0"/>
            </w:tcBorders>
            <w:vAlign w:val="center"/>
          </w:tcPr>
          <w:p>
            <w:pPr>
              <w:pStyle w:val="12"/>
              <w:shd w:val="clear" w:color="auto" w:fill="FFFFFF"/>
              <w:spacing w:before="0" w:beforeAutospacing="0" w:after="0" w:afterAutospacing="0" w:line="400" w:lineRule="exact"/>
              <w:rPr>
                <w:rFonts w:ascii="仿宋" w:hAnsi="仿宋" w:eastAsia="仿宋" w:cs="Times New Roman"/>
              </w:rPr>
            </w:pPr>
            <w:r>
              <w:rPr>
                <w:rFonts w:hint="eastAsia" w:ascii="仿宋" w:hAnsi="仿宋" w:eastAsia="仿宋" w:cs="Times New Roman"/>
              </w:rPr>
              <w:t>局域网日常管理和维护</w:t>
            </w:r>
          </w:p>
        </w:tc>
        <w:tc>
          <w:tcPr>
            <w:tcW w:w="7079" w:type="dxa"/>
            <w:gridSpan w:val="14"/>
            <w:tcBorders>
              <w:top w:val="single" w:color="auto" w:sz="4" w:space="0"/>
              <w:left w:val="nil"/>
              <w:bottom w:val="single" w:color="auto" w:sz="4" w:space="0"/>
              <w:right w:val="single" w:color="auto" w:sz="4" w:space="0"/>
            </w:tcBorders>
          </w:tcPr>
          <w:p>
            <w:pPr>
              <w:pStyle w:val="12"/>
              <w:shd w:val="clear" w:color="auto" w:fill="FFFFFF"/>
              <w:spacing w:before="0" w:beforeAutospacing="0" w:after="0" w:afterAutospacing="0" w:line="400" w:lineRule="exact"/>
              <w:rPr>
                <w:rFonts w:ascii="仿宋" w:hAnsi="仿宋" w:eastAsia="仿宋" w:cs="Times New Roman"/>
              </w:rPr>
            </w:pPr>
            <w:r>
              <w:rPr>
                <w:rFonts w:hint="eastAsia" w:ascii="仿宋" w:hAnsi="仿宋" w:eastAsia="仿宋" w:cs="Times New Roman"/>
              </w:rPr>
              <w:t>学生需熟悉局域网日常管理和维护的方法、工具已经应用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64" w:hRule="atLeast"/>
        </w:trPr>
        <w:tc>
          <w:tcPr>
            <w:tcW w:w="2448" w:type="dxa"/>
            <w:gridSpan w:val="3"/>
            <w:tcBorders>
              <w:top w:val="single" w:color="auto" w:sz="4" w:space="0"/>
              <w:left w:val="single" w:color="auto" w:sz="4" w:space="0"/>
              <w:bottom w:val="single" w:color="auto" w:sz="4" w:space="0"/>
              <w:right w:val="single" w:color="auto" w:sz="4" w:space="0"/>
            </w:tcBorders>
            <w:vAlign w:val="center"/>
          </w:tcPr>
          <w:p>
            <w:pPr>
              <w:pStyle w:val="12"/>
              <w:shd w:val="clear" w:color="auto" w:fill="FFFFFF"/>
              <w:spacing w:before="0" w:beforeAutospacing="0" w:after="0" w:afterAutospacing="0" w:line="400" w:lineRule="exact"/>
              <w:jc w:val="center"/>
              <w:rPr>
                <w:rFonts w:ascii="仿宋" w:hAnsi="仿宋" w:eastAsia="仿宋" w:cs="Times New Roman"/>
              </w:rPr>
            </w:pPr>
            <w:r>
              <w:rPr>
                <w:rFonts w:hint="eastAsia" w:ascii="仿宋" w:hAnsi="仿宋" w:eastAsia="仿宋" w:cs="Times New Roman"/>
              </w:rPr>
              <w:t>管理信息系统（MIS）的开发、管理与维护</w:t>
            </w:r>
          </w:p>
        </w:tc>
        <w:tc>
          <w:tcPr>
            <w:tcW w:w="7079" w:type="dxa"/>
            <w:gridSpan w:val="14"/>
            <w:tcBorders>
              <w:top w:val="single" w:color="auto" w:sz="4" w:space="0"/>
              <w:left w:val="nil"/>
              <w:bottom w:val="single" w:color="auto" w:sz="4" w:space="0"/>
              <w:right w:val="single" w:color="auto" w:sz="4" w:space="0"/>
            </w:tcBorders>
          </w:tcPr>
          <w:p>
            <w:pPr>
              <w:pStyle w:val="12"/>
              <w:shd w:val="clear" w:color="auto" w:fill="FFFFFF"/>
              <w:spacing w:before="0" w:beforeAutospacing="0" w:after="0" w:afterAutospacing="0" w:line="400" w:lineRule="exact"/>
              <w:rPr>
                <w:rFonts w:ascii="仿宋" w:hAnsi="仿宋" w:eastAsia="仿宋" w:cs="Times New Roman"/>
              </w:rPr>
            </w:pPr>
            <w:r>
              <w:rPr>
                <w:rFonts w:hint="eastAsia" w:ascii="仿宋" w:hAnsi="仿宋" w:eastAsia="仿宋" w:cs="Times New Roman"/>
              </w:rPr>
              <w:t>学生能按照实习单位计算机应用的情况和业务状况，能提出充分发挥计算机性能的见解，并开发一个适合本实习单位业务需要的应用软件。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838" w:hRule="atLeast"/>
        </w:trPr>
        <w:tc>
          <w:tcPr>
            <w:tcW w:w="2448" w:type="dxa"/>
            <w:gridSpan w:val="3"/>
            <w:tcBorders>
              <w:top w:val="single" w:color="auto" w:sz="4" w:space="0"/>
              <w:left w:val="single" w:color="auto" w:sz="4" w:space="0"/>
              <w:bottom w:val="single" w:color="auto" w:sz="4" w:space="0"/>
              <w:right w:val="single" w:color="auto" w:sz="4" w:space="0"/>
            </w:tcBorders>
            <w:vAlign w:val="center"/>
          </w:tcPr>
          <w:p>
            <w:pPr>
              <w:pStyle w:val="12"/>
              <w:shd w:val="clear" w:color="auto" w:fill="FFFFFF"/>
              <w:spacing w:before="0" w:beforeAutospacing="0" w:after="0" w:afterAutospacing="0" w:line="400" w:lineRule="exact"/>
              <w:rPr>
                <w:rFonts w:ascii="仿宋" w:hAnsi="仿宋" w:eastAsia="仿宋" w:cs="Times New Roman"/>
              </w:rPr>
            </w:pPr>
            <w:r>
              <w:rPr>
                <w:rFonts w:hint="eastAsia" w:ascii="仿宋" w:hAnsi="仿宋" w:eastAsia="仿宋" w:cs="Times New Roman"/>
              </w:rPr>
              <w:t>平面设计</w:t>
            </w:r>
          </w:p>
        </w:tc>
        <w:tc>
          <w:tcPr>
            <w:tcW w:w="7079" w:type="dxa"/>
            <w:gridSpan w:val="14"/>
            <w:tcBorders>
              <w:top w:val="single" w:color="auto" w:sz="4" w:space="0"/>
              <w:left w:val="nil"/>
              <w:bottom w:val="single" w:color="auto" w:sz="4" w:space="0"/>
              <w:right w:val="single" w:color="auto" w:sz="4" w:space="0"/>
            </w:tcBorders>
          </w:tcPr>
          <w:p>
            <w:pPr>
              <w:pStyle w:val="12"/>
              <w:shd w:val="clear" w:color="auto" w:fill="FFFFFF"/>
              <w:spacing w:before="0" w:beforeAutospacing="0" w:after="0" w:afterAutospacing="0" w:line="400" w:lineRule="exact"/>
              <w:rPr>
                <w:rFonts w:ascii="仿宋" w:hAnsi="仿宋" w:eastAsia="仿宋" w:cs="Times New Roman"/>
              </w:rPr>
            </w:pPr>
            <w:r>
              <w:rPr>
                <w:rFonts w:hint="eastAsia" w:ascii="仿宋" w:hAnsi="仿宋" w:eastAsia="仿宋" w:cs="Times New Roman"/>
              </w:rPr>
              <w:t>学生能根据设计主题，熟练应用计算机设计软件，进行平面设计，并根据客户要求，进行修改。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64" w:hRule="atLeast"/>
        </w:trPr>
        <w:tc>
          <w:tcPr>
            <w:tcW w:w="2448" w:type="dxa"/>
            <w:gridSpan w:val="3"/>
            <w:tcBorders>
              <w:top w:val="single" w:color="auto" w:sz="4" w:space="0"/>
              <w:left w:val="single" w:color="auto" w:sz="4" w:space="0"/>
              <w:bottom w:val="single" w:color="auto" w:sz="4" w:space="0"/>
              <w:right w:val="single" w:color="auto" w:sz="4" w:space="0"/>
            </w:tcBorders>
            <w:vAlign w:val="center"/>
          </w:tcPr>
          <w:p>
            <w:pPr>
              <w:pStyle w:val="12"/>
              <w:shd w:val="clear" w:color="auto" w:fill="FFFFFF"/>
              <w:spacing w:before="0" w:beforeAutospacing="0" w:after="0" w:afterAutospacing="0" w:line="400" w:lineRule="exact"/>
              <w:rPr>
                <w:rFonts w:ascii="仿宋" w:hAnsi="仿宋" w:eastAsia="仿宋" w:cs="Times New Roman"/>
              </w:rPr>
            </w:pPr>
            <w:r>
              <w:rPr>
                <w:rFonts w:hint="eastAsia" w:ascii="仿宋" w:hAnsi="仿宋" w:eastAsia="仿宋" w:cs="Times New Roman"/>
              </w:rPr>
              <w:t>动画设计</w:t>
            </w:r>
          </w:p>
        </w:tc>
        <w:tc>
          <w:tcPr>
            <w:tcW w:w="7079" w:type="dxa"/>
            <w:gridSpan w:val="14"/>
            <w:tcBorders>
              <w:top w:val="single" w:color="auto" w:sz="4" w:space="0"/>
              <w:left w:val="nil"/>
              <w:bottom w:val="single" w:color="auto" w:sz="4" w:space="0"/>
              <w:right w:val="single" w:color="auto" w:sz="4" w:space="0"/>
            </w:tcBorders>
          </w:tcPr>
          <w:p>
            <w:pPr>
              <w:pStyle w:val="12"/>
              <w:shd w:val="clear" w:color="auto" w:fill="FFFFFF"/>
              <w:spacing w:before="0" w:beforeAutospacing="0" w:after="0" w:afterAutospacing="0" w:line="400" w:lineRule="exact"/>
              <w:rPr>
                <w:rFonts w:ascii="仿宋" w:hAnsi="仿宋" w:eastAsia="仿宋" w:cs="Times New Roman"/>
              </w:rPr>
            </w:pPr>
            <w:r>
              <w:rPr>
                <w:rFonts w:hint="eastAsia" w:ascii="仿宋" w:hAnsi="仿宋" w:eastAsia="仿宋" w:cs="Times New Roman"/>
              </w:rPr>
              <w:t>学生能根据设计主题，熟练应用计算机设计软件，进行动画制作，生成动画具有体积小、便于传输和下载、支持交互等，并根据客户要求，进行修改。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26" w:hRule="atLeast"/>
        </w:trPr>
        <w:tc>
          <w:tcPr>
            <w:tcW w:w="2448" w:type="dxa"/>
            <w:gridSpan w:val="3"/>
            <w:tcBorders>
              <w:top w:val="single" w:color="auto" w:sz="4" w:space="0"/>
              <w:left w:val="single" w:color="auto" w:sz="4" w:space="0"/>
              <w:bottom w:val="single" w:color="auto" w:sz="4" w:space="0"/>
              <w:right w:val="single" w:color="auto" w:sz="4" w:space="0"/>
            </w:tcBorders>
            <w:vAlign w:val="center"/>
          </w:tcPr>
          <w:p>
            <w:pPr>
              <w:pStyle w:val="12"/>
              <w:shd w:val="clear" w:color="auto" w:fill="FFFFFF"/>
              <w:spacing w:before="0" w:beforeAutospacing="0" w:after="0" w:afterAutospacing="0" w:line="400" w:lineRule="exact"/>
              <w:rPr>
                <w:rFonts w:ascii="仿宋" w:hAnsi="仿宋" w:eastAsia="仿宋" w:cs="Times New Roman"/>
              </w:rPr>
            </w:pPr>
            <w:r>
              <w:rPr>
                <w:rFonts w:hint="eastAsia" w:ascii="仿宋" w:hAnsi="仿宋" w:eastAsia="仿宋" w:cs="Times New Roman"/>
              </w:rPr>
              <w:t>网站的规划与开发</w:t>
            </w:r>
          </w:p>
        </w:tc>
        <w:tc>
          <w:tcPr>
            <w:tcW w:w="7079" w:type="dxa"/>
            <w:gridSpan w:val="14"/>
            <w:tcBorders>
              <w:top w:val="single" w:color="auto" w:sz="4" w:space="0"/>
              <w:left w:val="nil"/>
              <w:bottom w:val="single" w:color="auto" w:sz="4" w:space="0"/>
              <w:right w:val="single" w:color="auto" w:sz="4" w:space="0"/>
            </w:tcBorders>
          </w:tcPr>
          <w:p>
            <w:pPr>
              <w:pStyle w:val="12"/>
              <w:shd w:val="clear" w:color="auto" w:fill="FFFFFF"/>
              <w:spacing w:before="0" w:beforeAutospacing="0" w:after="0" w:afterAutospacing="0" w:line="400" w:lineRule="exact"/>
              <w:rPr>
                <w:rFonts w:ascii="仿宋" w:hAnsi="仿宋" w:eastAsia="仿宋" w:cs="Times New Roman"/>
              </w:rPr>
            </w:pPr>
            <w:r>
              <w:rPr>
                <w:rFonts w:hint="eastAsia" w:ascii="仿宋" w:hAnsi="仿宋" w:eastAsia="仿宋" w:cs="Times New Roman"/>
              </w:rPr>
              <w:t>学生能根据实习单位要求，可以规划并开发单位的门户网站。</w:t>
            </w:r>
          </w:p>
        </w:tc>
      </w:tr>
    </w:tbl>
    <w:p>
      <w:pPr>
        <w:rPr>
          <w:rFonts w:ascii="仿宋" w:hAnsi="仿宋" w:eastAsia="仿宋"/>
          <w:sz w:val="24"/>
          <w:szCs w:val="24"/>
        </w:rPr>
      </w:pPr>
    </w:p>
    <w:p>
      <w:pPr>
        <w:jc w:val="center"/>
        <w:rPr>
          <w:rFonts w:ascii="仿宋" w:hAnsi="仿宋" w:eastAsia="仿宋"/>
          <w:b/>
          <w:sz w:val="24"/>
          <w:szCs w:val="24"/>
        </w:rPr>
      </w:pPr>
      <w:r>
        <w:rPr>
          <w:rFonts w:hint="eastAsia" w:ascii="仿宋" w:hAnsi="仿宋" w:eastAsia="仿宋"/>
          <w:b/>
          <w:sz w:val="24"/>
          <w:szCs w:val="24"/>
        </w:rPr>
        <w:t>专业选修课课程描述</w:t>
      </w:r>
    </w:p>
    <w:p>
      <w:pPr>
        <w:rPr>
          <w:rFonts w:ascii="仿宋" w:hAnsi="仿宋" w:eastAsia="仿宋"/>
          <w:sz w:val="24"/>
          <w:szCs w:val="24"/>
        </w:rPr>
      </w:pPr>
    </w:p>
    <w:tbl>
      <w:tblPr>
        <w:tblStyle w:val="4"/>
        <w:tblW w:w="9528" w:type="dxa"/>
        <w:tblInd w:w="-5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1978"/>
        <w:gridCol w:w="1717"/>
        <w:gridCol w:w="1502"/>
        <w:gridCol w:w="1050"/>
        <w:gridCol w:w="1183"/>
        <w:gridCol w:w="1467"/>
        <w:gridCol w:w="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97"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rPr>
            </w:pPr>
            <w:r>
              <w:rPr>
                <w:rFonts w:hint="eastAsia" w:ascii="仿宋" w:hAnsi="仿宋" w:eastAsia="仿宋"/>
                <w:sz w:val="24"/>
                <w:szCs w:val="24"/>
              </w:rPr>
              <w:t>课程名称</w:t>
            </w:r>
          </w:p>
        </w:tc>
        <w:tc>
          <w:tcPr>
            <w:tcW w:w="7031" w:type="dxa"/>
            <w:gridSpan w:val="6"/>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szCs w:val="24"/>
              </w:rPr>
            </w:pPr>
            <w:r>
              <w:rPr>
                <w:rFonts w:hint="eastAsia" w:ascii="仿宋" w:hAnsi="仿宋" w:eastAsia="仿宋"/>
                <w:sz w:val="24"/>
                <w:szCs w:val="24"/>
              </w:rPr>
              <w:t>《组装与维护》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7" w:type="dxa"/>
            <w:gridSpan w:val="2"/>
            <w:tcBorders>
              <w:top w:val="single" w:color="auto" w:sz="4" w:space="0"/>
              <w:left w:val="single" w:color="auto" w:sz="4" w:space="0"/>
              <w:bottom w:val="single" w:color="auto" w:sz="4" w:space="0"/>
              <w:right w:val="single" w:color="auto" w:sz="4" w:space="0"/>
            </w:tcBorders>
          </w:tcPr>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开设学期</w:t>
            </w:r>
          </w:p>
        </w:tc>
        <w:tc>
          <w:tcPr>
            <w:tcW w:w="1717" w:type="dxa"/>
            <w:tcBorders>
              <w:top w:val="single" w:color="auto" w:sz="4" w:space="0"/>
              <w:left w:val="single" w:color="auto" w:sz="4" w:space="0"/>
              <w:bottom w:val="single" w:color="auto" w:sz="4" w:space="0"/>
              <w:right w:val="single" w:color="auto" w:sz="4" w:space="0"/>
            </w:tcBorders>
          </w:tcPr>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3</w:t>
            </w:r>
          </w:p>
        </w:tc>
        <w:tc>
          <w:tcPr>
            <w:tcW w:w="1502" w:type="dxa"/>
            <w:tcBorders>
              <w:top w:val="single" w:color="auto" w:sz="4" w:space="0"/>
              <w:left w:val="single" w:color="auto" w:sz="4" w:space="0"/>
              <w:bottom w:val="single" w:color="auto" w:sz="4" w:space="0"/>
              <w:right w:val="single" w:color="auto" w:sz="4" w:space="0"/>
            </w:tcBorders>
          </w:tcPr>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课时数</w:t>
            </w:r>
          </w:p>
        </w:tc>
        <w:tc>
          <w:tcPr>
            <w:tcW w:w="1050" w:type="dxa"/>
            <w:tcBorders>
              <w:top w:val="single" w:color="auto" w:sz="4" w:space="0"/>
              <w:left w:val="single" w:color="auto" w:sz="4" w:space="0"/>
              <w:bottom w:val="single" w:color="auto" w:sz="4" w:space="0"/>
              <w:right w:val="single" w:color="auto" w:sz="4" w:space="0"/>
            </w:tcBorders>
          </w:tcPr>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64</w:t>
            </w:r>
          </w:p>
        </w:tc>
        <w:tc>
          <w:tcPr>
            <w:tcW w:w="1183" w:type="dxa"/>
            <w:tcBorders>
              <w:top w:val="single" w:color="auto" w:sz="4" w:space="0"/>
              <w:left w:val="single" w:color="auto" w:sz="4" w:space="0"/>
              <w:bottom w:val="single" w:color="auto" w:sz="4" w:space="0"/>
              <w:right w:val="single" w:color="auto" w:sz="4" w:space="0"/>
            </w:tcBorders>
          </w:tcPr>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学分</w:t>
            </w:r>
          </w:p>
        </w:tc>
        <w:tc>
          <w:tcPr>
            <w:tcW w:w="1579" w:type="dxa"/>
            <w:gridSpan w:val="2"/>
            <w:tcBorders>
              <w:top w:val="single" w:color="auto" w:sz="4" w:space="0"/>
              <w:left w:val="single" w:color="auto" w:sz="4" w:space="0"/>
              <w:bottom w:val="single" w:color="auto" w:sz="4" w:space="0"/>
              <w:right w:val="single" w:color="auto" w:sz="4" w:space="0"/>
            </w:tcBorders>
          </w:tcPr>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7" w:type="dxa"/>
            <w:gridSpan w:val="2"/>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cs="宋体"/>
                <w:sz w:val="24"/>
                <w:szCs w:val="24"/>
              </w:rPr>
            </w:pPr>
            <w:r>
              <w:rPr>
                <w:rFonts w:hint="eastAsia" w:ascii="仿宋" w:hAnsi="仿宋" w:eastAsia="仿宋" w:cs="宋体"/>
                <w:sz w:val="24"/>
                <w:szCs w:val="24"/>
              </w:rPr>
              <w:t>课程内容</w:t>
            </w:r>
          </w:p>
        </w:tc>
        <w:tc>
          <w:tcPr>
            <w:tcW w:w="7031" w:type="dxa"/>
            <w:gridSpan w:val="6"/>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288" w:lineRule="auto"/>
              <w:rPr>
                <w:rFonts w:ascii="仿宋" w:hAnsi="仿宋" w:eastAsia="仿宋" w:cs="Tahoma"/>
                <w:color w:val="333333"/>
                <w:kern w:val="0"/>
                <w:sz w:val="24"/>
                <w:szCs w:val="24"/>
              </w:rPr>
            </w:pPr>
            <w:r>
              <w:rPr>
                <w:rFonts w:hint="eastAsia" w:ascii="仿宋" w:hAnsi="仿宋" w:eastAsia="仿宋" w:cs="Tahoma"/>
                <w:color w:val="333333"/>
                <w:kern w:val="0"/>
                <w:sz w:val="24"/>
                <w:szCs w:val="24"/>
              </w:rPr>
              <w:t>课程是计算机基础课程体系中的一门基础课程。本课程对学生毕业后从事计算机组装、机房管理、计算机售后服务、产品质检、计算机与数码产品维修等岗位工作的职业能力培养和职业素质养成起重要支撑作用。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497" w:type="dxa"/>
            <w:gridSpan w:val="2"/>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cs="宋体"/>
                <w:sz w:val="24"/>
                <w:szCs w:val="24"/>
              </w:rPr>
            </w:pPr>
            <w:r>
              <w:rPr>
                <w:rFonts w:hint="eastAsia" w:ascii="仿宋" w:hAnsi="仿宋" w:eastAsia="仿宋" w:cs="宋体"/>
                <w:sz w:val="24"/>
                <w:szCs w:val="24"/>
              </w:rPr>
              <w:t>学习要求</w:t>
            </w:r>
          </w:p>
        </w:tc>
        <w:tc>
          <w:tcPr>
            <w:tcW w:w="7031" w:type="dxa"/>
            <w:gridSpan w:val="6"/>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288" w:lineRule="auto"/>
              <w:rPr>
                <w:rFonts w:ascii="仿宋" w:hAnsi="仿宋" w:eastAsia="仿宋" w:cs="Tahoma"/>
                <w:color w:val="333333"/>
                <w:kern w:val="0"/>
                <w:sz w:val="24"/>
                <w:szCs w:val="24"/>
              </w:rPr>
            </w:pPr>
            <w:r>
              <w:rPr>
                <w:rFonts w:hint="eastAsia" w:ascii="仿宋" w:hAnsi="仿宋" w:eastAsia="仿宋" w:cs="Tahoma"/>
                <w:color w:val="333333"/>
                <w:kern w:val="0"/>
                <w:sz w:val="24"/>
                <w:szCs w:val="24"/>
              </w:rPr>
              <w:t>通过本课程的学习，使学生掌握计算机硬件的识别和选购、计算机硬件的组装、BIOS的设置和硬盘分区、操作系统和应用软件的安装、系统测试、系统维护常见故障的检测与维修等知识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7" w:type="dxa"/>
            <w:gridSpan w:val="2"/>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cs="宋体"/>
                <w:sz w:val="24"/>
                <w:szCs w:val="24"/>
              </w:rPr>
            </w:pPr>
            <w:r>
              <w:rPr>
                <w:rFonts w:hint="eastAsia" w:ascii="仿宋" w:hAnsi="仿宋" w:eastAsia="仿宋" w:cs="宋体"/>
                <w:sz w:val="24"/>
                <w:szCs w:val="24"/>
              </w:rPr>
              <w:t>教学方法和手段</w:t>
            </w:r>
          </w:p>
        </w:tc>
        <w:tc>
          <w:tcPr>
            <w:tcW w:w="7031" w:type="dxa"/>
            <w:gridSpan w:val="6"/>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288" w:lineRule="auto"/>
              <w:rPr>
                <w:rFonts w:ascii="仿宋" w:hAnsi="仿宋" w:eastAsia="仿宋" w:cs="Tahoma"/>
                <w:color w:val="333333"/>
                <w:kern w:val="0"/>
                <w:sz w:val="24"/>
                <w:szCs w:val="24"/>
              </w:rPr>
            </w:pPr>
            <w:r>
              <w:rPr>
                <w:rFonts w:hint="eastAsia" w:ascii="仿宋" w:hAnsi="仿宋" w:eastAsia="仿宋" w:cs="Tahoma"/>
                <w:color w:val="333333"/>
                <w:kern w:val="0"/>
                <w:sz w:val="24"/>
                <w:szCs w:val="24"/>
              </w:rPr>
              <w:t>本课程教学宜采用理论实践一体化的教学方法，在完成相关训练项目的过程中学习有关的技术知识。采用任务驱动法，案例分析法，讲练结合法，对比分析法。在教学过程中，应立足于加强学生实际操作能力的培养，通过项目训练提高学生学习兴趣，激发学生的成就感，有些项目的实施可采用小组合作学习的方法，强化学生的团队协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7" w:type="dxa"/>
            <w:gridSpan w:val="2"/>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cs="宋体"/>
                <w:sz w:val="24"/>
                <w:szCs w:val="24"/>
              </w:rPr>
            </w:pPr>
            <w:r>
              <w:rPr>
                <w:rFonts w:hint="eastAsia" w:ascii="仿宋" w:hAnsi="仿宋" w:eastAsia="仿宋" w:cs="宋体"/>
                <w:sz w:val="24"/>
                <w:szCs w:val="24"/>
              </w:rPr>
              <w:t>教学组织形式</w:t>
            </w:r>
          </w:p>
        </w:tc>
        <w:tc>
          <w:tcPr>
            <w:tcW w:w="7031" w:type="dxa"/>
            <w:gridSpan w:val="6"/>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288" w:lineRule="auto"/>
              <w:rPr>
                <w:rFonts w:ascii="仿宋" w:hAnsi="仿宋" w:eastAsia="仿宋" w:cs="Tahoma"/>
                <w:color w:val="333333"/>
                <w:kern w:val="0"/>
                <w:sz w:val="24"/>
                <w:szCs w:val="24"/>
              </w:rPr>
            </w:pPr>
            <w:r>
              <w:rPr>
                <w:rFonts w:hint="eastAsia" w:ascii="仿宋" w:hAnsi="仿宋" w:eastAsia="仿宋" w:cs="Tahoma"/>
                <w:color w:val="333333"/>
                <w:kern w:val="0"/>
                <w:sz w:val="24"/>
                <w:szCs w:val="24"/>
              </w:rPr>
              <w:t>线上线下相结合，线上自学，线下集中教学和技能训练。</w:t>
            </w:r>
          </w:p>
          <w:p>
            <w:pPr>
              <w:widowControl/>
              <w:shd w:val="clear" w:color="auto" w:fill="FFFFFF"/>
              <w:spacing w:line="288" w:lineRule="auto"/>
              <w:rPr>
                <w:rFonts w:ascii="仿宋" w:hAnsi="仿宋" w:eastAsia="仿宋" w:cs="Tahoma"/>
                <w:color w:val="333333"/>
                <w:kern w:val="0"/>
                <w:sz w:val="24"/>
                <w:szCs w:val="24"/>
              </w:rPr>
            </w:pPr>
            <w:r>
              <w:rPr>
                <w:rFonts w:hint="eastAsia" w:ascii="仿宋" w:hAnsi="仿宋" w:eastAsia="仿宋" w:cs="Tahoma"/>
                <w:color w:val="333333"/>
                <w:kern w:val="0"/>
                <w:sz w:val="24"/>
                <w:szCs w:val="24"/>
              </w:rPr>
              <w:t>在教学过程中，应立足于加强学生实际操作能力的培养，通过项目训练提高学生学习兴趣，激发学生的成就感，有些项目的实施可采用小组合作学习的方法，强化学生的团队协作精神。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7" w:type="dxa"/>
            <w:gridSpan w:val="2"/>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宋体"/>
                <w:sz w:val="24"/>
                <w:szCs w:val="24"/>
              </w:rPr>
            </w:pPr>
            <w:r>
              <w:rPr>
                <w:rFonts w:hint="eastAsia" w:ascii="仿宋" w:hAnsi="仿宋" w:eastAsia="仿宋" w:cs="宋体"/>
                <w:sz w:val="24"/>
                <w:szCs w:val="24"/>
              </w:rPr>
              <w:t>保障条件</w:t>
            </w:r>
          </w:p>
        </w:tc>
        <w:tc>
          <w:tcPr>
            <w:tcW w:w="7031" w:type="dxa"/>
            <w:gridSpan w:val="6"/>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288" w:lineRule="auto"/>
              <w:rPr>
                <w:rFonts w:ascii="仿宋" w:hAnsi="仿宋" w:eastAsia="仿宋" w:cs="Tahoma"/>
                <w:color w:val="333333"/>
                <w:kern w:val="0"/>
                <w:sz w:val="24"/>
                <w:szCs w:val="24"/>
              </w:rPr>
            </w:pPr>
            <w:r>
              <w:rPr>
                <w:rFonts w:hint="eastAsia" w:ascii="仿宋" w:hAnsi="仿宋" w:eastAsia="仿宋" w:cs="Tahoma"/>
                <w:color w:val="333333"/>
                <w:kern w:val="0"/>
                <w:sz w:val="24"/>
                <w:szCs w:val="24"/>
              </w:rPr>
              <w:t>组装与维修实验室、多媒体教学环境、网络教学资源平台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7" w:type="dxa"/>
            <w:gridSpan w:val="2"/>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cs="宋体"/>
                <w:sz w:val="24"/>
                <w:szCs w:val="24"/>
              </w:rPr>
            </w:pPr>
            <w:r>
              <w:rPr>
                <w:rFonts w:hint="eastAsia" w:ascii="仿宋" w:hAnsi="仿宋" w:eastAsia="仿宋" w:cs="宋体"/>
                <w:sz w:val="24"/>
                <w:szCs w:val="24"/>
              </w:rPr>
              <w:t>考核方式</w:t>
            </w:r>
          </w:p>
        </w:tc>
        <w:tc>
          <w:tcPr>
            <w:tcW w:w="7031" w:type="dxa"/>
            <w:gridSpan w:val="6"/>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288" w:lineRule="auto"/>
              <w:rPr>
                <w:rFonts w:ascii="仿宋" w:hAnsi="仿宋" w:eastAsia="仿宋" w:cs="Tahoma"/>
                <w:color w:val="333333"/>
                <w:kern w:val="0"/>
                <w:sz w:val="24"/>
                <w:szCs w:val="24"/>
              </w:rPr>
            </w:pPr>
            <w:r>
              <w:rPr>
                <w:rFonts w:hint="eastAsia" w:ascii="仿宋" w:hAnsi="仿宋" w:eastAsia="仿宋" w:cs="Tahoma"/>
                <w:color w:val="333333"/>
                <w:kern w:val="0"/>
                <w:sz w:val="24"/>
                <w:szCs w:val="24"/>
              </w:rPr>
              <w:t>本课程属于一体化课程，注重学习态度和最终成绩的平衡，考核方案采取线下集中授课+实践+考试，注重学习过程评价以全面综合地评定学生的能力。考核方法可以灵活多样，具体可由任课教师根据授课内容及要求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7" w:type="dxa"/>
            <w:gridSpan w:val="2"/>
            <w:tcBorders>
              <w:top w:val="single" w:color="auto" w:sz="4" w:space="0"/>
              <w:left w:val="single" w:color="auto" w:sz="4" w:space="0"/>
              <w:bottom w:val="single" w:color="auto" w:sz="4" w:space="0"/>
              <w:right w:val="single" w:color="auto" w:sz="4" w:space="0"/>
            </w:tcBorders>
          </w:tcPr>
          <w:p>
            <w:pPr>
              <w:spacing w:before="312" w:beforeLines="100" w:line="440" w:lineRule="exact"/>
              <w:rPr>
                <w:rFonts w:ascii="仿宋" w:hAnsi="仿宋" w:eastAsia="仿宋" w:cs="宋体"/>
                <w:sz w:val="24"/>
                <w:szCs w:val="24"/>
              </w:rPr>
            </w:pPr>
            <w:r>
              <w:rPr>
                <w:rFonts w:hint="eastAsia" w:ascii="仿宋" w:hAnsi="仿宋" w:eastAsia="仿宋" w:cs="宋体"/>
                <w:sz w:val="24"/>
                <w:szCs w:val="24"/>
              </w:rPr>
              <w:t>课程名称</w:t>
            </w:r>
          </w:p>
        </w:tc>
        <w:tc>
          <w:tcPr>
            <w:tcW w:w="7031" w:type="dxa"/>
            <w:gridSpan w:val="6"/>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288" w:lineRule="auto"/>
              <w:rPr>
                <w:rFonts w:ascii="仿宋" w:hAnsi="仿宋" w:eastAsia="仿宋" w:cs="Tahoma"/>
                <w:color w:val="333333"/>
                <w:kern w:val="0"/>
                <w:sz w:val="24"/>
                <w:szCs w:val="24"/>
              </w:rPr>
            </w:pPr>
            <w:r>
              <w:rPr>
                <w:rFonts w:hint="eastAsia" w:ascii="仿宋" w:hAnsi="仿宋" w:eastAsia="仿宋" w:cs="Tahoma"/>
                <w:color w:val="333333"/>
                <w:kern w:val="0"/>
                <w:sz w:val="24"/>
                <w:szCs w:val="24"/>
              </w:rPr>
              <w:t>《毕业设计》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9" w:type="dxa"/>
          <w:wAfter w:w="112" w:type="dxa"/>
        </w:trPr>
        <w:tc>
          <w:tcPr>
            <w:tcW w:w="1978" w:type="dxa"/>
            <w:tcBorders>
              <w:top w:val="single" w:color="auto" w:sz="4" w:space="0"/>
              <w:left w:val="single" w:color="auto" w:sz="4" w:space="0"/>
              <w:bottom w:val="single" w:color="auto" w:sz="4" w:space="0"/>
              <w:right w:val="single" w:color="auto" w:sz="4" w:space="0"/>
            </w:tcBorders>
          </w:tcPr>
          <w:p>
            <w:pPr>
              <w:spacing w:line="440" w:lineRule="exact"/>
              <w:ind w:firstLine="482" w:firstLineChars="200"/>
              <w:jc w:val="center"/>
              <w:rPr>
                <w:rFonts w:ascii="仿宋" w:hAnsi="仿宋" w:eastAsia="仿宋"/>
                <w:b/>
                <w:sz w:val="24"/>
                <w:szCs w:val="24"/>
              </w:rPr>
            </w:pPr>
            <w:r>
              <w:rPr>
                <w:rFonts w:hint="eastAsia" w:ascii="仿宋" w:hAnsi="仿宋" w:eastAsia="仿宋"/>
                <w:b/>
                <w:sz w:val="24"/>
                <w:szCs w:val="24"/>
              </w:rPr>
              <w:t>课程名称</w:t>
            </w:r>
          </w:p>
        </w:tc>
        <w:tc>
          <w:tcPr>
            <w:tcW w:w="6919" w:type="dxa"/>
            <w:gridSpan w:val="5"/>
            <w:tcBorders>
              <w:top w:val="single" w:color="auto" w:sz="4" w:space="0"/>
              <w:left w:val="nil"/>
              <w:bottom w:val="single" w:color="auto" w:sz="4" w:space="0"/>
              <w:right w:val="single" w:color="auto" w:sz="4" w:space="0"/>
            </w:tcBorders>
          </w:tcPr>
          <w:p>
            <w:pPr>
              <w:spacing w:line="440" w:lineRule="exact"/>
              <w:ind w:firstLine="482" w:firstLineChars="200"/>
              <w:jc w:val="center"/>
              <w:rPr>
                <w:rFonts w:ascii="仿宋" w:hAnsi="仿宋" w:eastAsia="仿宋"/>
                <w:sz w:val="24"/>
                <w:szCs w:val="24"/>
              </w:rPr>
            </w:pPr>
            <w:r>
              <w:rPr>
                <w:rFonts w:hint="eastAsia" w:ascii="仿宋" w:hAnsi="仿宋" w:eastAsia="仿宋"/>
                <w:b/>
                <w:sz w:val="24"/>
                <w:szCs w:val="24"/>
              </w:rPr>
              <w:t>《Flash 动画制作》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9" w:type="dxa"/>
          <w:wAfter w:w="112" w:type="dxa"/>
        </w:trPr>
        <w:tc>
          <w:tcPr>
            <w:tcW w:w="1978" w:type="dxa"/>
            <w:tcBorders>
              <w:top w:val="single" w:color="auto" w:sz="4" w:space="0"/>
              <w:left w:val="single" w:color="auto" w:sz="4" w:space="0"/>
              <w:bottom w:val="single" w:color="auto" w:sz="4" w:space="0"/>
              <w:right w:val="single" w:color="auto" w:sz="4" w:space="0"/>
            </w:tcBorders>
          </w:tcPr>
          <w:p>
            <w:pPr>
              <w:spacing w:line="440" w:lineRule="exact"/>
              <w:ind w:firstLine="480" w:firstLineChars="200"/>
              <w:jc w:val="center"/>
              <w:rPr>
                <w:rFonts w:ascii="仿宋" w:hAnsi="仿宋" w:eastAsia="仿宋"/>
                <w:sz w:val="24"/>
                <w:szCs w:val="24"/>
              </w:rPr>
            </w:pPr>
            <w:r>
              <w:rPr>
                <w:rFonts w:hint="eastAsia" w:ascii="仿宋" w:hAnsi="仿宋" w:eastAsia="仿宋"/>
                <w:sz w:val="24"/>
                <w:szCs w:val="24"/>
              </w:rPr>
              <w:t>开设学期</w:t>
            </w:r>
          </w:p>
        </w:tc>
        <w:tc>
          <w:tcPr>
            <w:tcW w:w="1717" w:type="dxa"/>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2</w:t>
            </w:r>
          </w:p>
        </w:tc>
        <w:tc>
          <w:tcPr>
            <w:tcW w:w="1502" w:type="dxa"/>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课时数</w:t>
            </w:r>
          </w:p>
        </w:tc>
        <w:tc>
          <w:tcPr>
            <w:tcW w:w="1050" w:type="dxa"/>
            <w:tcBorders>
              <w:top w:val="single" w:color="auto" w:sz="4" w:space="0"/>
              <w:left w:val="nil"/>
              <w:bottom w:val="single" w:color="auto" w:sz="4" w:space="0"/>
              <w:right w:val="single" w:color="auto" w:sz="4" w:space="0"/>
            </w:tcBorders>
          </w:tcPr>
          <w:p>
            <w:pPr>
              <w:spacing w:line="440" w:lineRule="exact"/>
              <w:jc w:val="center"/>
              <w:rPr>
                <w:rFonts w:ascii="仿宋" w:hAnsi="仿宋" w:eastAsia="仿宋"/>
                <w:sz w:val="24"/>
                <w:szCs w:val="24"/>
              </w:rPr>
            </w:pPr>
            <w:r>
              <w:rPr>
                <w:rFonts w:hint="eastAsia" w:ascii="仿宋" w:hAnsi="仿宋" w:eastAsia="仿宋"/>
                <w:sz w:val="24"/>
                <w:szCs w:val="24"/>
              </w:rPr>
              <w:t>64</w:t>
            </w:r>
          </w:p>
        </w:tc>
        <w:tc>
          <w:tcPr>
            <w:tcW w:w="1183" w:type="dxa"/>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学分</w:t>
            </w:r>
          </w:p>
        </w:tc>
        <w:tc>
          <w:tcPr>
            <w:tcW w:w="1467" w:type="dxa"/>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9" w:type="dxa"/>
          <w:wAfter w:w="112" w:type="dxa"/>
        </w:trPr>
        <w:tc>
          <w:tcPr>
            <w:tcW w:w="1978" w:type="dxa"/>
            <w:tcBorders>
              <w:top w:val="single" w:color="auto" w:sz="4" w:space="0"/>
              <w:left w:val="single" w:color="auto" w:sz="4" w:space="0"/>
              <w:bottom w:val="single" w:color="auto" w:sz="4" w:space="0"/>
              <w:right w:val="single" w:color="auto" w:sz="4" w:space="0"/>
            </w:tcBorders>
          </w:tcPr>
          <w:p>
            <w:pPr>
              <w:spacing w:before="312" w:beforeLines="100" w:line="440" w:lineRule="exact"/>
              <w:jc w:val="center"/>
              <w:rPr>
                <w:rFonts w:ascii="仿宋" w:hAnsi="仿宋" w:eastAsia="仿宋"/>
                <w:sz w:val="24"/>
                <w:szCs w:val="24"/>
              </w:rPr>
            </w:pPr>
            <w:r>
              <w:rPr>
                <w:rFonts w:hint="eastAsia" w:ascii="仿宋" w:hAnsi="仿宋" w:eastAsia="仿宋"/>
                <w:sz w:val="24"/>
                <w:szCs w:val="24"/>
              </w:rPr>
              <w:t>课程目标</w:t>
            </w:r>
          </w:p>
        </w:tc>
        <w:tc>
          <w:tcPr>
            <w:tcW w:w="6919" w:type="dxa"/>
            <w:gridSpan w:val="5"/>
            <w:tcBorders>
              <w:top w:val="single" w:color="auto" w:sz="4" w:space="0"/>
              <w:left w:val="nil"/>
              <w:bottom w:val="single" w:color="auto" w:sz="4" w:space="0"/>
              <w:right w:val="single" w:color="auto" w:sz="4" w:space="0"/>
            </w:tcBorders>
          </w:tcPr>
          <w:p>
            <w:pPr>
              <w:widowControl/>
              <w:shd w:val="clear" w:color="auto" w:fill="FFFFFF"/>
              <w:autoSpaceDE w:val="0"/>
              <w:autoSpaceDN w:val="0"/>
              <w:adjustRightInd w:val="0"/>
              <w:snapToGrid w:val="0"/>
              <w:spacing w:line="400" w:lineRule="exact"/>
              <w:ind w:firstLine="525"/>
              <w:jc w:val="left"/>
              <w:rPr>
                <w:rFonts w:ascii="仿宋" w:hAnsi="仿宋" w:eastAsia="仿宋"/>
                <w:b/>
                <w:bCs/>
                <w:color w:val="333333"/>
                <w:sz w:val="24"/>
                <w:szCs w:val="24"/>
              </w:rPr>
            </w:pPr>
            <w:r>
              <w:rPr>
                <w:rFonts w:hint="eastAsia" w:ascii="仿宋" w:hAnsi="仿宋" w:eastAsia="仿宋"/>
                <w:b/>
                <w:bCs/>
                <w:color w:val="333333"/>
                <w:sz w:val="24"/>
                <w:szCs w:val="24"/>
              </w:rPr>
              <w:t>1、知识目标</w:t>
            </w:r>
          </w:p>
          <w:p>
            <w:pPr>
              <w:widowControl/>
              <w:shd w:val="clear" w:color="auto" w:fill="FFFFFF"/>
              <w:autoSpaceDE w:val="0"/>
              <w:autoSpaceDN w:val="0"/>
              <w:adjustRightInd w:val="0"/>
              <w:snapToGrid w:val="0"/>
              <w:spacing w:line="400" w:lineRule="exact"/>
              <w:ind w:firstLine="525"/>
              <w:jc w:val="left"/>
              <w:rPr>
                <w:rFonts w:ascii="仿宋" w:hAnsi="仿宋" w:eastAsia="仿宋"/>
                <w:color w:val="333333"/>
                <w:sz w:val="24"/>
                <w:szCs w:val="24"/>
              </w:rPr>
            </w:pPr>
            <w:r>
              <w:rPr>
                <w:rFonts w:hint="eastAsia" w:ascii="仿宋" w:hAnsi="仿宋" w:eastAsia="仿宋"/>
                <w:color w:val="333333"/>
                <w:sz w:val="24"/>
                <w:szCs w:val="24"/>
              </w:rPr>
              <w:t>1)理解元件、库、实例、图层、帧、场景、舞台等概念的含义。</w:t>
            </w:r>
          </w:p>
          <w:p>
            <w:pPr>
              <w:widowControl/>
              <w:shd w:val="clear" w:color="auto" w:fill="FFFFFF"/>
              <w:autoSpaceDE w:val="0"/>
              <w:autoSpaceDN w:val="0"/>
              <w:adjustRightInd w:val="0"/>
              <w:snapToGrid w:val="0"/>
              <w:spacing w:line="400" w:lineRule="exact"/>
              <w:ind w:firstLine="525"/>
              <w:jc w:val="left"/>
              <w:rPr>
                <w:rFonts w:ascii="仿宋" w:hAnsi="仿宋" w:eastAsia="仿宋"/>
                <w:color w:val="333333"/>
                <w:sz w:val="24"/>
                <w:szCs w:val="24"/>
              </w:rPr>
            </w:pPr>
            <w:r>
              <w:rPr>
                <w:rFonts w:hint="eastAsia" w:ascii="仿宋" w:hAnsi="仿宋" w:eastAsia="仿宋"/>
                <w:color w:val="333333"/>
                <w:sz w:val="24"/>
                <w:szCs w:val="24"/>
              </w:rPr>
              <w:t>2)掌握各种基本工具的使用及颜色的处理方法。</w:t>
            </w:r>
          </w:p>
          <w:p>
            <w:pPr>
              <w:widowControl/>
              <w:shd w:val="clear" w:color="auto" w:fill="FFFFFF"/>
              <w:autoSpaceDE w:val="0"/>
              <w:autoSpaceDN w:val="0"/>
              <w:adjustRightInd w:val="0"/>
              <w:snapToGrid w:val="0"/>
              <w:spacing w:line="400" w:lineRule="exact"/>
              <w:ind w:firstLine="525"/>
              <w:jc w:val="left"/>
              <w:rPr>
                <w:rFonts w:ascii="仿宋" w:hAnsi="仿宋" w:eastAsia="仿宋"/>
                <w:color w:val="333333"/>
                <w:sz w:val="24"/>
                <w:szCs w:val="24"/>
              </w:rPr>
            </w:pPr>
            <w:r>
              <w:rPr>
                <w:rFonts w:hint="eastAsia" w:ascii="仿宋" w:hAnsi="仿宋" w:eastAsia="仿宋"/>
                <w:color w:val="333333"/>
                <w:sz w:val="24"/>
                <w:szCs w:val="24"/>
              </w:rPr>
              <w:t>3)掌握补间动画、逐帧动画、补间形状动画、遮罩动画、事件等重要概念。</w:t>
            </w:r>
          </w:p>
          <w:p>
            <w:pPr>
              <w:widowControl/>
              <w:shd w:val="clear" w:color="auto" w:fill="FFFFFF"/>
              <w:autoSpaceDE w:val="0"/>
              <w:autoSpaceDN w:val="0"/>
              <w:adjustRightInd w:val="0"/>
              <w:snapToGrid w:val="0"/>
              <w:spacing w:line="400" w:lineRule="exact"/>
              <w:ind w:firstLine="525"/>
              <w:jc w:val="left"/>
              <w:rPr>
                <w:rFonts w:ascii="仿宋" w:hAnsi="仿宋" w:eastAsia="仿宋"/>
                <w:color w:val="333333"/>
                <w:sz w:val="24"/>
                <w:szCs w:val="24"/>
              </w:rPr>
            </w:pPr>
            <w:r>
              <w:rPr>
                <w:rFonts w:hint="eastAsia" w:ascii="仿宋" w:hAnsi="仿宋" w:eastAsia="仿宋"/>
                <w:color w:val="333333"/>
                <w:sz w:val="24"/>
                <w:szCs w:val="24"/>
              </w:rPr>
              <w:t>4)能掌握简单声音处理、音画同步技术，能制作简单广告和简单短片。</w:t>
            </w:r>
          </w:p>
          <w:p>
            <w:pPr>
              <w:widowControl/>
              <w:shd w:val="clear" w:color="auto" w:fill="FFFFFF"/>
              <w:autoSpaceDE w:val="0"/>
              <w:autoSpaceDN w:val="0"/>
              <w:adjustRightInd w:val="0"/>
              <w:snapToGrid w:val="0"/>
              <w:spacing w:line="400" w:lineRule="exact"/>
              <w:ind w:firstLine="525"/>
              <w:jc w:val="left"/>
              <w:rPr>
                <w:rFonts w:ascii="仿宋" w:hAnsi="仿宋" w:eastAsia="仿宋"/>
                <w:color w:val="333333"/>
                <w:sz w:val="24"/>
                <w:szCs w:val="24"/>
              </w:rPr>
            </w:pPr>
            <w:r>
              <w:rPr>
                <w:rFonts w:hint="eastAsia" w:ascii="仿宋" w:hAnsi="仿宋" w:eastAsia="仿宋"/>
                <w:color w:val="333333"/>
                <w:sz w:val="24"/>
                <w:szCs w:val="24"/>
              </w:rPr>
              <w:t>5)初步掌握Flash网站制作的基本技术。</w:t>
            </w:r>
          </w:p>
          <w:p>
            <w:pPr>
              <w:widowControl/>
              <w:shd w:val="clear" w:color="auto" w:fill="FFFFFF"/>
              <w:autoSpaceDE w:val="0"/>
              <w:autoSpaceDN w:val="0"/>
              <w:adjustRightInd w:val="0"/>
              <w:snapToGrid w:val="0"/>
              <w:spacing w:line="400" w:lineRule="exact"/>
              <w:ind w:firstLine="525"/>
              <w:jc w:val="left"/>
              <w:rPr>
                <w:rFonts w:ascii="仿宋" w:hAnsi="仿宋" w:eastAsia="仿宋"/>
                <w:color w:val="333333"/>
                <w:sz w:val="24"/>
                <w:szCs w:val="24"/>
              </w:rPr>
            </w:pPr>
            <w:r>
              <w:rPr>
                <w:rFonts w:hint="eastAsia" w:ascii="仿宋" w:hAnsi="仿宋" w:eastAsia="仿宋"/>
                <w:color w:val="333333"/>
                <w:sz w:val="24"/>
                <w:szCs w:val="24"/>
              </w:rPr>
              <w:t>6)在Flash动画设计制作的教学过程中，培养学生的创新意识、团队意识，使学生在熟练掌握常规动画类型制作技术的基础上，具备最基本的动画设计能力。</w:t>
            </w:r>
          </w:p>
          <w:p>
            <w:pPr>
              <w:widowControl/>
              <w:shd w:val="clear" w:color="auto" w:fill="FFFFFF"/>
              <w:autoSpaceDE w:val="0"/>
              <w:autoSpaceDN w:val="0"/>
              <w:adjustRightInd w:val="0"/>
              <w:snapToGrid w:val="0"/>
              <w:spacing w:line="400" w:lineRule="exact"/>
              <w:ind w:firstLine="525"/>
              <w:jc w:val="left"/>
              <w:rPr>
                <w:rFonts w:ascii="仿宋" w:hAnsi="仿宋" w:eastAsia="仿宋"/>
                <w:b/>
                <w:bCs/>
                <w:color w:val="333333"/>
                <w:sz w:val="24"/>
                <w:szCs w:val="24"/>
              </w:rPr>
            </w:pPr>
            <w:r>
              <w:rPr>
                <w:rFonts w:hint="eastAsia" w:ascii="仿宋" w:hAnsi="仿宋" w:eastAsia="仿宋"/>
                <w:b/>
                <w:bCs/>
                <w:color w:val="333333"/>
                <w:sz w:val="24"/>
                <w:szCs w:val="24"/>
              </w:rPr>
              <w:t>2、能力及素质目标</w:t>
            </w:r>
          </w:p>
          <w:p>
            <w:pPr>
              <w:widowControl/>
              <w:shd w:val="clear" w:color="auto" w:fill="FFFFFF"/>
              <w:autoSpaceDE w:val="0"/>
              <w:autoSpaceDN w:val="0"/>
              <w:adjustRightInd w:val="0"/>
              <w:snapToGrid w:val="0"/>
              <w:spacing w:line="400" w:lineRule="exact"/>
              <w:ind w:firstLine="525"/>
              <w:jc w:val="left"/>
              <w:rPr>
                <w:rFonts w:ascii="仿宋" w:hAnsi="仿宋" w:eastAsia="仿宋"/>
                <w:color w:val="333333"/>
                <w:sz w:val="24"/>
                <w:szCs w:val="24"/>
              </w:rPr>
            </w:pPr>
            <w:r>
              <w:rPr>
                <w:rFonts w:hint="eastAsia" w:ascii="仿宋" w:hAnsi="仿宋" w:eastAsia="仿宋"/>
                <w:color w:val="333333"/>
                <w:sz w:val="24"/>
                <w:szCs w:val="24"/>
              </w:rPr>
              <w:t>1)能独立制定工作计划。</w:t>
            </w:r>
          </w:p>
          <w:p>
            <w:pPr>
              <w:widowControl/>
              <w:shd w:val="clear" w:color="auto" w:fill="FFFFFF"/>
              <w:autoSpaceDE w:val="0"/>
              <w:autoSpaceDN w:val="0"/>
              <w:adjustRightInd w:val="0"/>
              <w:snapToGrid w:val="0"/>
              <w:spacing w:line="400" w:lineRule="exact"/>
              <w:ind w:firstLine="525"/>
              <w:jc w:val="left"/>
              <w:rPr>
                <w:rFonts w:ascii="仿宋" w:hAnsi="仿宋" w:eastAsia="仿宋"/>
                <w:color w:val="333333"/>
                <w:sz w:val="24"/>
                <w:szCs w:val="24"/>
              </w:rPr>
            </w:pPr>
            <w:r>
              <w:rPr>
                <w:rFonts w:hint="eastAsia" w:ascii="仿宋" w:hAnsi="仿宋" w:eastAsia="仿宋"/>
                <w:color w:val="333333"/>
                <w:sz w:val="24"/>
                <w:szCs w:val="24"/>
              </w:rPr>
              <w:t>2)能独立实施素材的收集与处理。</w:t>
            </w:r>
          </w:p>
          <w:p>
            <w:pPr>
              <w:widowControl/>
              <w:shd w:val="clear" w:color="auto" w:fill="FFFFFF"/>
              <w:autoSpaceDE w:val="0"/>
              <w:autoSpaceDN w:val="0"/>
              <w:adjustRightInd w:val="0"/>
              <w:snapToGrid w:val="0"/>
              <w:spacing w:line="400" w:lineRule="exact"/>
              <w:ind w:firstLine="525"/>
              <w:jc w:val="left"/>
              <w:rPr>
                <w:rFonts w:ascii="仿宋" w:hAnsi="仿宋" w:eastAsia="仿宋"/>
                <w:color w:val="333333"/>
                <w:sz w:val="24"/>
                <w:szCs w:val="24"/>
              </w:rPr>
            </w:pPr>
            <w:r>
              <w:rPr>
                <w:rFonts w:hint="eastAsia" w:ascii="仿宋" w:hAnsi="仿宋" w:eastAsia="仿宋"/>
                <w:color w:val="333333"/>
                <w:sz w:val="24"/>
                <w:szCs w:val="24"/>
              </w:rPr>
              <w:t>3)能独立测试、检查作品。</w:t>
            </w:r>
          </w:p>
          <w:p>
            <w:pPr>
              <w:widowControl/>
              <w:shd w:val="clear" w:color="auto" w:fill="FFFFFF"/>
              <w:autoSpaceDE w:val="0"/>
              <w:autoSpaceDN w:val="0"/>
              <w:adjustRightInd w:val="0"/>
              <w:snapToGrid w:val="0"/>
              <w:spacing w:line="400" w:lineRule="exact"/>
              <w:ind w:firstLine="525"/>
              <w:jc w:val="left"/>
              <w:rPr>
                <w:rFonts w:ascii="仿宋" w:hAnsi="仿宋" w:eastAsia="仿宋"/>
                <w:color w:val="333333"/>
                <w:sz w:val="24"/>
                <w:szCs w:val="24"/>
              </w:rPr>
            </w:pPr>
            <w:r>
              <w:rPr>
                <w:rFonts w:hint="eastAsia" w:ascii="仿宋" w:hAnsi="仿宋" w:eastAsia="仿宋"/>
                <w:color w:val="333333"/>
                <w:sz w:val="24"/>
                <w:szCs w:val="24"/>
              </w:rPr>
              <w:t>4)具有良好的沟通及团队协作能力。</w:t>
            </w:r>
          </w:p>
          <w:p>
            <w:pPr>
              <w:widowControl/>
              <w:shd w:val="clear" w:color="auto" w:fill="FFFFFF"/>
              <w:autoSpaceDE w:val="0"/>
              <w:autoSpaceDN w:val="0"/>
              <w:adjustRightInd w:val="0"/>
              <w:snapToGrid w:val="0"/>
              <w:spacing w:line="400" w:lineRule="exact"/>
              <w:ind w:firstLine="525"/>
              <w:jc w:val="left"/>
              <w:rPr>
                <w:rFonts w:ascii="仿宋" w:hAnsi="仿宋" w:eastAsia="仿宋"/>
                <w:color w:val="333333"/>
                <w:sz w:val="24"/>
                <w:szCs w:val="24"/>
              </w:rPr>
            </w:pPr>
            <w:r>
              <w:rPr>
                <w:rFonts w:hint="eastAsia" w:ascii="仿宋" w:hAnsi="仿宋" w:eastAsia="仿宋"/>
                <w:color w:val="333333"/>
                <w:sz w:val="24"/>
                <w:szCs w:val="24"/>
              </w:rPr>
              <w:t>5)具有运用知识分析问题、解决问题的能力。</w:t>
            </w:r>
          </w:p>
          <w:p>
            <w:pPr>
              <w:widowControl/>
              <w:shd w:val="clear" w:color="auto" w:fill="FFFFFF"/>
              <w:autoSpaceDE w:val="0"/>
              <w:autoSpaceDN w:val="0"/>
              <w:adjustRightInd w:val="0"/>
              <w:snapToGrid w:val="0"/>
              <w:spacing w:line="400" w:lineRule="exact"/>
              <w:ind w:firstLine="525"/>
              <w:jc w:val="left"/>
              <w:rPr>
                <w:rFonts w:ascii="仿宋" w:hAnsi="仿宋" w:eastAsia="仿宋"/>
                <w:color w:val="333333"/>
                <w:sz w:val="24"/>
                <w:szCs w:val="24"/>
              </w:rPr>
            </w:pPr>
            <w:r>
              <w:rPr>
                <w:rFonts w:hint="eastAsia" w:ascii="仿宋" w:hAnsi="仿宋" w:eastAsia="仿宋"/>
                <w:color w:val="333333"/>
                <w:sz w:val="24"/>
                <w:szCs w:val="24"/>
              </w:rPr>
              <w:t>6)具有创新、责任意识。</w:t>
            </w:r>
          </w:p>
          <w:p>
            <w:pPr>
              <w:widowControl/>
              <w:shd w:val="clear" w:color="auto" w:fill="FFFFFF"/>
              <w:autoSpaceDE w:val="0"/>
              <w:autoSpaceDN w:val="0"/>
              <w:adjustRightInd w:val="0"/>
              <w:snapToGrid w:val="0"/>
              <w:spacing w:line="400" w:lineRule="exact"/>
              <w:ind w:firstLine="525"/>
              <w:jc w:val="left"/>
              <w:rPr>
                <w:rFonts w:ascii="仿宋" w:hAnsi="仿宋" w:eastAsia="仿宋"/>
                <w:color w:val="333333"/>
                <w:sz w:val="24"/>
                <w:szCs w:val="24"/>
              </w:rPr>
            </w:pPr>
            <w:r>
              <w:rPr>
                <w:rFonts w:hint="eastAsia" w:ascii="仿宋" w:hAnsi="仿宋" w:eastAsia="仿宋"/>
                <w:color w:val="333333"/>
                <w:sz w:val="24"/>
                <w:szCs w:val="24"/>
              </w:rPr>
              <w:t>7)具有勤奋的工作态度和严谨的工作作风。</w:t>
            </w:r>
          </w:p>
          <w:p>
            <w:pPr>
              <w:spacing w:line="44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9" w:type="dxa"/>
          <w:wAfter w:w="112" w:type="dxa"/>
        </w:trPr>
        <w:tc>
          <w:tcPr>
            <w:tcW w:w="1978" w:type="dxa"/>
            <w:tcBorders>
              <w:top w:val="single" w:color="auto" w:sz="4" w:space="0"/>
              <w:left w:val="single" w:color="auto" w:sz="4" w:space="0"/>
              <w:bottom w:val="single" w:color="auto" w:sz="4" w:space="0"/>
              <w:right w:val="single" w:color="auto" w:sz="4" w:space="0"/>
            </w:tcBorders>
          </w:tcPr>
          <w:p>
            <w:pPr>
              <w:spacing w:before="312" w:beforeLines="100" w:line="440" w:lineRule="exact"/>
              <w:jc w:val="center"/>
              <w:rPr>
                <w:rFonts w:ascii="仿宋" w:hAnsi="仿宋" w:eastAsia="仿宋"/>
                <w:sz w:val="24"/>
                <w:szCs w:val="24"/>
              </w:rPr>
            </w:pPr>
            <w:r>
              <w:rPr>
                <w:rFonts w:hint="eastAsia" w:ascii="仿宋" w:hAnsi="仿宋" w:eastAsia="仿宋"/>
                <w:sz w:val="24"/>
                <w:szCs w:val="24"/>
              </w:rPr>
              <w:t>课程内容</w:t>
            </w:r>
          </w:p>
        </w:tc>
        <w:tc>
          <w:tcPr>
            <w:tcW w:w="6919" w:type="dxa"/>
            <w:gridSpan w:val="5"/>
            <w:tcBorders>
              <w:top w:val="single" w:color="auto" w:sz="4" w:space="0"/>
              <w:left w:val="nil"/>
              <w:bottom w:val="single" w:color="auto" w:sz="4" w:space="0"/>
              <w:right w:val="single" w:color="auto" w:sz="4" w:space="0"/>
            </w:tcBorders>
          </w:tcPr>
          <w:p>
            <w:pPr>
              <w:spacing w:line="440" w:lineRule="exact"/>
              <w:rPr>
                <w:rFonts w:ascii="仿宋" w:hAnsi="仿宋" w:eastAsia="仿宋"/>
                <w:sz w:val="24"/>
                <w:szCs w:val="24"/>
              </w:rPr>
            </w:pPr>
            <w:r>
              <w:rPr>
                <w:rFonts w:hint="eastAsia" w:ascii="仿宋" w:hAnsi="仿宋" w:eastAsia="仿宋"/>
                <w:sz w:val="24"/>
                <w:szCs w:val="24"/>
              </w:rPr>
              <w:t>Flash cs6的安装、握绘图工具的使用、图形的绘制和编辑、对象的编辑与修饰、外部素材的应用、元件和库以及图层的概念、逐帧动画的制作、补间动画的制作、遮罩动画的制作、文本编辑、声音和视频的使用。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9" w:type="dxa"/>
          <w:wAfter w:w="112" w:type="dxa"/>
          <w:trHeight w:val="1351" w:hRule="atLeast"/>
        </w:trPr>
        <w:tc>
          <w:tcPr>
            <w:tcW w:w="1978" w:type="dxa"/>
            <w:tcBorders>
              <w:top w:val="single" w:color="auto" w:sz="4" w:space="0"/>
              <w:left w:val="single" w:color="auto" w:sz="4" w:space="0"/>
              <w:bottom w:val="single" w:color="auto" w:sz="4" w:space="0"/>
              <w:right w:val="single" w:color="auto" w:sz="4" w:space="0"/>
            </w:tcBorders>
          </w:tcPr>
          <w:p>
            <w:pPr>
              <w:spacing w:before="312" w:beforeLines="100" w:line="440" w:lineRule="exact"/>
              <w:jc w:val="center"/>
              <w:rPr>
                <w:rFonts w:ascii="仿宋" w:hAnsi="仿宋" w:eastAsia="仿宋"/>
                <w:sz w:val="24"/>
                <w:szCs w:val="24"/>
              </w:rPr>
            </w:pPr>
            <w:r>
              <w:rPr>
                <w:rFonts w:hint="eastAsia" w:ascii="仿宋" w:hAnsi="仿宋" w:eastAsia="仿宋"/>
                <w:sz w:val="24"/>
                <w:szCs w:val="24"/>
              </w:rPr>
              <w:t>教学要求</w:t>
            </w:r>
          </w:p>
        </w:tc>
        <w:tc>
          <w:tcPr>
            <w:tcW w:w="6919" w:type="dxa"/>
            <w:gridSpan w:val="5"/>
            <w:tcBorders>
              <w:top w:val="single" w:color="auto" w:sz="4" w:space="0"/>
              <w:left w:val="nil"/>
              <w:bottom w:val="single" w:color="auto" w:sz="4" w:space="0"/>
              <w:right w:val="single" w:color="auto" w:sz="4" w:space="0"/>
            </w:tcBorders>
          </w:tcPr>
          <w:p>
            <w:pPr>
              <w:spacing w:line="440" w:lineRule="exact"/>
              <w:rPr>
                <w:rFonts w:ascii="仿宋" w:hAnsi="仿宋" w:eastAsia="仿宋"/>
                <w:sz w:val="24"/>
                <w:szCs w:val="24"/>
              </w:rPr>
            </w:pPr>
            <w:r>
              <w:rPr>
                <w:rFonts w:hint="eastAsia" w:ascii="仿宋" w:hAnsi="仿宋" w:eastAsia="仿宋"/>
                <w:sz w:val="24"/>
                <w:szCs w:val="24"/>
              </w:rPr>
              <w:t>能熟练掌握Flash中的各种概念，掌握补间动画、逐帧动画、遮罩动画、声音视频的使用。具备最基本的动画设计能力。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9" w:type="dxa"/>
          <w:wAfter w:w="112" w:type="dxa"/>
        </w:trPr>
        <w:tc>
          <w:tcPr>
            <w:tcW w:w="1978" w:type="dxa"/>
            <w:tcBorders>
              <w:top w:val="single" w:color="auto" w:sz="4" w:space="0"/>
              <w:left w:val="single" w:color="auto" w:sz="4" w:space="0"/>
              <w:bottom w:val="single" w:color="auto" w:sz="4" w:space="0"/>
              <w:right w:val="single" w:color="auto" w:sz="4" w:space="0"/>
            </w:tcBorders>
          </w:tcPr>
          <w:p>
            <w:pPr>
              <w:spacing w:before="312" w:beforeLines="100" w:line="440" w:lineRule="exact"/>
              <w:jc w:val="center"/>
              <w:rPr>
                <w:rFonts w:ascii="仿宋" w:hAnsi="仿宋" w:eastAsia="仿宋"/>
                <w:sz w:val="24"/>
                <w:szCs w:val="24"/>
              </w:rPr>
            </w:pPr>
            <w:r>
              <w:rPr>
                <w:rFonts w:hint="eastAsia" w:ascii="仿宋" w:hAnsi="仿宋" w:eastAsia="仿宋"/>
                <w:sz w:val="24"/>
                <w:szCs w:val="24"/>
              </w:rPr>
              <w:t>教学方法和手段</w:t>
            </w:r>
          </w:p>
        </w:tc>
        <w:tc>
          <w:tcPr>
            <w:tcW w:w="6919" w:type="dxa"/>
            <w:gridSpan w:val="5"/>
            <w:tcBorders>
              <w:top w:val="single" w:color="auto" w:sz="4" w:space="0"/>
              <w:left w:val="nil"/>
              <w:bottom w:val="single" w:color="auto" w:sz="4" w:space="0"/>
              <w:right w:val="single" w:color="auto" w:sz="4" w:space="0"/>
            </w:tcBorders>
          </w:tcPr>
          <w:p>
            <w:pPr>
              <w:spacing w:line="440" w:lineRule="exact"/>
              <w:rPr>
                <w:rFonts w:ascii="仿宋" w:hAnsi="仿宋" w:eastAsia="仿宋"/>
                <w:sz w:val="24"/>
                <w:szCs w:val="24"/>
              </w:rPr>
            </w:pPr>
            <w:r>
              <w:rPr>
                <w:rFonts w:hint="eastAsia" w:ascii="仿宋" w:hAnsi="仿宋" w:eastAsia="仿宋"/>
                <w:sz w:val="24"/>
                <w:szCs w:val="24"/>
              </w:rPr>
              <w:t>教学采用理论与实践相结合的方法。理论教学根据“必须、够用为度”的原则，按基础知识、方法和技能的培养——综合知识运用与实践动手能力的培养——“三能”与“三创”（动手能力、实践能力、创新能力、创新意识、创新精神、创造潜力）的培养三个层次组织教学。实践教学注重综合性、实用性、趣味性。采用“项目驱动、案例教学”的教学模式开展教学。充分调动学生的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9" w:type="dxa"/>
          <w:wAfter w:w="112" w:type="dxa"/>
        </w:trPr>
        <w:tc>
          <w:tcPr>
            <w:tcW w:w="1978" w:type="dxa"/>
            <w:tcBorders>
              <w:top w:val="single" w:color="auto" w:sz="4" w:space="0"/>
              <w:left w:val="single" w:color="auto" w:sz="4" w:space="0"/>
              <w:bottom w:val="single" w:color="auto" w:sz="4" w:space="0"/>
              <w:right w:val="single" w:color="auto" w:sz="4" w:space="0"/>
            </w:tcBorders>
          </w:tcPr>
          <w:p>
            <w:pPr>
              <w:spacing w:before="312" w:beforeLines="100" w:line="440" w:lineRule="exact"/>
              <w:jc w:val="center"/>
              <w:rPr>
                <w:rFonts w:ascii="仿宋" w:hAnsi="仿宋" w:eastAsia="仿宋"/>
                <w:sz w:val="24"/>
                <w:szCs w:val="24"/>
              </w:rPr>
            </w:pPr>
            <w:r>
              <w:rPr>
                <w:rFonts w:hint="eastAsia" w:ascii="仿宋" w:hAnsi="仿宋" w:eastAsia="仿宋"/>
                <w:sz w:val="24"/>
                <w:szCs w:val="24"/>
              </w:rPr>
              <w:t>保障条件</w:t>
            </w:r>
          </w:p>
        </w:tc>
        <w:tc>
          <w:tcPr>
            <w:tcW w:w="6919" w:type="dxa"/>
            <w:gridSpan w:val="5"/>
            <w:tcBorders>
              <w:top w:val="single" w:color="auto" w:sz="4" w:space="0"/>
              <w:left w:val="nil"/>
              <w:bottom w:val="single" w:color="auto" w:sz="4" w:space="0"/>
              <w:right w:val="single" w:color="auto" w:sz="4" w:space="0"/>
            </w:tcBorders>
          </w:tcPr>
          <w:p>
            <w:pPr>
              <w:spacing w:line="440" w:lineRule="exact"/>
              <w:rPr>
                <w:rFonts w:ascii="仿宋" w:hAnsi="仿宋" w:eastAsia="仿宋"/>
                <w:sz w:val="24"/>
                <w:szCs w:val="24"/>
              </w:rPr>
            </w:pPr>
            <w:r>
              <w:rPr>
                <w:rFonts w:hint="eastAsia" w:ascii="仿宋" w:hAnsi="仿宋" w:eastAsia="仿宋"/>
                <w:sz w:val="24"/>
                <w:szCs w:val="24"/>
              </w:rPr>
              <w:t>软件实训室、多媒体教室、网络教学资源平台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9" w:type="dxa"/>
          <w:wAfter w:w="112" w:type="dxa"/>
        </w:trPr>
        <w:tc>
          <w:tcPr>
            <w:tcW w:w="1978" w:type="dxa"/>
            <w:tcBorders>
              <w:top w:val="single" w:color="auto" w:sz="4" w:space="0"/>
              <w:left w:val="single" w:color="auto" w:sz="4" w:space="0"/>
              <w:bottom w:val="single" w:color="auto" w:sz="4" w:space="0"/>
              <w:right w:val="single" w:color="auto" w:sz="4" w:space="0"/>
            </w:tcBorders>
          </w:tcPr>
          <w:p>
            <w:pPr>
              <w:spacing w:before="312" w:beforeLines="100" w:line="440" w:lineRule="exact"/>
              <w:jc w:val="center"/>
              <w:rPr>
                <w:rFonts w:ascii="仿宋" w:hAnsi="仿宋" w:eastAsia="仿宋"/>
                <w:sz w:val="24"/>
                <w:szCs w:val="24"/>
              </w:rPr>
            </w:pPr>
            <w:r>
              <w:rPr>
                <w:rFonts w:hint="eastAsia" w:ascii="仿宋" w:hAnsi="仿宋" w:eastAsia="仿宋"/>
                <w:sz w:val="24"/>
                <w:szCs w:val="24"/>
              </w:rPr>
              <w:t>考核方式</w:t>
            </w:r>
          </w:p>
        </w:tc>
        <w:tc>
          <w:tcPr>
            <w:tcW w:w="6919" w:type="dxa"/>
            <w:gridSpan w:val="5"/>
            <w:tcBorders>
              <w:top w:val="single" w:color="auto" w:sz="4" w:space="0"/>
              <w:left w:val="nil"/>
              <w:bottom w:val="single" w:color="auto" w:sz="4" w:space="0"/>
              <w:right w:val="single" w:color="auto" w:sz="4" w:space="0"/>
            </w:tcBorders>
          </w:tcPr>
          <w:p>
            <w:pPr>
              <w:rPr>
                <w:rFonts w:ascii="仿宋" w:hAnsi="仿宋" w:eastAsia="仿宋"/>
                <w:b/>
                <w:bCs/>
                <w:sz w:val="24"/>
                <w:szCs w:val="24"/>
              </w:rPr>
            </w:pPr>
            <w:r>
              <w:rPr>
                <w:rFonts w:hint="eastAsia" w:ascii="仿宋" w:hAnsi="仿宋" w:eastAsia="仿宋"/>
                <w:sz w:val="24"/>
                <w:szCs w:val="24"/>
              </w:rPr>
              <w:t>成绩的评定分为过程性考核成绩、期末考核，其中过程性考核成绩占 40%，期末考核成绩占 60%。过程性考核包括课堂问答、任务评审。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9" w:type="dxa"/>
          <w:wAfter w:w="112" w:type="dxa"/>
        </w:trPr>
        <w:tc>
          <w:tcPr>
            <w:tcW w:w="1978"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rPr>
            </w:pPr>
            <w:r>
              <w:rPr>
                <w:rFonts w:hint="eastAsia" w:ascii="仿宋" w:hAnsi="仿宋" w:eastAsia="仿宋"/>
                <w:sz w:val="24"/>
                <w:szCs w:val="24"/>
              </w:rPr>
              <w:t>课程名称</w:t>
            </w:r>
          </w:p>
        </w:tc>
        <w:tc>
          <w:tcPr>
            <w:tcW w:w="6919" w:type="dxa"/>
            <w:gridSpan w:val="5"/>
            <w:tcBorders>
              <w:top w:val="single" w:color="auto" w:sz="4" w:space="0"/>
              <w:left w:val="nil"/>
              <w:bottom w:val="single" w:color="auto" w:sz="4" w:space="0"/>
              <w:right w:val="single" w:color="auto" w:sz="4" w:space="0"/>
            </w:tcBorders>
          </w:tcPr>
          <w:p>
            <w:pPr>
              <w:jc w:val="center"/>
              <w:rPr>
                <w:rFonts w:ascii="仿宋" w:hAnsi="仿宋" w:eastAsia="仿宋"/>
                <w:sz w:val="24"/>
                <w:szCs w:val="24"/>
              </w:rPr>
            </w:pPr>
            <w:r>
              <w:rPr>
                <w:rFonts w:hint="eastAsia" w:ascii="仿宋" w:hAnsi="仿宋" w:eastAsia="仿宋"/>
                <w:sz w:val="24"/>
                <w:szCs w:val="24"/>
              </w:rPr>
              <w:t>《电脑数据修复》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9" w:type="dxa"/>
          <w:wAfter w:w="112" w:type="dxa"/>
        </w:trPr>
        <w:tc>
          <w:tcPr>
            <w:tcW w:w="1978" w:type="dxa"/>
            <w:tcBorders>
              <w:top w:val="single" w:color="auto" w:sz="4" w:space="0"/>
              <w:left w:val="single" w:color="auto" w:sz="4" w:space="0"/>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开设学期</w:t>
            </w:r>
          </w:p>
        </w:tc>
        <w:tc>
          <w:tcPr>
            <w:tcW w:w="1717" w:type="dxa"/>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4</w:t>
            </w:r>
          </w:p>
        </w:tc>
        <w:tc>
          <w:tcPr>
            <w:tcW w:w="1502" w:type="dxa"/>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课时数</w:t>
            </w:r>
          </w:p>
        </w:tc>
        <w:tc>
          <w:tcPr>
            <w:tcW w:w="1050" w:type="dxa"/>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48</w:t>
            </w:r>
          </w:p>
        </w:tc>
        <w:tc>
          <w:tcPr>
            <w:tcW w:w="1183" w:type="dxa"/>
            <w:tcBorders>
              <w:top w:val="single" w:color="auto" w:sz="4" w:space="0"/>
              <w:left w:val="nil"/>
              <w:bottom w:val="single" w:color="auto" w:sz="4" w:space="0"/>
              <w:right w:val="single" w:color="auto" w:sz="4" w:space="0"/>
            </w:tcBorders>
          </w:tcPr>
          <w:p>
            <w:pPr>
              <w:spacing w:line="440" w:lineRule="exact"/>
              <w:ind w:firstLine="480" w:firstLineChars="200"/>
              <w:rPr>
                <w:rFonts w:ascii="仿宋" w:hAnsi="仿宋" w:eastAsia="仿宋"/>
                <w:sz w:val="24"/>
                <w:szCs w:val="24"/>
              </w:rPr>
            </w:pPr>
            <w:r>
              <w:rPr>
                <w:rFonts w:hint="eastAsia" w:ascii="仿宋" w:hAnsi="仿宋" w:eastAsia="仿宋"/>
                <w:sz w:val="24"/>
                <w:szCs w:val="24"/>
              </w:rPr>
              <w:t>学分</w:t>
            </w:r>
          </w:p>
        </w:tc>
        <w:tc>
          <w:tcPr>
            <w:tcW w:w="1467" w:type="dxa"/>
            <w:tcBorders>
              <w:top w:val="single" w:color="auto" w:sz="4" w:space="0"/>
              <w:left w:val="nil"/>
              <w:bottom w:val="single" w:color="auto" w:sz="4" w:space="0"/>
              <w:right w:val="single" w:color="auto" w:sz="4" w:space="0"/>
            </w:tcBorders>
          </w:tcPr>
          <w:p>
            <w:pPr>
              <w:spacing w:line="440" w:lineRule="exact"/>
              <w:ind w:firstLine="360" w:firstLineChars="150"/>
              <w:rPr>
                <w:rFonts w:ascii="仿宋" w:hAnsi="仿宋" w:eastAsia="仿宋"/>
                <w:sz w:val="24"/>
                <w:szCs w:val="24"/>
              </w:rPr>
            </w:pPr>
            <w:r>
              <w:rPr>
                <w:rFonts w:hint="eastAsia" w:ascii="仿宋" w:hAnsi="仿宋" w:eastAsia="仿宋"/>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9" w:type="dxa"/>
          <w:wAfter w:w="112" w:type="dxa"/>
        </w:trPr>
        <w:tc>
          <w:tcPr>
            <w:tcW w:w="1978" w:type="dxa"/>
            <w:tcBorders>
              <w:top w:val="single" w:color="auto" w:sz="4" w:space="0"/>
              <w:left w:val="single" w:color="auto" w:sz="4" w:space="0"/>
              <w:bottom w:val="single" w:color="auto" w:sz="4" w:space="0"/>
              <w:right w:val="single" w:color="auto" w:sz="4" w:space="0"/>
            </w:tcBorders>
          </w:tcPr>
          <w:p>
            <w:pPr>
              <w:spacing w:line="440" w:lineRule="exact"/>
              <w:ind w:firstLine="240" w:firstLineChars="100"/>
              <w:rPr>
                <w:rFonts w:ascii="仿宋" w:hAnsi="仿宋" w:eastAsia="仿宋"/>
                <w:sz w:val="24"/>
                <w:szCs w:val="24"/>
              </w:rPr>
            </w:pPr>
            <w:r>
              <w:rPr>
                <w:rFonts w:hint="eastAsia" w:ascii="仿宋" w:hAnsi="仿宋" w:eastAsia="仿宋"/>
                <w:sz w:val="24"/>
                <w:szCs w:val="24"/>
              </w:rPr>
              <w:t>课程目标</w:t>
            </w:r>
          </w:p>
        </w:tc>
        <w:tc>
          <w:tcPr>
            <w:tcW w:w="6919" w:type="dxa"/>
            <w:gridSpan w:val="5"/>
            <w:tcBorders>
              <w:top w:val="single" w:color="auto" w:sz="4" w:space="0"/>
              <w:left w:val="nil"/>
              <w:bottom w:val="single" w:color="auto" w:sz="4" w:space="0"/>
              <w:right w:val="single" w:color="auto" w:sz="4" w:space="0"/>
            </w:tcBorders>
          </w:tcPr>
          <w:p>
            <w:pPr>
              <w:autoSpaceDE w:val="0"/>
              <w:ind w:firstLine="360" w:firstLineChars="150"/>
              <w:rPr>
                <w:rFonts w:ascii="仿宋" w:hAnsi="仿宋" w:eastAsia="仿宋"/>
                <w:sz w:val="24"/>
                <w:szCs w:val="24"/>
              </w:rPr>
            </w:pPr>
            <w:r>
              <w:rPr>
                <w:rFonts w:hint="eastAsia" w:ascii="仿宋" w:hAnsi="仿宋" w:eastAsia="仿宋"/>
                <w:color w:val="333333"/>
                <w:kern w:val="0"/>
                <w:sz w:val="24"/>
                <w:szCs w:val="24"/>
              </w:rPr>
              <w:t xml:space="preserve"> 通过这门课的学习，使学生掌握数据存储技术、数据备份与灾难恢复的相关知识与实用技术，数据备份与灾难恢复策略、解决方案，数据库系统与网络数据的备份与恢复，并使学生能够利用书中的方法和步骤去解决实际应用中的常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9" w:type="dxa"/>
          <w:wAfter w:w="112" w:type="dxa"/>
        </w:trPr>
        <w:tc>
          <w:tcPr>
            <w:tcW w:w="1978" w:type="dxa"/>
            <w:tcBorders>
              <w:top w:val="single" w:color="auto" w:sz="4" w:space="0"/>
              <w:left w:val="single" w:color="auto" w:sz="4" w:space="0"/>
              <w:bottom w:val="single" w:color="auto" w:sz="4" w:space="0"/>
              <w:right w:val="single" w:color="auto" w:sz="4" w:space="0"/>
            </w:tcBorders>
          </w:tcPr>
          <w:p>
            <w:pPr>
              <w:spacing w:before="312" w:beforeLines="100" w:line="440" w:lineRule="exact"/>
              <w:jc w:val="center"/>
              <w:rPr>
                <w:rFonts w:ascii="仿宋" w:hAnsi="仿宋" w:eastAsia="仿宋"/>
                <w:sz w:val="24"/>
                <w:szCs w:val="24"/>
              </w:rPr>
            </w:pPr>
            <w:r>
              <w:rPr>
                <w:rFonts w:hint="eastAsia" w:ascii="仿宋" w:hAnsi="仿宋" w:eastAsia="仿宋"/>
                <w:sz w:val="24"/>
                <w:szCs w:val="24"/>
              </w:rPr>
              <w:t>课程内容</w:t>
            </w:r>
          </w:p>
        </w:tc>
        <w:tc>
          <w:tcPr>
            <w:tcW w:w="6919" w:type="dxa"/>
            <w:gridSpan w:val="5"/>
            <w:tcBorders>
              <w:top w:val="single" w:color="auto" w:sz="4" w:space="0"/>
              <w:left w:val="nil"/>
              <w:bottom w:val="single" w:color="auto" w:sz="4" w:space="0"/>
              <w:right w:val="single" w:color="auto" w:sz="4" w:space="0"/>
            </w:tcBorders>
          </w:tcPr>
          <w:p>
            <w:pPr>
              <w:pStyle w:val="15"/>
              <w:autoSpaceDE w:val="0"/>
              <w:ind w:firstLine="480"/>
              <w:rPr>
                <w:rFonts w:ascii="仿宋" w:hAnsi="仿宋" w:eastAsia="仿宋"/>
                <w:color w:val="333333"/>
                <w:kern w:val="0"/>
                <w:sz w:val="24"/>
                <w:szCs w:val="24"/>
              </w:rPr>
            </w:pPr>
            <w:r>
              <w:rPr>
                <w:rFonts w:hint="eastAsia" w:ascii="仿宋" w:hAnsi="仿宋" w:eastAsia="仿宋"/>
                <w:color w:val="333333"/>
                <w:kern w:val="0"/>
                <w:sz w:val="24"/>
                <w:szCs w:val="24"/>
              </w:rPr>
              <w:t>能够熟识FAT分区，NTFS分区和各种磁盘故障检修工作的使用；能够利用数据恢复软件找回误删的数据、修复损坏的数据文件；能利用底层编辑软件修复硬盘、u盘的逻辑错误。能利用底层编辑软件找回硬盘、U盘上的丢失文件，培养学生团结协作的精神和相互学习的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9" w:type="dxa"/>
          <w:wAfter w:w="112" w:type="dxa"/>
          <w:trHeight w:val="274" w:hRule="atLeast"/>
        </w:trPr>
        <w:tc>
          <w:tcPr>
            <w:tcW w:w="1978" w:type="dxa"/>
            <w:tcBorders>
              <w:top w:val="single" w:color="auto" w:sz="4" w:space="0"/>
              <w:left w:val="single" w:color="auto" w:sz="4" w:space="0"/>
              <w:bottom w:val="single" w:color="auto" w:sz="4" w:space="0"/>
              <w:right w:val="single" w:color="auto" w:sz="4" w:space="0"/>
            </w:tcBorders>
            <w:vAlign w:val="center"/>
          </w:tcPr>
          <w:p>
            <w:pPr>
              <w:spacing w:before="312" w:beforeLines="100" w:line="440" w:lineRule="exact"/>
              <w:jc w:val="center"/>
              <w:rPr>
                <w:rFonts w:ascii="仿宋" w:hAnsi="仿宋" w:eastAsia="仿宋"/>
                <w:sz w:val="24"/>
                <w:szCs w:val="24"/>
              </w:rPr>
            </w:pPr>
            <w:r>
              <w:rPr>
                <w:rFonts w:hint="eastAsia" w:ascii="仿宋" w:hAnsi="仿宋" w:eastAsia="仿宋"/>
                <w:sz w:val="24"/>
                <w:szCs w:val="24"/>
              </w:rPr>
              <w:t>学习要求</w:t>
            </w:r>
          </w:p>
        </w:tc>
        <w:tc>
          <w:tcPr>
            <w:tcW w:w="6919" w:type="dxa"/>
            <w:gridSpan w:val="5"/>
            <w:tcBorders>
              <w:top w:val="single" w:color="auto" w:sz="4" w:space="0"/>
              <w:left w:val="nil"/>
              <w:bottom w:val="single" w:color="auto" w:sz="4" w:space="0"/>
              <w:right w:val="single" w:color="auto" w:sz="4" w:space="0"/>
            </w:tcBorders>
          </w:tcPr>
          <w:p>
            <w:pPr>
              <w:rPr>
                <w:rFonts w:ascii="仿宋" w:hAnsi="仿宋" w:eastAsia="仿宋"/>
                <w:color w:val="333333"/>
                <w:kern w:val="0"/>
                <w:sz w:val="24"/>
                <w:szCs w:val="24"/>
              </w:rPr>
            </w:pPr>
            <w:r>
              <w:rPr>
                <w:rFonts w:hint="eastAsia" w:ascii="仿宋" w:hAnsi="仿宋" w:eastAsia="仿宋"/>
                <w:color w:val="333333"/>
                <w:kern w:val="0"/>
                <w:sz w:val="24"/>
                <w:szCs w:val="24"/>
              </w:rPr>
              <w:t>熟悉常用存储介质及硬盘的物理逻辑结构；熟悉WinHex编辑器的使用，能够使用软件恢复MBR和GPT磁盘分区；熟悉FAT分区的结构并能够进行修复；熟悉NTFS分区结构并能够进行修复引导扇区和恢复分区数据。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9" w:type="dxa"/>
          <w:wAfter w:w="112" w:type="dxa"/>
        </w:trPr>
        <w:tc>
          <w:tcPr>
            <w:tcW w:w="197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szCs w:val="24"/>
              </w:rPr>
            </w:pPr>
            <w:r>
              <w:rPr>
                <w:rFonts w:hint="eastAsia" w:ascii="仿宋" w:hAnsi="仿宋" w:eastAsia="仿宋"/>
                <w:sz w:val="24"/>
                <w:szCs w:val="24"/>
              </w:rPr>
              <w:t>教学方法和手段</w:t>
            </w:r>
          </w:p>
        </w:tc>
        <w:tc>
          <w:tcPr>
            <w:tcW w:w="6919" w:type="dxa"/>
            <w:gridSpan w:val="5"/>
            <w:tcBorders>
              <w:top w:val="single" w:color="auto" w:sz="4" w:space="0"/>
              <w:left w:val="nil"/>
              <w:bottom w:val="single" w:color="auto" w:sz="4" w:space="0"/>
              <w:right w:val="single" w:color="auto" w:sz="4" w:space="0"/>
            </w:tcBorders>
          </w:tcPr>
          <w:p>
            <w:pPr>
              <w:rPr>
                <w:rFonts w:ascii="仿宋" w:hAnsi="仿宋" w:eastAsia="仿宋"/>
                <w:color w:val="333333"/>
                <w:kern w:val="0"/>
                <w:sz w:val="24"/>
                <w:szCs w:val="24"/>
              </w:rPr>
            </w:pPr>
            <w:r>
              <w:rPr>
                <w:rFonts w:hint="eastAsia" w:ascii="仿宋" w:hAnsi="仿宋" w:eastAsia="仿宋"/>
                <w:color w:val="333333"/>
                <w:kern w:val="0"/>
                <w:sz w:val="24"/>
                <w:szCs w:val="24"/>
              </w:rPr>
              <w:t>教学方法使用采用讲授法，演示法，练习法等方法，教学手段采用多媒体教学结合实验实训的方式对学生进行训练和教学，让学生具有独立解决问题的能力。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9" w:type="dxa"/>
          <w:wAfter w:w="112" w:type="dxa"/>
          <w:trHeight w:val="459" w:hRule="atLeast"/>
        </w:trPr>
        <w:tc>
          <w:tcPr>
            <w:tcW w:w="197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szCs w:val="24"/>
              </w:rPr>
            </w:pPr>
            <w:r>
              <w:rPr>
                <w:rFonts w:hint="eastAsia" w:ascii="仿宋" w:hAnsi="仿宋" w:eastAsia="仿宋"/>
                <w:sz w:val="24"/>
                <w:szCs w:val="24"/>
              </w:rPr>
              <w:t>保障条件</w:t>
            </w:r>
          </w:p>
        </w:tc>
        <w:tc>
          <w:tcPr>
            <w:tcW w:w="6919" w:type="dxa"/>
            <w:gridSpan w:val="5"/>
            <w:tcBorders>
              <w:top w:val="single" w:color="auto" w:sz="4" w:space="0"/>
              <w:left w:val="nil"/>
              <w:bottom w:val="single" w:color="auto" w:sz="4" w:space="0"/>
              <w:right w:val="single" w:color="auto" w:sz="4" w:space="0"/>
            </w:tcBorders>
            <w:vAlign w:val="center"/>
          </w:tcPr>
          <w:p>
            <w:pPr>
              <w:rPr>
                <w:rFonts w:ascii="仿宋" w:hAnsi="仿宋" w:eastAsia="仿宋"/>
                <w:color w:val="333333"/>
                <w:kern w:val="0"/>
                <w:sz w:val="24"/>
                <w:szCs w:val="24"/>
              </w:rPr>
            </w:pPr>
            <w:r>
              <w:rPr>
                <w:rFonts w:hint="eastAsia" w:ascii="仿宋" w:hAnsi="仿宋" w:eastAsia="仿宋"/>
                <w:color w:val="333333"/>
                <w:kern w:val="0"/>
                <w:sz w:val="24"/>
                <w:szCs w:val="24"/>
              </w:rPr>
              <w:t>校内综合布线实训室、多媒体、学习通教学平台。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9" w:type="dxa"/>
          <w:wAfter w:w="112" w:type="dxa"/>
        </w:trPr>
        <w:tc>
          <w:tcPr>
            <w:tcW w:w="197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szCs w:val="24"/>
              </w:rPr>
            </w:pPr>
            <w:r>
              <w:rPr>
                <w:rFonts w:hint="eastAsia" w:ascii="仿宋" w:hAnsi="仿宋" w:eastAsia="仿宋"/>
                <w:sz w:val="24"/>
                <w:szCs w:val="24"/>
              </w:rPr>
              <w:t>考核方式</w:t>
            </w:r>
          </w:p>
        </w:tc>
        <w:tc>
          <w:tcPr>
            <w:tcW w:w="6919" w:type="dxa"/>
            <w:gridSpan w:val="5"/>
            <w:tcBorders>
              <w:top w:val="single" w:color="auto" w:sz="4" w:space="0"/>
              <w:left w:val="nil"/>
              <w:bottom w:val="single" w:color="auto" w:sz="4" w:space="0"/>
              <w:right w:val="single" w:color="auto" w:sz="4" w:space="0"/>
            </w:tcBorders>
          </w:tcPr>
          <w:p>
            <w:pPr>
              <w:widowControl/>
              <w:shd w:val="clear" w:color="auto" w:fill="FFFFFF"/>
              <w:rPr>
                <w:rFonts w:ascii="仿宋" w:hAnsi="仿宋" w:eastAsia="仿宋"/>
                <w:color w:val="333333"/>
                <w:kern w:val="0"/>
                <w:sz w:val="24"/>
                <w:szCs w:val="24"/>
              </w:rPr>
            </w:pPr>
            <w:r>
              <w:rPr>
                <w:rFonts w:hint="eastAsia" w:ascii="仿宋" w:hAnsi="仿宋" w:eastAsia="仿宋"/>
                <w:color w:val="333333"/>
                <w:kern w:val="0"/>
                <w:sz w:val="24"/>
                <w:szCs w:val="24"/>
              </w:rPr>
              <w:t>本课程的考核包括：出勤情况、课堂表现及作业、期末考试，其中平时出勤情况，占总成绩的20%；课堂表现及作业，占总成绩的20%；期末集中考试，占总成绩的60%。</w:t>
            </w:r>
          </w:p>
        </w:tc>
      </w:tr>
    </w:tbl>
    <w:p>
      <w:pPr>
        <w:spacing w:before="312" w:beforeLines="100" w:line="440" w:lineRule="exact"/>
        <w:ind w:firstLine="472" w:firstLineChars="196"/>
        <w:rPr>
          <w:rFonts w:ascii="宋体" w:hAnsi="宋体"/>
          <w:b/>
          <w:sz w:val="24"/>
          <w:szCs w:val="24"/>
        </w:rPr>
      </w:pPr>
      <w:r>
        <w:rPr>
          <w:rFonts w:hint="eastAsia" w:ascii="宋体" w:hAnsi="宋体"/>
          <w:b/>
          <w:sz w:val="24"/>
          <w:szCs w:val="24"/>
        </w:rPr>
        <w:t xml:space="preserve">（四）学习方式 </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集中学习和自主学习相结合，可依托在线开放课程、学院网络教学平台、“云班课”或教师自拍微课视频资源，满足个性化学习需求。</w:t>
      </w:r>
    </w:p>
    <w:p>
      <w:pPr>
        <w:adjustRightInd w:val="0"/>
        <w:snapToGrid w:val="0"/>
        <w:spacing w:before="312" w:beforeLines="100" w:line="400" w:lineRule="exact"/>
        <w:rPr>
          <w:rFonts w:ascii="宋体" w:hAnsi="宋体"/>
          <w:b/>
        </w:rPr>
      </w:pPr>
      <w:r>
        <w:rPr>
          <w:rFonts w:hint="eastAsia" w:ascii="宋体" w:hAnsi="宋体"/>
          <w:b/>
          <w:sz w:val="28"/>
          <w:szCs w:val="28"/>
        </w:rPr>
        <w:t>八、实施保障</w:t>
      </w:r>
      <w:r>
        <w:rPr>
          <w:rFonts w:hint="eastAsia" w:ascii="宋体" w:hAnsi="宋体"/>
          <w:b/>
        </w:rPr>
        <w:t xml:space="preserve"> </w:t>
      </w:r>
    </w:p>
    <w:p>
      <w:pPr>
        <w:spacing w:before="312" w:beforeLines="100" w:line="440" w:lineRule="exact"/>
        <w:ind w:firstLine="472" w:firstLineChars="196"/>
        <w:rPr>
          <w:rFonts w:ascii="宋体" w:hAnsi="宋体"/>
          <w:b/>
          <w:sz w:val="24"/>
          <w:szCs w:val="24"/>
        </w:rPr>
      </w:pPr>
      <w:r>
        <w:rPr>
          <w:rFonts w:hint="eastAsia" w:ascii="宋体" w:hAnsi="宋体"/>
          <w:b/>
          <w:sz w:val="24"/>
          <w:szCs w:val="24"/>
        </w:rPr>
        <w:t xml:space="preserve">（一）师资队伍 </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1、队伍结构</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学生数与本专业专任教师数比例不高于25:1，双师素质教师占专业教师比一般不低于60%，专任教师队伍要考虑职称、年龄，形成合力的梯队结构。</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2、专任教师</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具有高校教师资格和本专业领域有关证书；有理想信念、有道德情操、有扎实学识、有仁爱之心；具有计算机应用等相关专业本科及以上学历；具有扎实的计算机应用专业相关理论功底和实践能力；具有信息化教学能力，能够开展课程教学改革和行业科学研究；每5年累计不少于6个月的企业实践经历。</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3、专业带头人</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原则上应具有副高及以上职称，能够较好地把握国内外行业、专业发展动态，能广泛联系行业企业，了解行业企业对计算机专业人才的需求实际，教学设计、专业研究能力强，牵头组织开展教学科研工作能力强，在本区域或本领域有一定的专业影响力。</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4、兼职教师</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兼职教师应具备良好的思想政治素质、职业道德和工匠精神，具有扎实的计算机应用等专业知识和丰富的实际工作经验，原则上具有中级及以上相关专业职称，能承担专业课程教学、实习实训指导和学生职业发展规划指导等教学任务。</w:t>
      </w:r>
    </w:p>
    <w:p>
      <w:pPr>
        <w:spacing w:before="312" w:beforeLines="100" w:line="440" w:lineRule="exact"/>
        <w:ind w:firstLine="472" w:firstLineChars="196"/>
        <w:rPr>
          <w:rFonts w:ascii="宋体" w:hAnsi="宋体"/>
          <w:b/>
          <w:sz w:val="24"/>
          <w:szCs w:val="24"/>
        </w:rPr>
      </w:pPr>
      <w:r>
        <w:rPr>
          <w:rFonts w:hint="eastAsia" w:ascii="宋体" w:hAnsi="宋体"/>
          <w:b/>
          <w:sz w:val="24"/>
          <w:szCs w:val="24"/>
        </w:rPr>
        <w:t>（二）教学设施</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1、专业教室</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配备黑（白）板、多媒体计算机、投影设备、音响设备，互联网接入，并具有网络安全防护措施。安装应急照明装置并保持良好状态，符合紧急疏散要求、标志明显、保持逃生通道畅通无阻。</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2、校内实训室</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（1）企业网综合应用实训室</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配置计算机，配备网络布线等软硬件资源，安装网页制作、数据库等相关软件，支持网络安装与维护、信息系统开发等课程的教学与实训。</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（2）数据库应用实训室</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配置计算机，安装数据库相关软件，用于数据库管理系统的理论课程与实践课程，同时支持web应用程序开发等课程的项目案例部署工作。</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（3）前端应用开发实训室</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配置计算机，安装图像处理、网页制作等相关软件，承担基于HTML5、jQuery、JS、CSS3、</w:t>
      </w:r>
      <w:r>
        <w:rPr>
          <w:rFonts w:ascii="仿宋" w:hAnsi="仿宋" w:eastAsia="仿宋"/>
          <w:sz w:val="24"/>
          <w:szCs w:val="24"/>
        </w:rPr>
        <w:t>Vue.js</w:t>
      </w:r>
      <w:r>
        <w:rPr>
          <w:rFonts w:hint="eastAsia" w:ascii="仿宋" w:hAnsi="仿宋" w:eastAsia="仿宋"/>
          <w:sz w:val="24"/>
          <w:szCs w:val="24"/>
        </w:rPr>
        <w:t xml:space="preserve"> 等技术平台（架）的实训，用于网页设计技术、动态网页设计、图形图像处理等课程的教学与实训。</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（4）web应用开发实训室</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配置计算机,安装MySQL、PHP Study、</w:t>
      </w:r>
      <w:r>
        <w:rPr>
          <w:rFonts w:ascii="仿宋" w:hAnsi="仿宋" w:eastAsia="仿宋"/>
          <w:sz w:val="24"/>
          <w:szCs w:val="24"/>
        </w:rPr>
        <w:t>Pycharm</w:t>
      </w:r>
      <w:r>
        <w:rPr>
          <w:rFonts w:hint="eastAsia" w:ascii="仿宋" w:hAnsi="仿宋" w:eastAsia="仿宋"/>
          <w:sz w:val="24"/>
          <w:szCs w:val="24"/>
        </w:rPr>
        <w:t>、jupyter等相关软件, 承担基于Python、PHP等技术平台的实训，用于Python数据分析与应用、OpenCV图像处理、PHP动态网页设计、PHP框架技术、Python Web项目开发等课程的教学与实训。</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3、校外实训基地</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具有稳定的校外实训基地。遵循长期规划、深度合作、共建共享的原则，优先选择拥有专业技术能手，人才培养、选拔体系比较完善的行业龙头企业作为校外实训基地。实训设施齐备，实训岗位和实训指导教师确定，实训管理规章制度齐全。</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4、学生实习基地</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具有稳定的校外实习基地。实习基地能提供实习岗位，可接纳一定规模的学生实习；能够配备相应数量的指导教师对学生实习进行指导和管理。有保证实习生日常工作、学习、生活的规章制度，有安全、保险保障。</w:t>
      </w:r>
    </w:p>
    <w:p>
      <w:pPr>
        <w:spacing w:before="312" w:beforeLines="100" w:line="440" w:lineRule="exact"/>
        <w:ind w:firstLine="472" w:firstLineChars="196"/>
        <w:rPr>
          <w:rFonts w:ascii="宋体" w:hAnsi="宋体"/>
          <w:b/>
          <w:sz w:val="24"/>
          <w:szCs w:val="24"/>
        </w:rPr>
      </w:pPr>
      <w:r>
        <w:rPr>
          <w:rFonts w:hint="eastAsia" w:ascii="宋体" w:hAnsi="宋体"/>
          <w:b/>
          <w:sz w:val="24"/>
          <w:szCs w:val="24"/>
        </w:rPr>
        <w:t>（三）教学资源</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1、教材选用</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按照国家规定选用优质教材，禁止不合格的教材进入课堂。学校建立由专业教师、行业专家和教研人员等参与的教材选用机构，完善教材选用制度，对接主流生产技术，注重吸收行业发展的新知识、新技术、新工艺、新方法，校企合作开发专业课教材。</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2、图书文献</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图书文献配备能满足人才培养、专业建设、教科研等工作的需要，方便师生查询、借阅。</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3、数字教学资源配置</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建设、配备与本专业有关的音视频素材、教学课件、数字化教学案例库、虚拟仿真软件、数字教材等专业教学资源库，种类丰富、形式多样，动态更新，满足教学。同时要求充分利用优秀网络课程资源，实施教学。</w:t>
      </w:r>
    </w:p>
    <w:p>
      <w:pPr>
        <w:spacing w:before="312" w:beforeLines="100" w:line="440" w:lineRule="exact"/>
        <w:ind w:firstLine="472" w:firstLineChars="196"/>
        <w:rPr>
          <w:rFonts w:ascii="宋体" w:hAnsi="宋体"/>
          <w:b/>
          <w:sz w:val="24"/>
          <w:szCs w:val="24"/>
        </w:rPr>
      </w:pPr>
      <w:r>
        <w:rPr>
          <w:rFonts w:hint="eastAsia" w:ascii="宋体" w:hAnsi="宋体"/>
          <w:b/>
          <w:sz w:val="24"/>
          <w:szCs w:val="24"/>
        </w:rPr>
        <w:t>（四）教学方法</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为提高教学效果、教学质量服务，将多种形式的教学方法与手段相互协作、灵活运用。结合专业特点，积极推进教学方法与手段的创新与应用，运用多种教学方法，包括探究式、案例式、项目驱动式、观摩课教学、多媒体课件辅助教学、互动创新式、工单制等教学方式、网络资料结合教学等先进教学方法，调动学生自主学习积极性，激发学生潜能。根据课程实际需要，多种教学方法并驱，坚持教师教授法与学生自主学习法并存，强调实践指导的重要性，在课程中引入企业典型生产案例、专业技能竞赛项目，采用项目驱动式、教学做一体化等教学方法教学，鼓励教师深入企业、深入工作室，坚持“课上+课下”多途径育人模式，采用课题研究教学法，师生共同开发软件产品。</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注重“产、学、研”相结合，坚持工作室模式，制定完善的工作室制度包括工单制度、考勤制度、评优制度、淘汰选拔制度、考核制度、指导教师制度，每学年做到有计划、有总结，明确工作室宗旨，尝试引入企业管理模式教学，创建以学生为主体的工作室，改变现代教育中缺乏团队协作意识的“个体学习”状态，培养学生团队合作意识，充分调动了学生的学习积极性，保证课外实践教学效果；大力促进专业竞赛活动，制定竞赛机制，以赛促学，以赛促教，以赛促建，有目的地开发学生的创意潜能，加强学生独立思考能力和发散思维能力，充分调动设计思维，激发创新精神，在比赛中学习，在学习中成长。让学生及时了解专业和行业的最新动态，引导学生走向市场、走向企业、走向社会。</w:t>
      </w:r>
    </w:p>
    <w:p>
      <w:pPr>
        <w:spacing w:before="312" w:beforeLines="100" w:line="440" w:lineRule="exact"/>
        <w:ind w:firstLine="472" w:firstLineChars="196"/>
        <w:rPr>
          <w:rFonts w:ascii="宋体" w:hAnsi="宋体"/>
          <w:b/>
          <w:sz w:val="24"/>
          <w:szCs w:val="24"/>
        </w:rPr>
      </w:pPr>
      <w:r>
        <w:rPr>
          <w:rFonts w:hint="eastAsia" w:ascii="宋体" w:hAnsi="宋体"/>
          <w:b/>
          <w:sz w:val="24"/>
          <w:szCs w:val="24"/>
        </w:rPr>
        <w:t>（五）学习评价</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围绕专业的培养目标，以专业知识为依托、以专业技能为主导的应用型和高素质的专业人才为基本要求，检验学生的综合实践能力，及时发现教育教学中的问题，确保人才培养的质量。</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1、考核形式多样化</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通过多样化的考核形式来检验学生的学习成果。考核有常规的笔试以及大作业、机试等多种考核模式，开发特色技能展示考核形式。鼓励以成果考核（需求文档、设计方案、作品）、实际操作考核、团队协作、分工合作等多种方式考核。</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2、考核内容</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考核内容要针对能力的培养，利于学生分析和解决问题的能力、操作能力、技能运用能力。摈弃死记硬背的内容，增加技能操作性的内容。所有课程分为ABC类。A类为纯理论性课程（笔试为主）；B类为理论加实践课程（大作业或上机考试）；C类为纯技能操作课程（大作业、上机考试、技能展示或成果考核）。</w:t>
      </w:r>
    </w:p>
    <w:p>
      <w:pPr>
        <w:spacing w:before="312" w:beforeLines="100" w:line="440" w:lineRule="exact"/>
        <w:ind w:firstLine="472" w:firstLineChars="196"/>
        <w:rPr>
          <w:rFonts w:ascii="宋体" w:hAnsi="宋体"/>
          <w:b/>
          <w:sz w:val="24"/>
          <w:szCs w:val="24"/>
        </w:rPr>
      </w:pPr>
      <w:r>
        <w:rPr>
          <w:rFonts w:hint="eastAsia" w:ascii="宋体" w:hAnsi="宋体"/>
          <w:b/>
          <w:sz w:val="24"/>
          <w:szCs w:val="24"/>
        </w:rPr>
        <w:t>（六）质量管理</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1、学校和系（部）应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2、学校和系（部）应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3、学校应建立毕业生跟踪反馈机制及社会评价机制，并对生源情况、在校生学业水平、毕业生就业情况等进行分析，定期评价人才培养质量和培养目标达成情况。</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4、专业教研组织应充分利用评价分析结果有效改进专业教学，持续提高人才培养。</w:t>
      </w:r>
    </w:p>
    <w:p>
      <w:pPr>
        <w:adjustRightInd w:val="0"/>
        <w:snapToGrid w:val="0"/>
        <w:spacing w:before="312" w:beforeLines="100" w:line="400" w:lineRule="exact"/>
        <w:rPr>
          <w:rFonts w:ascii="宋体" w:hAnsi="宋体"/>
          <w:b/>
          <w:sz w:val="28"/>
          <w:szCs w:val="28"/>
        </w:rPr>
      </w:pPr>
      <w:r>
        <w:rPr>
          <w:rFonts w:hint="eastAsia" w:ascii="宋体" w:hAnsi="宋体"/>
          <w:b/>
          <w:sz w:val="28"/>
          <w:szCs w:val="28"/>
        </w:rPr>
        <w:t>九、毕业要求</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学生同时满足下列条件，准予毕业并颁发淮北职业技术学院毕业证书，国家承认学历。</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1、具有正式学籍的学生在规定的学习年限内，所修课程的成绩全部合格，取得规定的必修课、选修课学分。</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2、外语、计算机及其他职业技能和职业资格证书等级要求，达到专业教学标准规定的相应水平。</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260"/>
        <w:gridCol w:w="2127"/>
        <w:gridCol w:w="1559"/>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仿宋" w:hAnsi="仿宋" w:eastAsia="仿宋" w:cs="Times New Roman"/>
                <w:b/>
                <w:bCs/>
                <w:kern w:val="0"/>
                <w:sz w:val="24"/>
                <w:szCs w:val="24"/>
              </w:rPr>
            </w:pPr>
            <w:r>
              <w:rPr>
                <w:rFonts w:hint="eastAsia" w:ascii="仿宋" w:hAnsi="仿宋" w:eastAsia="仿宋" w:cs="Times New Roman"/>
                <w:b/>
                <w:bCs/>
                <w:kern w:val="0"/>
                <w:sz w:val="24"/>
                <w:szCs w:val="24"/>
              </w:rPr>
              <w:t>序号</w:t>
            </w:r>
          </w:p>
        </w:tc>
        <w:tc>
          <w:tcPr>
            <w:tcW w:w="3260" w:type="dxa"/>
            <w:tcBorders>
              <w:top w:val="single" w:color="auto" w:sz="4" w:space="0"/>
              <w:left w:val="nil"/>
              <w:bottom w:val="single" w:color="auto" w:sz="4" w:space="0"/>
              <w:right w:val="single" w:color="auto" w:sz="4" w:space="0"/>
            </w:tcBorders>
          </w:tcPr>
          <w:p>
            <w:pPr>
              <w:autoSpaceDE w:val="0"/>
              <w:autoSpaceDN w:val="0"/>
              <w:adjustRightInd w:val="0"/>
              <w:spacing w:line="400" w:lineRule="exact"/>
              <w:ind w:firstLine="482"/>
              <w:rPr>
                <w:rFonts w:ascii="仿宋" w:hAnsi="仿宋" w:eastAsia="仿宋" w:cs="Times New Roman"/>
                <w:b/>
                <w:bCs/>
                <w:kern w:val="0"/>
                <w:sz w:val="24"/>
                <w:szCs w:val="24"/>
              </w:rPr>
            </w:pPr>
            <w:r>
              <w:rPr>
                <w:rFonts w:hint="eastAsia" w:ascii="仿宋" w:hAnsi="仿宋" w:eastAsia="仿宋" w:cs="Times New Roman"/>
                <w:b/>
                <w:bCs/>
                <w:kern w:val="0"/>
                <w:sz w:val="24"/>
                <w:szCs w:val="24"/>
              </w:rPr>
              <w:t>职业资格名称</w:t>
            </w:r>
          </w:p>
        </w:tc>
        <w:tc>
          <w:tcPr>
            <w:tcW w:w="2127" w:type="dxa"/>
            <w:tcBorders>
              <w:top w:val="single" w:color="auto" w:sz="4" w:space="0"/>
              <w:left w:val="nil"/>
              <w:bottom w:val="single" w:color="auto" w:sz="4" w:space="0"/>
              <w:right w:val="single" w:color="auto" w:sz="4" w:space="0"/>
            </w:tcBorders>
          </w:tcPr>
          <w:p>
            <w:pPr>
              <w:autoSpaceDE w:val="0"/>
              <w:autoSpaceDN w:val="0"/>
              <w:adjustRightInd w:val="0"/>
              <w:spacing w:line="400" w:lineRule="exact"/>
              <w:ind w:firstLine="482"/>
              <w:rPr>
                <w:rFonts w:ascii="仿宋" w:hAnsi="仿宋" w:eastAsia="仿宋" w:cs="Times New Roman"/>
                <w:b/>
                <w:bCs/>
                <w:kern w:val="0"/>
                <w:sz w:val="24"/>
                <w:szCs w:val="24"/>
              </w:rPr>
            </w:pPr>
            <w:r>
              <w:rPr>
                <w:rFonts w:hint="eastAsia" w:ascii="仿宋" w:hAnsi="仿宋" w:eastAsia="仿宋" w:cs="Times New Roman"/>
                <w:b/>
                <w:bCs/>
                <w:kern w:val="0"/>
                <w:sz w:val="24"/>
                <w:szCs w:val="24"/>
              </w:rPr>
              <w:t>颁证机构</w:t>
            </w:r>
          </w:p>
        </w:tc>
        <w:tc>
          <w:tcPr>
            <w:tcW w:w="1559" w:type="dxa"/>
            <w:tcBorders>
              <w:top w:val="single" w:color="auto" w:sz="4" w:space="0"/>
              <w:left w:val="nil"/>
              <w:bottom w:val="single" w:color="auto" w:sz="4" w:space="0"/>
              <w:right w:val="single" w:color="auto" w:sz="4" w:space="0"/>
            </w:tcBorders>
          </w:tcPr>
          <w:p>
            <w:pPr>
              <w:autoSpaceDE w:val="0"/>
              <w:autoSpaceDN w:val="0"/>
              <w:adjustRightInd w:val="0"/>
              <w:spacing w:line="400" w:lineRule="exact"/>
              <w:rPr>
                <w:rFonts w:ascii="仿宋" w:hAnsi="仿宋" w:eastAsia="仿宋" w:cs="Times New Roman"/>
                <w:b/>
                <w:bCs/>
                <w:kern w:val="0"/>
                <w:sz w:val="24"/>
                <w:szCs w:val="24"/>
              </w:rPr>
            </w:pPr>
            <w:r>
              <w:rPr>
                <w:rFonts w:hint="eastAsia" w:ascii="仿宋" w:hAnsi="仿宋" w:eastAsia="仿宋" w:cs="Times New Roman"/>
                <w:b/>
                <w:bCs/>
                <w:kern w:val="0"/>
                <w:sz w:val="24"/>
                <w:szCs w:val="24"/>
              </w:rPr>
              <w:t>资格等级</w:t>
            </w:r>
          </w:p>
        </w:tc>
        <w:tc>
          <w:tcPr>
            <w:tcW w:w="759" w:type="dxa"/>
            <w:tcBorders>
              <w:top w:val="single" w:color="auto" w:sz="4" w:space="0"/>
              <w:left w:val="nil"/>
              <w:bottom w:val="single" w:color="auto" w:sz="4" w:space="0"/>
              <w:right w:val="single" w:color="auto" w:sz="4" w:space="0"/>
            </w:tcBorders>
          </w:tcPr>
          <w:p>
            <w:pPr>
              <w:autoSpaceDE w:val="0"/>
              <w:autoSpaceDN w:val="0"/>
              <w:adjustRightInd w:val="0"/>
              <w:spacing w:line="400" w:lineRule="exact"/>
              <w:rPr>
                <w:rFonts w:ascii="仿宋" w:hAnsi="仿宋" w:eastAsia="仿宋" w:cs="Times New Roman"/>
                <w:b/>
                <w:bCs/>
                <w:kern w:val="0"/>
                <w:sz w:val="24"/>
                <w:szCs w:val="24"/>
              </w:rPr>
            </w:pPr>
            <w:r>
              <w:rPr>
                <w:rFonts w:hint="eastAsia" w:ascii="仿宋" w:hAnsi="仿宋" w:eastAsia="仿宋" w:cs="Times New Roman"/>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仿宋" w:hAnsi="仿宋" w:eastAsia="仿宋" w:cs="Times New Roman"/>
                <w:kern w:val="0"/>
                <w:sz w:val="24"/>
                <w:szCs w:val="24"/>
              </w:rPr>
            </w:pPr>
            <w:r>
              <w:rPr>
                <w:rFonts w:hint="eastAsia" w:ascii="仿宋" w:hAnsi="仿宋" w:eastAsia="仿宋" w:cs="Times New Roman"/>
                <w:kern w:val="0"/>
                <w:sz w:val="24"/>
                <w:szCs w:val="24"/>
              </w:rPr>
              <w:t>1</w:t>
            </w:r>
          </w:p>
        </w:tc>
        <w:tc>
          <w:tcPr>
            <w:tcW w:w="3260" w:type="dxa"/>
            <w:tcBorders>
              <w:top w:val="single" w:color="auto" w:sz="4" w:space="0"/>
              <w:left w:val="nil"/>
              <w:bottom w:val="single" w:color="auto" w:sz="4" w:space="0"/>
              <w:right w:val="single" w:color="auto" w:sz="4" w:space="0"/>
            </w:tcBorders>
          </w:tcPr>
          <w:p>
            <w:pPr>
              <w:autoSpaceDE w:val="0"/>
              <w:autoSpaceDN w:val="0"/>
              <w:adjustRightInd w:val="0"/>
              <w:spacing w:line="400" w:lineRule="exact"/>
              <w:rPr>
                <w:rFonts w:ascii="仿宋" w:hAnsi="仿宋" w:eastAsia="仿宋" w:cs="Times New Roman"/>
                <w:kern w:val="0"/>
                <w:sz w:val="24"/>
                <w:szCs w:val="24"/>
              </w:rPr>
            </w:pPr>
            <w:r>
              <w:rPr>
                <w:rFonts w:hint="eastAsia" w:ascii="仿宋" w:hAnsi="仿宋" w:eastAsia="仿宋" w:cs="Times New Roman"/>
                <w:kern w:val="0"/>
                <w:sz w:val="24"/>
                <w:szCs w:val="24"/>
              </w:rPr>
              <w:t>安徽省计算机一级</w:t>
            </w:r>
          </w:p>
        </w:tc>
        <w:tc>
          <w:tcPr>
            <w:tcW w:w="2127" w:type="dxa"/>
            <w:tcBorders>
              <w:top w:val="single" w:color="auto" w:sz="4" w:space="0"/>
              <w:left w:val="nil"/>
              <w:bottom w:val="single" w:color="auto" w:sz="4" w:space="0"/>
              <w:right w:val="single" w:color="auto" w:sz="4" w:space="0"/>
            </w:tcBorders>
          </w:tcPr>
          <w:p>
            <w:pPr>
              <w:autoSpaceDE w:val="0"/>
              <w:autoSpaceDN w:val="0"/>
              <w:adjustRightInd w:val="0"/>
              <w:spacing w:line="400" w:lineRule="exact"/>
              <w:rPr>
                <w:rFonts w:ascii="仿宋" w:hAnsi="仿宋" w:eastAsia="仿宋" w:cs="Times New Roman"/>
                <w:kern w:val="0"/>
                <w:sz w:val="24"/>
                <w:szCs w:val="24"/>
              </w:rPr>
            </w:pPr>
            <w:r>
              <w:rPr>
                <w:rFonts w:hint="eastAsia" w:ascii="仿宋" w:hAnsi="仿宋" w:eastAsia="仿宋" w:cs="Times New Roman"/>
                <w:kern w:val="0"/>
                <w:sz w:val="24"/>
                <w:szCs w:val="24"/>
              </w:rPr>
              <w:t>安徽省教育厅</w:t>
            </w:r>
          </w:p>
        </w:tc>
        <w:tc>
          <w:tcPr>
            <w:tcW w:w="1559" w:type="dxa"/>
            <w:tcBorders>
              <w:top w:val="single" w:color="auto" w:sz="4" w:space="0"/>
              <w:left w:val="nil"/>
              <w:bottom w:val="single" w:color="auto" w:sz="4" w:space="0"/>
              <w:right w:val="single" w:color="auto" w:sz="4" w:space="0"/>
            </w:tcBorders>
          </w:tcPr>
          <w:p>
            <w:pPr>
              <w:autoSpaceDE w:val="0"/>
              <w:autoSpaceDN w:val="0"/>
              <w:adjustRightInd w:val="0"/>
              <w:spacing w:line="400" w:lineRule="exact"/>
              <w:ind w:firstLine="480"/>
              <w:rPr>
                <w:rFonts w:ascii="仿宋" w:hAnsi="仿宋" w:eastAsia="仿宋" w:cs="Times New Roman"/>
                <w:kern w:val="0"/>
                <w:sz w:val="24"/>
                <w:szCs w:val="24"/>
              </w:rPr>
            </w:pPr>
            <w:r>
              <w:rPr>
                <w:rFonts w:hint="eastAsia" w:ascii="仿宋" w:hAnsi="仿宋" w:eastAsia="仿宋" w:cs="Times New Roman"/>
                <w:kern w:val="0"/>
                <w:sz w:val="24"/>
                <w:szCs w:val="24"/>
              </w:rPr>
              <w:t>初级</w:t>
            </w:r>
          </w:p>
        </w:tc>
        <w:tc>
          <w:tcPr>
            <w:tcW w:w="759" w:type="dxa"/>
            <w:tcBorders>
              <w:top w:val="single" w:color="auto" w:sz="4" w:space="0"/>
              <w:left w:val="nil"/>
              <w:bottom w:val="single" w:color="auto" w:sz="4" w:space="0"/>
              <w:right w:val="single" w:color="auto" w:sz="4" w:space="0"/>
            </w:tcBorders>
          </w:tcPr>
          <w:p>
            <w:pPr>
              <w:autoSpaceDE w:val="0"/>
              <w:autoSpaceDN w:val="0"/>
              <w:adjustRightInd w:val="0"/>
              <w:spacing w:line="400" w:lineRule="exact"/>
              <w:rPr>
                <w:rFonts w:ascii="仿宋" w:hAnsi="仿宋" w:eastAsia="仿宋" w:cs="Times New Roman"/>
                <w:kern w:val="0"/>
                <w:sz w:val="24"/>
                <w:szCs w:val="24"/>
              </w:rPr>
            </w:pPr>
            <w:r>
              <w:rPr>
                <w:rFonts w:hint="eastAsia" w:ascii="仿宋" w:hAnsi="仿宋" w:eastAsia="仿宋" w:cs="Times New Roman"/>
                <w:kern w:val="0"/>
                <w:sz w:val="24"/>
                <w:szCs w:val="24"/>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仿宋" w:hAnsi="仿宋" w:eastAsia="仿宋" w:cs="Times New Roman"/>
                <w:kern w:val="0"/>
                <w:sz w:val="24"/>
                <w:szCs w:val="24"/>
              </w:rPr>
            </w:pPr>
            <w:r>
              <w:rPr>
                <w:rFonts w:hint="eastAsia" w:ascii="仿宋" w:hAnsi="仿宋" w:eastAsia="仿宋" w:cs="Times New Roman"/>
                <w:kern w:val="0"/>
                <w:sz w:val="24"/>
                <w:szCs w:val="24"/>
              </w:rPr>
              <w:t>2</w:t>
            </w:r>
          </w:p>
        </w:tc>
        <w:tc>
          <w:tcPr>
            <w:tcW w:w="3260" w:type="dxa"/>
            <w:tcBorders>
              <w:top w:val="single" w:color="auto" w:sz="4" w:space="0"/>
              <w:left w:val="nil"/>
              <w:bottom w:val="single" w:color="auto" w:sz="4" w:space="0"/>
              <w:right w:val="single" w:color="auto" w:sz="4" w:space="0"/>
            </w:tcBorders>
          </w:tcPr>
          <w:p>
            <w:pPr>
              <w:autoSpaceDE w:val="0"/>
              <w:autoSpaceDN w:val="0"/>
              <w:adjustRightInd w:val="0"/>
              <w:spacing w:line="400" w:lineRule="exact"/>
              <w:rPr>
                <w:rFonts w:ascii="仿宋" w:hAnsi="仿宋" w:eastAsia="仿宋" w:cs="Times New Roman"/>
                <w:kern w:val="0"/>
                <w:sz w:val="24"/>
                <w:szCs w:val="24"/>
              </w:rPr>
            </w:pPr>
            <w:r>
              <w:rPr>
                <w:rFonts w:hint="eastAsia" w:ascii="仿宋" w:hAnsi="仿宋" w:eastAsia="仿宋" w:cs="Times New Roman"/>
                <w:kern w:val="0"/>
                <w:sz w:val="24"/>
                <w:szCs w:val="24"/>
              </w:rPr>
              <w:t>全国</w:t>
            </w:r>
            <w:r>
              <w:fldChar w:fldCharType="begin"/>
            </w:r>
            <w:r>
              <w:instrText xml:space="preserve"> HYPERLINK "https://baike.baidu.com/item/%E9%AB%98%E7%AD%89%E5%AD%A6%E6%A0%A1" </w:instrText>
            </w:r>
            <w:r>
              <w:fldChar w:fldCharType="separate"/>
            </w:r>
            <w:r>
              <w:rPr>
                <w:rStyle w:val="7"/>
                <w:rFonts w:hint="eastAsia" w:ascii="仿宋" w:hAnsi="仿宋" w:eastAsia="仿宋" w:cs="宋体"/>
                <w:kern w:val="0"/>
                <w:sz w:val="24"/>
                <w:szCs w:val="24"/>
              </w:rPr>
              <w:t>高等学校</w:t>
            </w:r>
            <w:r>
              <w:rPr>
                <w:rStyle w:val="7"/>
                <w:rFonts w:hint="eastAsia" w:ascii="仿宋" w:hAnsi="仿宋" w:eastAsia="仿宋" w:cs="宋体"/>
                <w:kern w:val="0"/>
                <w:sz w:val="24"/>
                <w:szCs w:val="24"/>
              </w:rPr>
              <w:fldChar w:fldCharType="end"/>
            </w:r>
            <w:r>
              <w:rPr>
                <w:rFonts w:hint="eastAsia" w:ascii="仿宋" w:hAnsi="仿宋" w:eastAsia="仿宋" w:cs="宋体"/>
                <w:kern w:val="0"/>
                <w:sz w:val="24"/>
                <w:szCs w:val="24"/>
              </w:rPr>
              <w:t>英语应用能力考试</w:t>
            </w:r>
          </w:p>
        </w:tc>
        <w:tc>
          <w:tcPr>
            <w:tcW w:w="2127" w:type="dxa"/>
            <w:tcBorders>
              <w:top w:val="single" w:color="auto" w:sz="4" w:space="0"/>
              <w:left w:val="nil"/>
              <w:bottom w:val="single" w:color="auto" w:sz="4" w:space="0"/>
              <w:right w:val="single" w:color="auto" w:sz="4" w:space="0"/>
            </w:tcBorders>
          </w:tcPr>
          <w:p>
            <w:pPr>
              <w:autoSpaceDE w:val="0"/>
              <w:autoSpaceDN w:val="0"/>
              <w:adjustRightInd w:val="0"/>
              <w:spacing w:line="400" w:lineRule="exact"/>
              <w:rPr>
                <w:rFonts w:ascii="仿宋" w:hAnsi="仿宋" w:eastAsia="仿宋" w:cs="Times New Roman"/>
                <w:kern w:val="0"/>
                <w:sz w:val="24"/>
                <w:szCs w:val="24"/>
              </w:rPr>
            </w:pPr>
            <w:r>
              <w:rPr>
                <w:rFonts w:hint="eastAsia" w:ascii="仿宋" w:hAnsi="仿宋" w:eastAsia="仿宋" w:cs="Times New Roman"/>
                <w:kern w:val="0"/>
                <w:sz w:val="24"/>
                <w:szCs w:val="24"/>
              </w:rPr>
              <w:t>教育部</w:t>
            </w:r>
          </w:p>
        </w:tc>
        <w:tc>
          <w:tcPr>
            <w:tcW w:w="1559" w:type="dxa"/>
            <w:tcBorders>
              <w:top w:val="single" w:color="auto" w:sz="4" w:space="0"/>
              <w:left w:val="nil"/>
              <w:bottom w:val="single" w:color="auto" w:sz="4" w:space="0"/>
              <w:right w:val="single" w:color="auto" w:sz="4" w:space="0"/>
            </w:tcBorders>
          </w:tcPr>
          <w:p>
            <w:pPr>
              <w:autoSpaceDE w:val="0"/>
              <w:autoSpaceDN w:val="0"/>
              <w:adjustRightInd w:val="0"/>
              <w:spacing w:line="400" w:lineRule="exact"/>
              <w:ind w:firstLine="480"/>
              <w:rPr>
                <w:rFonts w:ascii="仿宋" w:hAnsi="仿宋" w:eastAsia="仿宋" w:cs="Times New Roman"/>
                <w:kern w:val="0"/>
                <w:sz w:val="24"/>
                <w:szCs w:val="24"/>
              </w:rPr>
            </w:pPr>
            <w:r>
              <w:rPr>
                <w:rFonts w:hint="eastAsia" w:ascii="仿宋" w:hAnsi="仿宋" w:eastAsia="仿宋" w:cs="Times New Roman"/>
                <w:kern w:val="0"/>
                <w:sz w:val="24"/>
                <w:szCs w:val="24"/>
              </w:rPr>
              <w:t>B级</w:t>
            </w:r>
          </w:p>
        </w:tc>
        <w:tc>
          <w:tcPr>
            <w:tcW w:w="759" w:type="dxa"/>
            <w:tcBorders>
              <w:top w:val="single" w:color="auto" w:sz="4" w:space="0"/>
              <w:left w:val="nil"/>
              <w:bottom w:val="single" w:color="auto" w:sz="4" w:space="0"/>
              <w:right w:val="single" w:color="auto" w:sz="4" w:space="0"/>
            </w:tcBorders>
          </w:tcPr>
          <w:p>
            <w:pPr>
              <w:autoSpaceDE w:val="0"/>
              <w:autoSpaceDN w:val="0"/>
              <w:adjustRightInd w:val="0"/>
              <w:spacing w:line="400" w:lineRule="exact"/>
              <w:rPr>
                <w:rFonts w:ascii="仿宋" w:hAnsi="仿宋" w:eastAsia="仿宋" w:cs="Times New Roman"/>
                <w:kern w:val="0"/>
                <w:sz w:val="24"/>
                <w:szCs w:val="24"/>
              </w:rPr>
            </w:pPr>
            <w:r>
              <w:rPr>
                <w:rFonts w:hint="eastAsia" w:ascii="仿宋" w:hAnsi="仿宋" w:eastAsia="仿宋" w:cs="Times New Roman"/>
                <w:kern w:val="0"/>
                <w:sz w:val="24"/>
                <w:szCs w:val="24"/>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仿宋" w:hAnsi="仿宋" w:eastAsia="仿宋" w:cs="Times New Roman"/>
                <w:kern w:val="0"/>
                <w:sz w:val="24"/>
                <w:szCs w:val="24"/>
              </w:rPr>
            </w:pPr>
            <w:r>
              <w:rPr>
                <w:rFonts w:hint="eastAsia" w:ascii="仿宋" w:hAnsi="仿宋" w:eastAsia="仿宋" w:cs="Times New Roman"/>
                <w:kern w:val="0"/>
                <w:sz w:val="24"/>
                <w:szCs w:val="24"/>
              </w:rPr>
              <w:t>3</w:t>
            </w:r>
          </w:p>
        </w:tc>
        <w:tc>
          <w:tcPr>
            <w:tcW w:w="3260" w:type="dxa"/>
            <w:tcBorders>
              <w:top w:val="single" w:color="auto" w:sz="4" w:space="0"/>
              <w:left w:val="nil"/>
              <w:bottom w:val="single" w:color="auto" w:sz="4" w:space="0"/>
              <w:right w:val="single" w:color="auto" w:sz="4" w:space="0"/>
            </w:tcBorders>
          </w:tcPr>
          <w:p>
            <w:pPr>
              <w:spacing w:line="400" w:lineRule="exact"/>
              <w:rPr>
                <w:rFonts w:ascii="仿宋" w:hAnsi="仿宋" w:eastAsia="仿宋" w:cs="Times New Roman"/>
                <w:kern w:val="0"/>
                <w:sz w:val="24"/>
                <w:szCs w:val="24"/>
              </w:rPr>
            </w:pPr>
            <w:r>
              <w:rPr>
                <w:rFonts w:hint="eastAsia" w:ascii="仿宋" w:hAnsi="仿宋" w:eastAsia="仿宋" w:cs="Times New Roman"/>
                <w:kern w:val="0"/>
                <w:sz w:val="24"/>
                <w:szCs w:val="24"/>
              </w:rPr>
              <w:t>程序员</w:t>
            </w:r>
          </w:p>
        </w:tc>
        <w:tc>
          <w:tcPr>
            <w:tcW w:w="2127" w:type="dxa"/>
            <w:tcBorders>
              <w:top w:val="single" w:color="auto" w:sz="4" w:space="0"/>
              <w:left w:val="nil"/>
              <w:bottom w:val="single" w:color="auto" w:sz="4" w:space="0"/>
              <w:right w:val="single" w:color="auto" w:sz="4" w:space="0"/>
            </w:tcBorders>
          </w:tcPr>
          <w:p>
            <w:pPr>
              <w:spacing w:line="400" w:lineRule="exact"/>
              <w:rPr>
                <w:rFonts w:ascii="仿宋" w:hAnsi="仿宋" w:eastAsia="仿宋" w:cs="Times New Roman"/>
                <w:kern w:val="0"/>
                <w:sz w:val="24"/>
                <w:szCs w:val="24"/>
              </w:rPr>
            </w:pPr>
            <w:r>
              <w:rPr>
                <w:rFonts w:hint="eastAsia" w:ascii="仿宋" w:hAnsi="仿宋" w:eastAsia="仿宋" w:cs="Times New Roman"/>
                <w:kern w:val="0"/>
                <w:sz w:val="24"/>
                <w:szCs w:val="24"/>
              </w:rPr>
              <w:t>中华人民共和国人力资源和社会保障部、工业和信息化部</w:t>
            </w:r>
          </w:p>
        </w:tc>
        <w:tc>
          <w:tcPr>
            <w:tcW w:w="1559" w:type="dxa"/>
            <w:tcBorders>
              <w:top w:val="single" w:color="auto" w:sz="4" w:space="0"/>
              <w:left w:val="nil"/>
              <w:bottom w:val="single" w:color="auto" w:sz="4" w:space="0"/>
              <w:right w:val="single" w:color="auto" w:sz="4" w:space="0"/>
            </w:tcBorders>
          </w:tcPr>
          <w:p>
            <w:pPr>
              <w:spacing w:line="400" w:lineRule="exact"/>
              <w:ind w:firstLine="480"/>
              <w:rPr>
                <w:rFonts w:ascii="仿宋" w:hAnsi="仿宋" w:eastAsia="仿宋" w:cs="Times New Roman"/>
                <w:kern w:val="0"/>
                <w:sz w:val="24"/>
                <w:szCs w:val="24"/>
              </w:rPr>
            </w:pPr>
            <w:r>
              <w:rPr>
                <w:rFonts w:hint="eastAsia" w:ascii="仿宋" w:hAnsi="仿宋" w:eastAsia="仿宋" w:cs="Times New Roman"/>
                <w:kern w:val="0"/>
                <w:sz w:val="24"/>
                <w:szCs w:val="24"/>
              </w:rPr>
              <w:t>初级</w:t>
            </w:r>
          </w:p>
        </w:tc>
        <w:tc>
          <w:tcPr>
            <w:tcW w:w="759" w:type="dxa"/>
            <w:tcBorders>
              <w:top w:val="single" w:color="auto" w:sz="4" w:space="0"/>
              <w:left w:val="nil"/>
              <w:bottom w:val="single" w:color="auto" w:sz="4" w:space="0"/>
              <w:right w:val="single" w:color="auto" w:sz="4" w:space="0"/>
            </w:tcBorders>
          </w:tcPr>
          <w:p>
            <w:pPr>
              <w:spacing w:line="400" w:lineRule="exact"/>
              <w:rPr>
                <w:rFonts w:ascii="仿宋" w:hAnsi="仿宋" w:eastAsia="仿宋" w:cs="Times New Roman"/>
                <w:kern w:val="0"/>
                <w:sz w:val="24"/>
                <w:szCs w:val="24"/>
              </w:rPr>
            </w:pPr>
            <w:r>
              <w:rPr>
                <w:rFonts w:hint="eastAsia" w:ascii="仿宋" w:hAnsi="仿宋" w:eastAsia="仿宋" w:cs="Times New Roman"/>
                <w:kern w:val="0"/>
                <w:sz w:val="24"/>
                <w:szCs w:val="24"/>
              </w:rPr>
              <w:t>自愿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仿宋" w:hAnsi="仿宋" w:eastAsia="仿宋" w:cs="Times New Roman"/>
                <w:kern w:val="0"/>
                <w:sz w:val="24"/>
                <w:szCs w:val="24"/>
              </w:rPr>
            </w:pPr>
            <w:r>
              <w:rPr>
                <w:rFonts w:hint="eastAsia" w:ascii="仿宋" w:hAnsi="仿宋" w:eastAsia="仿宋" w:cs="Times New Roman"/>
                <w:kern w:val="0"/>
                <w:sz w:val="24"/>
                <w:szCs w:val="24"/>
              </w:rPr>
              <w:t>4</w:t>
            </w:r>
          </w:p>
        </w:tc>
        <w:tc>
          <w:tcPr>
            <w:tcW w:w="3260" w:type="dxa"/>
            <w:tcBorders>
              <w:top w:val="single" w:color="auto" w:sz="4" w:space="0"/>
              <w:left w:val="nil"/>
              <w:bottom w:val="single" w:color="auto" w:sz="4" w:space="0"/>
              <w:right w:val="single" w:color="auto" w:sz="4" w:space="0"/>
            </w:tcBorders>
          </w:tcPr>
          <w:p>
            <w:pPr>
              <w:spacing w:line="400" w:lineRule="exact"/>
              <w:rPr>
                <w:rFonts w:ascii="仿宋" w:hAnsi="仿宋" w:eastAsia="仿宋" w:cs="Times New Roman"/>
                <w:kern w:val="0"/>
                <w:sz w:val="24"/>
                <w:szCs w:val="24"/>
              </w:rPr>
            </w:pPr>
            <w:r>
              <w:rPr>
                <w:rFonts w:hint="eastAsia" w:ascii="仿宋" w:hAnsi="仿宋" w:eastAsia="仿宋" w:cs="Times New Roman"/>
                <w:kern w:val="0"/>
                <w:sz w:val="24"/>
                <w:szCs w:val="24"/>
              </w:rPr>
              <w:t>网页制作员</w:t>
            </w:r>
          </w:p>
        </w:tc>
        <w:tc>
          <w:tcPr>
            <w:tcW w:w="2127" w:type="dxa"/>
            <w:tcBorders>
              <w:top w:val="single" w:color="auto" w:sz="4" w:space="0"/>
              <w:left w:val="nil"/>
              <w:bottom w:val="single" w:color="auto" w:sz="4" w:space="0"/>
              <w:right w:val="single" w:color="auto" w:sz="4" w:space="0"/>
            </w:tcBorders>
          </w:tcPr>
          <w:p>
            <w:pPr>
              <w:spacing w:line="400" w:lineRule="exact"/>
              <w:rPr>
                <w:rFonts w:ascii="仿宋" w:hAnsi="仿宋" w:eastAsia="仿宋" w:cs="Times New Roman"/>
                <w:kern w:val="0"/>
                <w:sz w:val="24"/>
                <w:szCs w:val="24"/>
              </w:rPr>
            </w:pPr>
            <w:r>
              <w:rPr>
                <w:rFonts w:hint="eastAsia" w:ascii="仿宋" w:hAnsi="仿宋" w:eastAsia="仿宋" w:cs="Times New Roman"/>
                <w:kern w:val="0"/>
                <w:sz w:val="24"/>
                <w:szCs w:val="24"/>
              </w:rPr>
              <w:t>中华人民共和国人力资源和社会保障部、工业和信息化部</w:t>
            </w:r>
          </w:p>
        </w:tc>
        <w:tc>
          <w:tcPr>
            <w:tcW w:w="1559" w:type="dxa"/>
            <w:tcBorders>
              <w:top w:val="single" w:color="auto" w:sz="4" w:space="0"/>
              <w:left w:val="nil"/>
              <w:bottom w:val="single" w:color="auto" w:sz="4" w:space="0"/>
              <w:right w:val="single" w:color="auto" w:sz="4" w:space="0"/>
            </w:tcBorders>
          </w:tcPr>
          <w:p>
            <w:pPr>
              <w:spacing w:line="400" w:lineRule="exact"/>
              <w:ind w:firstLine="480"/>
              <w:rPr>
                <w:rFonts w:ascii="仿宋" w:hAnsi="仿宋" w:eastAsia="仿宋" w:cs="Times New Roman"/>
                <w:kern w:val="0"/>
                <w:sz w:val="24"/>
                <w:szCs w:val="24"/>
              </w:rPr>
            </w:pPr>
            <w:r>
              <w:rPr>
                <w:rFonts w:hint="eastAsia" w:ascii="仿宋" w:hAnsi="仿宋" w:eastAsia="仿宋" w:cs="Times New Roman"/>
                <w:kern w:val="0"/>
                <w:sz w:val="24"/>
                <w:szCs w:val="24"/>
              </w:rPr>
              <w:t>初级</w:t>
            </w:r>
          </w:p>
        </w:tc>
        <w:tc>
          <w:tcPr>
            <w:tcW w:w="759" w:type="dxa"/>
            <w:tcBorders>
              <w:top w:val="single" w:color="auto" w:sz="4" w:space="0"/>
              <w:left w:val="nil"/>
              <w:bottom w:val="single" w:color="auto" w:sz="4" w:space="0"/>
              <w:right w:val="single" w:color="auto" w:sz="4" w:space="0"/>
            </w:tcBorders>
          </w:tcPr>
          <w:p>
            <w:pPr>
              <w:spacing w:line="400" w:lineRule="exact"/>
              <w:rPr>
                <w:rFonts w:ascii="仿宋" w:hAnsi="仿宋" w:eastAsia="仿宋" w:cs="Times New Roman"/>
                <w:kern w:val="0"/>
                <w:sz w:val="24"/>
                <w:szCs w:val="24"/>
              </w:rPr>
            </w:pPr>
            <w:r>
              <w:rPr>
                <w:rFonts w:hint="eastAsia" w:ascii="仿宋" w:hAnsi="仿宋" w:eastAsia="仿宋" w:cs="Times New Roman"/>
                <w:kern w:val="0"/>
                <w:sz w:val="24"/>
                <w:szCs w:val="24"/>
              </w:rPr>
              <w:t>自愿</w:t>
            </w:r>
          </w:p>
        </w:tc>
      </w:tr>
    </w:tbl>
    <w:p>
      <w:pPr>
        <w:adjustRightInd w:val="0"/>
        <w:snapToGrid w:val="0"/>
        <w:spacing w:before="312" w:beforeLines="100" w:line="400" w:lineRule="exact"/>
        <w:rPr>
          <w:rFonts w:ascii="仿宋" w:hAnsi="仿宋" w:eastAsia="仿宋" w:cs="微软雅黑"/>
          <w:color w:val="000000"/>
          <w:kern w:val="0"/>
          <w:sz w:val="28"/>
          <w:szCs w:val="28"/>
        </w:rPr>
        <w:sectPr>
          <w:pgSz w:w="11906" w:h="16838"/>
          <w:pgMar w:top="1440" w:right="1800" w:bottom="1440" w:left="1800" w:header="851" w:footer="992" w:gutter="0"/>
          <w:cols w:space="425" w:num="1"/>
          <w:docGrid w:type="lines" w:linePitch="312" w:charSpace="0"/>
        </w:sectPr>
      </w:pPr>
      <w:r>
        <w:rPr>
          <w:rFonts w:hint="eastAsia" w:ascii="宋体" w:hAnsi="宋体"/>
          <w:b/>
          <w:sz w:val="28"/>
          <w:szCs w:val="28"/>
        </w:rPr>
        <w:t>十、附表《计算机应用技术》专业教学计划进度表</w:t>
      </w:r>
      <w:r>
        <w:rPr>
          <w:rFonts w:hint="eastAsia" w:ascii="仿宋" w:hAnsi="仿宋" w:eastAsia="仿宋" w:cs="微软雅黑"/>
          <w:color w:val="000000"/>
          <w:kern w:val="0"/>
          <w:sz w:val="28"/>
          <w:szCs w:val="28"/>
        </w:rPr>
        <w:t xml:space="preserve"> </w:t>
      </w:r>
    </w:p>
    <w:tbl>
      <w:tblPr>
        <w:tblStyle w:val="4"/>
        <w:tblW w:w="15140" w:type="dxa"/>
        <w:tblInd w:w="93" w:type="dxa"/>
        <w:tblLayout w:type="autofit"/>
        <w:tblCellMar>
          <w:top w:w="0" w:type="dxa"/>
          <w:left w:w="108" w:type="dxa"/>
          <w:bottom w:w="0" w:type="dxa"/>
          <w:right w:w="108" w:type="dxa"/>
        </w:tblCellMar>
      </w:tblPr>
      <w:tblGrid>
        <w:gridCol w:w="536"/>
        <w:gridCol w:w="376"/>
        <w:gridCol w:w="2241"/>
        <w:gridCol w:w="1115"/>
        <w:gridCol w:w="443"/>
        <w:gridCol w:w="523"/>
        <w:gridCol w:w="536"/>
        <w:gridCol w:w="560"/>
        <w:gridCol w:w="565"/>
        <w:gridCol w:w="576"/>
        <w:gridCol w:w="807"/>
        <w:gridCol w:w="695"/>
        <w:gridCol w:w="657"/>
        <w:gridCol w:w="751"/>
        <w:gridCol w:w="728"/>
        <w:gridCol w:w="672"/>
        <w:gridCol w:w="480"/>
        <w:gridCol w:w="1096"/>
        <w:gridCol w:w="2010"/>
      </w:tblGrid>
      <w:tr>
        <w:tblPrEx>
          <w:tblCellMar>
            <w:top w:w="0" w:type="dxa"/>
            <w:left w:w="108" w:type="dxa"/>
            <w:bottom w:w="0" w:type="dxa"/>
            <w:right w:w="108" w:type="dxa"/>
          </w:tblCellMar>
        </w:tblPrEx>
        <w:trPr>
          <w:trHeight w:val="1290" w:hRule="atLeast"/>
        </w:trPr>
        <w:tc>
          <w:tcPr>
            <w:tcW w:w="15140" w:type="dxa"/>
            <w:gridSpan w:val="19"/>
            <w:tcBorders>
              <w:top w:val="nil"/>
              <w:left w:val="nil"/>
              <w:bottom w:val="single" w:color="auto" w:sz="4" w:space="0"/>
              <w:right w:val="nil"/>
            </w:tcBorders>
            <w:shd w:val="clear" w:color="auto" w:fill="auto"/>
            <w:vAlign w:val="center"/>
          </w:tcPr>
          <w:p>
            <w:pPr>
              <w:widowControl/>
              <w:jc w:val="center"/>
              <w:rPr>
                <w:rFonts w:ascii="黑体" w:hAnsi="黑体" w:eastAsia="黑体" w:cs="宋体"/>
                <w:color w:val="000000"/>
                <w:kern w:val="0"/>
                <w:sz w:val="36"/>
                <w:szCs w:val="36"/>
              </w:rPr>
            </w:pPr>
            <w:bookmarkStart w:id="0" w:name="RANGE!A2:S56"/>
            <w:r>
              <w:rPr>
                <w:rFonts w:hint="eastAsia" w:ascii="黑体" w:hAnsi="黑体" w:eastAsia="黑体" w:cs="宋体"/>
                <w:color w:val="000000"/>
                <w:kern w:val="0"/>
                <w:sz w:val="36"/>
                <w:szCs w:val="36"/>
              </w:rPr>
              <w:t>淮北职业技术学院《 计算机应用技术 》专业教学计划进度表</w:t>
            </w:r>
            <w:r>
              <w:rPr>
                <w:rFonts w:hint="eastAsia" w:ascii="黑体" w:hAnsi="黑体" w:eastAsia="黑体" w:cs="宋体"/>
                <w:color w:val="000000"/>
                <w:kern w:val="0"/>
                <w:sz w:val="36"/>
                <w:szCs w:val="36"/>
              </w:rPr>
              <w:br w:type="textWrapping"/>
            </w:r>
            <w:r>
              <w:rPr>
                <w:rFonts w:hint="eastAsia" w:ascii="黑体" w:hAnsi="黑体" w:eastAsia="黑体" w:cs="宋体"/>
                <w:color w:val="000000"/>
                <w:kern w:val="0"/>
                <w:sz w:val="36"/>
                <w:szCs w:val="36"/>
              </w:rPr>
              <w:t>（2021级高职社会招生人员）</w:t>
            </w:r>
            <w:bookmarkEnd w:id="0"/>
          </w:p>
        </w:tc>
      </w:tr>
      <w:tr>
        <w:tblPrEx>
          <w:tblCellMar>
            <w:top w:w="0" w:type="dxa"/>
            <w:left w:w="108" w:type="dxa"/>
            <w:bottom w:w="0" w:type="dxa"/>
            <w:right w:w="108" w:type="dxa"/>
          </w:tblCellMar>
        </w:tblPrEx>
        <w:trPr>
          <w:trHeight w:val="450" w:hRule="atLeast"/>
        </w:trPr>
        <w:tc>
          <w:tcPr>
            <w:tcW w:w="5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类别</w:t>
            </w:r>
          </w:p>
        </w:tc>
        <w:tc>
          <w:tcPr>
            <w:tcW w:w="49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序号</w:t>
            </w:r>
          </w:p>
        </w:tc>
        <w:tc>
          <w:tcPr>
            <w:tcW w:w="224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课程名称</w:t>
            </w:r>
          </w:p>
        </w:tc>
        <w:tc>
          <w:tcPr>
            <w:tcW w:w="97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课程</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编码</w:t>
            </w:r>
          </w:p>
        </w:tc>
        <w:tc>
          <w:tcPr>
            <w:tcW w:w="44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课程</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类型</w:t>
            </w:r>
          </w:p>
        </w:tc>
        <w:tc>
          <w:tcPr>
            <w:tcW w:w="52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学分</w:t>
            </w:r>
          </w:p>
        </w:tc>
        <w:tc>
          <w:tcPr>
            <w:tcW w:w="52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总学时</w:t>
            </w:r>
          </w:p>
        </w:tc>
        <w:tc>
          <w:tcPr>
            <w:tcW w:w="169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学时分配</w:t>
            </w:r>
          </w:p>
        </w:tc>
        <w:tc>
          <w:tcPr>
            <w:tcW w:w="431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学期、教学周、课时</w:t>
            </w:r>
          </w:p>
        </w:tc>
        <w:tc>
          <w:tcPr>
            <w:tcW w:w="4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考试学期</w:t>
            </w:r>
          </w:p>
        </w:tc>
        <w:tc>
          <w:tcPr>
            <w:tcW w:w="91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考查学期</w:t>
            </w:r>
          </w:p>
        </w:tc>
        <w:tc>
          <w:tcPr>
            <w:tcW w:w="201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备   注</w:t>
            </w:r>
          </w:p>
        </w:tc>
      </w:tr>
      <w:tr>
        <w:tblPrEx>
          <w:tblCellMar>
            <w:top w:w="0" w:type="dxa"/>
            <w:left w:w="108" w:type="dxa"/>
            <w:bottom w:w="0" w:type="dxa"/>
            <w:right w:w="108" w:type="dxa"/>
          </w:tblCellMar>
        </w:tblPrEx>
        <w:trPr>
          <w:trHeight w:val="312" w:hRule="atLeast"/>
        </w:trPr>
        <w:tc>
          <w:tcPr>
            <w:tcW w:w="5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4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224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7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44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52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52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5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理论</w:t>
            </w:r>
          </w:p>
        </w:tc>
        <w:tc>
          <w:tcPr>
            <w:tcW w:w="56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实践</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实践学时比例</w:t>
            </w:r>
          </w:p>
        </w:tc>
        <w:tc>
          <w:tcPr>
            <w:tcW w:w="80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一</w:t>
            </w:r>
          </w:p>
        </w:tc>
        <w:tc>
          <w:tcPr>
            <w:tcW w:w="69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w:t>
            </w:r>
          </w:p>
        </w:tc>
        <w:tc>
          <w:tcPr>
            <w:tcW w:w="65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三</w:t>
            </w:r>
          </w:p>
        </w:tc>
        <w:tc>
          <w:tcPr>
            <w:tcW w:w="75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四</w:t>
            </w:r>
          </w:p>
        </w:tc>
        <w:tc>
          <w:tcPr>
            <w:tcW w:w="72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五</w:t>
            </w:r>
          </w:p>
        </w:tc>
        <w:tc>
          <w:tcPr>
            <w:tcW w:w="67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六</w:t>
            </w:r>
          </w:p>
        </w:tc>
        <w:tc>
          <w:tcPr>
            <w:tcW w:w="4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20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312" w:hRule="atLeast"/>
        </w:trPr>
        <w:tc>
          <w:tcPr>
            <w:tcW w:w="5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4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224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7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44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52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52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5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56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80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69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65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7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72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6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4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20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435" w:hRule="atLeast"/>
        </w:trPr>
        <w:tc>
          <w:tcPr>
            <w:tcW w:w="5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4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224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7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44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52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52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5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56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20周</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20周</w:t>
            </w:r>
          </w:p>
        </w:tc>
        <w:tc>
          <w:tcPr>
            <w:tcW w:w="6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20周</w:t>
            </w:r>
          </w:p>
        </w:tc>
        <w:tc>
          <w:tcPr>
            <w:tcW w:w="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20周</w:t>
            </w:r>
          </w:p>
        </w:tc>
        <w:tc>
          <w:tcPr>
            <w:tcW w:w="7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20周</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20周</w:t>
            </w:r>
          </w:p>
        </w:tc>
        <w:tc>
          <w:tcPr>
            <w:tcW w:w="4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20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435" w:hRule="atLeast"/>
        </w:trPr>
        <w:tc>
          <w:tcPr>
            <w:tcW w:w="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公</w:t>
            </w:r>
            <w:r>
              <w:rPr>
                <w:rFonts w:hint="eastAsia" w:ascii="宋体" w:hAnsi="宋体" w:eastAsia="宋体" w:cs="宋体"/>
                <w:kern w:val="0"/>
                <w:sz w:val="16"/>
                <w:szCs w:val="16"/>
              </w:rPr>
              <w:br w:type="textWrapping"/>
            </w:r>
            <w:r>
              <w:rPr>
                <w:rFonts w:hint="eastAsia" w:ascii="宋体" w:hAnsi="宋体" w:eastAsia="宋体" w:cs="宋体"/>
                <w:kern w:val="0"/>
                <w:sz w:val="16"/>
                <w:szCs w:val="16"/>
              </w:rPr>
              <w:t>共</w:t>
            </w:r>
            <w:r>
              <w:rPr>
                <w:rFonts w:hint="eastAsia" w:ascii="宋体" w:hAnsi="宋体" w:eastAsia="宋体" w:cs="宋体"/>
                <w:kern w:val="0"/>
                <w:sz w:val="16"/>
                <w:szCs w:val="16"/>
              </w:rPr>
              <w:br w:type="textWrapping"/>
            </w:r>
            <w:r>
              <w:rPr>
                <w:rFonts w:hint="eastAsia" w:ascii="宋体" w:hAnsi="宋体" w:eastAsia="宋体" w:cs="宋体"/>
                <w:kern w:val="0"/>
                <w:sz w:val="16"/>
                <w:szCs w:val="16"/>
              </w:rPr>
              <w:t>基</w:t>
            </w:r>
            <w:r>
              <w:rPr>
                <w:rFonts w:hint="eastAsia" w:ascii="宋体" w:hAnsi="宋体" w:eastAsia="宋体" w:cs="宋体"/>
                <w:kern w:val="0"/>
                <w:sz w:val="16"/>
                <w:szCs w:val="16"/>
              </w:rPr>
              <w:br w:type="textWrapping"/>
            </w:r>
            <w:r>
              <w:rPr>
                <w:rFonts w:hint="eastAsia" w:ascii="宋体" w:hAnsi="宋体" w:eastAsia="宋体" w:cs="宋体"/>
                <w:kern w:val="0"/>
                <w:sz w:val="16"/>
                <w:szCs w:val="16"/>
              </w:rPr>
              <w:t>础</w:t>
            </w:r>
            <w:r>
              <w:rPr>
                <w:rFonts w:hint="eastAsia" w:ascii="宋体" w:hAnsi="宋体" w:eastAsia="宋体" w:cs="宋体"/>
                <w:kern w:val="0"/>
                <w:sz w:val="16"/>
                <w:szCs w:val="16"/>
              </w:rPr>
              <w:br w:type="textWrapping"/>
            </w:r>
            <w:r>
              <w:rPr>
                <w:rFonts w:hint="eastAsia" w:ascii="宋体" w:hAnsi="宋体" w:eastAsia="宋体" w:cs="宋体"/>
                <w:kern w:val="0"/>
                <w:sz w:val="16"/>
                <w:szCs w:val="16"/>
              </w:rPr>
              <w:t>课</w:t>
            </w:r>
          </w:p>
        </w:tc>
        <w:tc>
          <w:tcPr>
            <w:tcW w:w="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22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思想道德修养与法律基础</w:t>
            </w:r>
          </w:p>
        </w:tc>
        <w:tc>
          <w:tcPr>
            <w:tcW w:w="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0000002B</w:t>
            </w:r>
          </w:p>
        </w:tc>
        <w:tc>
          <w:tcPr>
            <w:tcW w:w="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B</w:t>
            </w:r>
          </w:p>
        </w:tc>
        <w:tc>
          <w:tcPr>
            <w:tcW w:w="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w:t>
            </w:r>
          </w:p>
        </w:tc>
        <w:tc>
          <w:tcPr>
            <w:tcW w:w="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48</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40</w:t>
            </w:r>
          </w:p>
        </w:tc>
        <w:tc>
          <w:tcPr>
            <w:tcW w:w="5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8</w:t>
            </w:r>
          </w:p>
        </w:tc>
        <w:tc>
          <w:tcPr>
            <w:tcW w:w="5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17%</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线上36+线下12</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6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7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9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线下集中授课+实践+考试</w:t>
            </w:r>
          </w:p>
        </w:tc>
      </w:tr>
      <w:tr>
        <w:tblPrEx>
          <w:tblCellMar>
            <w:top w:w="0" w:type="dxa"/>
            <w:left w:w="108" w:type="dxa"/>
            <w:bottom w:w="0" w:type="dxa"/>
            <w:right w:w="108" w:type="dxa"/>
          </w:tblCellMar>
        </w:tblPrEx>
        <w:trPr>
          <w:trHeight w:val="435" w:hRule="atLeast"/>
        </w:trPr>
        <w:tc>
          <w:tcPr>
            <w:tcW w:w="52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22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毛泽东思想与中国特色社会主义理论体系概论</w:t>
            </w:r>
          </w:p>
        </w:tc>
        <w:tc>
          <w:tcPr>
            <w:tcW w:w="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0000004B</w:t>
            </w:r>
          </w:p>
        </w:tc>
        <w:tc>
          <w:tcPr>
            <w:tcW w:w="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B</w:t>
            </w:r>
          </w:p>
        </w:tc>
        <w:tc>
          <w:tcPr>
            <w:tcW w:w="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4</w:t>
            </w:r>
          </w:p>
        </w:tc>
        <w:tc>
          <w:tcPr>
            <w:tcW w:w="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64</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56</w:t>
            </w:r>
          </w:p>
        </w:tc>
        <w:tc>
          <w:tcPr>
            <w:tcW w:w="5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8</w:t>
            </w:r>
          </w:p>
        </w:tc>
        <w:tc>
          <w:tcPr>
            <w:tcW w:w="5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13%</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线上48线下16</w:t>
            </w:r>
          </w:p>
        </w:tc>
        <w:tc>
          <w:tcPr>
            <w:tcW w:w="6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w:t>
            </w:r>
          </w:p>
        </w:tc>
        <w:tc>
          <w:tcPr>
            <w:tcW w:w="9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2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线下集中授课+实践+考试</w:t>
            </w:r>
          </w:p>
        </w:tc>
      </w:tr>
      <w:tr>
        <w:tblPrEx>
          <w:tblCellMar>
            <w:top w:w="0" w:type="dxa"/>
            <w:left w:w="108" w:type="dxa"/>
            <w:bottom w:w="0" w:type="dxa"/>
            <w:right w:w="108" w:type="dxa"/>
          </w:tblCellMar>
        </w:tblPrEx>
        <w:trPr>
          <w:trHeight w:val="435" w:hRule="atLeast"/>
        </w:trPr>
        <w:tc>
          <w:tcPr>
            <w:tcW w:w="52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w:t>
            </w:r>
          </w:p>
        </w:tc>
        <w:tc>
          <w:tcPr>
            <w:tcW w:w="22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形势与政策</w:t>
            </w:r>
          </w:p>
        </w:tc>
        <w:tc>
          <w:tcPr>
            <w:tcW w:w="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0000005A</w:t>
            </w:r>
          </w:p>
        </w:tc>
        <w:tc>
          <w:tcPr>
            <w:tcW w:w="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A</w:t>
            </w:r>
          </w:p>
        </w:tc>
        <w:tc>
          <w:tcPr>
            <w:tcW w:w="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w:t>
            </w:r>
          </w:p>
        </w:tc>
        <w:tc>
          <w:tcPr>
            <w:tcW w:w="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48</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48</w:t>
            </w:r>
          </w:p>
        </w:tc>
        <w:tc>
          <w:tcPr>
            <w:tcW w:w="5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0</w:t>
            </w:r>
          </w:p>
        </w:tc>
        <w:tc>
          <w:tcPr>
            <w:tcW w:w="5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线上4+线下4</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线上4+线下4</w:t>
            </w:r>
          </w:p>
        </w:tc>
        <w:tc>
          <w:tcPr>
            <w:tcW w:w="6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线上4+线下4</w:t>
            </w:r>
          </w:p>
        </w:tc>
        <w:tc>
          <w:tcPr>
            <w:tcW w:w="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线上4+线下4</w:t>
            </w:r>
          </w:p>
        </w:tc>
        <w:tc>
          <w:tcPr>
            <w:tcW w:w="7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线上4+线下4</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线上4+线下4</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9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1,2,3,4,5,6</w:t>
            </w:r>
          </w:p>
        </w:tc>
        <w:tc>
          <w:tcPr>
            <w:tcW w:w="2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线下集中授课+考查</w:t>
            </w:r>
          </w:p>
        </w:tc>
      </w:tr>
      <w:tr>
        <w:tblPrEx>
          <w:tblCellMar>
            <w:top w:w="0" w:type="dxa"/>
            <w:left w:w="108" w:type="dxa"/>
            <w:bottom w:w="0" w:type="dxa"/>
            <w:right w:w="108" w:type="dxa"/>
          </w:tblCellMar>
        </w:tblPrEx>
        <w:trPr>
          <w:trHeight w:val="525" w:hRule="atLeast"/>
        </w:trPr>
        <w:tc>
          <w:tcPr>
            <w:tcW w:w="52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22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就业与创新创业教育</w:t>
            </w:r>
          </w:p>
        </w:tc>
        <w:tc>
          <w:tcPr>
            <w:tcW w:w="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0000010A</w:t>
            </w:r>
          </w:p>
        </w:tc>
        <w:tc>
          <w:tcPr>
            <w:tcW w:w="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A</w:t>
            </w:r>
          </w:p>
        </w:tc>
        <w:tc>
          <w:tcPr>
            <w:tcW w:w="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w:t>
            </w:r>
          </w:p>
        </w:tc>
        <w:tc>
          <w:tcPr>
            <w:tcW w:w="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48</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48</w:t>
            </w:r>
          </w:p>
        </w:tc>
        <w:tc>
          <w:tcPr>
            <w:tcW w:w="5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0</w:t>
            </w:r>
          </w:p>
        </w:tc>
        <w:tc>
          <w:tcPr>
            <w:tcW w:w="5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线上20+线下4</w:t>
            </w:r>
          </w:p>
        </w:tc>
        <w:tc>
          <w:tcPr>
            <w:tcW w:w="7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线上20+线下4</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9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4,5</w:t>
            </w:r>
          </w:p>
        </w:tc>
        <w:tc>
          <w:tcPr>
            <w:tcW w:w="2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线下集中授课+考查</w:t>
            </w:r>
          </w:p>
        </w:tc>
      </w:tr>
      <w:tr>
        <w:tblPrEx>
          <w:tblCellMar>
            <w:top w:w="0" w:type="dxa"/>
            <w:left w:w="108" w:type="dxa"/>
            <w:bottom w:w="0" w:type="dxa"/>
            <w:right w:w="108" w:type="dxa"/>
          </w:tblCellMar>
        </w:tblPrEx>
        <w:trPr>
          <w:trHeight w:val="435" w:hRule="atLeast"/>
        </w:trPr>
        <w:tc>
          <w:tcPr>
            <w:tcW w:w="52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w:t>
            </w:r>
          </w:p>
        </w:tc>
        <w:tc>
          <w:tcPr>
            <w:tcW w:w="22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体育</w:t>
            </w:r>
          </w:p>
        </w:tc>
        <w:tc>
          <w:tcPr>
            <w:tcW w:w="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 xml:space="preserve">0000013B </w:t>
            </w:r>
          </w:p>
        </w:tc>
        <w:tc>
          <w:tcPr>
            <w:tcW w:w="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B</w:t>
            </w:r>
          </w:p>
        </w:tc>
        <w:tc>
          <w:tcPr>
            <w:tcW w:w="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7</w:t>
            </w:r>
          </w:p>
        </w:tc>
        <w:tc>
          <w:tcPr>
            <w:tcW w:w="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108</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16</w:t>
            </w:r>
          </w:p>
        </w:tc>
        <w:tc>
          <w:tcPr>
            <w:tcW w:w="5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92</w:t>
            </w:r>
          </w:p>
        </w:tc>
        <w:tc>
          <w:tcPr>
            <w:tcW w:w="5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100%</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线上46线下8</w:t>
            </w:r>
          </w:p>
        </w:tc>
        <w:tc>
          <w:tcPr>
            <w:tcW w:w="6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线上46线下8</w:t>
            </w:r>
          </w:p>
        </w:tc>
        <w:tc>
          <w:tcPr>
            <w:tcW w:w="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9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2,3</w:t>
            </w:r>
          </w:p>
        </w:tc>
        <w:tc>
          <w:tcPr>
            <w:tcW w:w="2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线下实践+考查</w:t>
            </w:r>
          </w:p>
        </w:tc>
      </w:tr>
      <w:tr>
        <w:tblPrEx>
          <w:tblCellMar>
            <w:top w:w="0" w:type="dxa"/>
            <w:left w:w="108" w:type="dxa"/>
            <w:bottom w:w="0" w:type="dxa"/>
            <w:right w:w="108" w:type="dxa"/>
          </w:tblCellMar>
        </w:tblPrEx>
        <w:trPr>
          <w:trHeight w:val="435" w:hRule="atLeast"/>
        </w:trPr>
        <w:tc>
          <w:tcPr>
            <w:tcW w:w="52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6</w:t>
            </w:r>
          </w:p>
        </w:tc>
        <w:tc>
          <w:tcPr>
            <w:tcW w:w="22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心理健康教育</w:t>
            </w:r>
          </w:p>
        </w:tc>
        <w:tc>
          <w:tcPr>
            <w:tcW w:w="977"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0000003B</w:t>
            </w:r>
          </w:p>
        </w:tc>
        <w:tc>
          <w:tcPr>
            <w:tcW w:w="44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B</w:t>
            </w:r>
          </w:p>
        </w:tc>
        <w:tc>
          <w:tcPr>
            <w:tcW w:w="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w:t>
            </w:r>
          </w:p>
        </w:tc>
        <w:tc>
          <w:tcPr>
            <w:tcW w:w="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32</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24</w:t>
            </w:r>
          </w:p>
        </w:tc>
        <w:tc>
          <w:tcPr>
            <w:tcW w:w="5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8</w:t>
            </w:r>
          </w:p>
        </w:tc>
        <w:tc>
          <w:tcPr>
            <w:tcW w:w="5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25%</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线上24</w:t>
            </w:r>
            <w:r>
              <w:rPr>
                <w:rFonts w:hint="eastAsia" w:ascii="宋体" w:hAnsi="宋体" w:eastAsia="宋体" w:cs="宋体"/>
                <w:kern w:val="0"/>
                <w:sz w:val="16"/>
                <w:szCs w:val="16"/>
              </w:rPr>
              <w:br w:type="textWrapping"/>
            </w:r>
            <w:r>
              <w:rPr>
                <w:rFonts w:hint="eastAsia" w:ascii="宋体" w:hAnsi="宋体" w:eastAsia="宋体" w:cs="宋体"/>
                <w:kern w:val="0"/>
                <w:sz w:val="16"/>
                <w:szCs w:val="16"/>
              </w:rPr>
              <w:t>+线下8</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9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w:t>
            </w:r>
          </w:p>
        </w:tc>
        <w:tc>
          <w:tcPr>
            <w:tcW w:w="2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线下集中授课+考查</w:t>
            </w:r>
          </w:p>
        </w:tc>
      </w:tr>
      <w:tr>
        <w:tblPrEx>
          <w:tblCellMar>
            <w:top w:w="0" w:type="dxa"/>
            <w:left w:w="108" w:type="dxa"/>
            <w:bottom w:w="0" w:type="dxa"/>
            <w:right w:w="108" w:type="dxa"/>
          </w:tblCellMar>
        </w:tblPrEx>
        <w:trPr>
          <w:trHeight w:val="435" w:hRule="atLeast"/>
        </w:trPr>
        <w:tc>
          <w:tcPr>
            <w:tcW w:w="52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7</w:t>
            </w:r>
          </w:p>
        </w:tc>
        <w:tc>
          <w:tcPr>
            <w:tcW w:w="22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计算机应用基础</w:t>
            </w:r>
          </w:p>
        </w:tc>
        <w:tc>
          <w:tcPr>
            <w:tcW w:w="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0000018B</w:t>
            </w:r>
          </w:p>
        </w:tc>
        <w:tc>
          <w:tcPr>
            <w:tcW w:w="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B</w:t>
            </w:r>
          </w:p>
        </w:tc>
        <w:tc>
          <w:tcPr>
            <w:tcW w:w="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4</w:t>
            </w:r>
          </w:p>
        </w:tc>
        <w:tc>
          <w:tcPr>
            <w:tcW w:w="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48</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24</w:t>
            </w:r>
          </w:p>
        </w:tc>
        <w:tc>
          <w:tcPr>
            <w:tcW w:w="5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24</w:t>
            </w:r>
          </w:p>
        </w:tc>
        <w:tc>
          <w:tcPr>
            <w:tcW w:w="5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50%</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线上24</w:t>
            </w:r>
            <w:r>
              <w:rPr>
                <w:rFonts w:hint="eastAsia" w:ascii="宋体" w:hAnsi="宋体" w:eastAsia="宋体" w:cs="宋体"/>
                <w:kern w:val="0"/>
                <w:sz w:val="16"/>
                <w:szCs w:val="16"/>
              </w:rPr>
              <w:br w:type="textWrapping"/>
            </w:r>
            <w:r>
              <w:rPr>
                <w:rFonts w:hint="eastAsia" w:ascii="宋体" w:hAnsi="宋体" w:eastAsia="宋体" w:cs="宋体"/>
                <w:kern w:val="0"/>
                <w:sz w:val="16"/>
                <w:szCs w:val="16"/>
              </w:rPr>
              <w:t>+线下24</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w:t>
            </w:r>
          </w:p>
        </w:tc>
        <w:tc>
          <w:tcPr>
            <w:tcW w:w="9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2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线下集中授课+实践+考试</w:t>
            </w:r>
          </w:p>
        </w:tc>
      </w:tr>
      <w:tr>
        <w:tblPrEx>
          <w:tblCellMar>
            <w:top w:w="0" w:type="dxa"/>
            <w:left w:w="108" w:type="dxa"/>
            <w:bottom w:w="0" w:type="dxa"/>
            <w:right w:w="108" w:type="dxa"/>
          </w:tblCellMar>
        </w:tblPrEx>
        <w:trPr>
          <w:trHeight w:val="435" w:hRule="atLeast"/>
        </w:trPr>
        <w:tc>
          <w:tcPr>
            <w:tcW w:w="52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8</w:t>
            </w:r>
          </w:p>
        </w:tc>
        <w:tc>
          <w:tcPr>
            <w:tcW w:w="22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大学语文</w:t>
            </w:r>
          </w:p>
        </w:tc>
        <w:tc>
          <w:tcPr>
            <w:tcW w:w="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0000017A</w:t>
            </w:r>
          </w:p>
        </w:tc>
        <w:tc>
          <w:tcPr>
            <w:tcW w:w="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A</w:t>
            </w:r>
          </w:p>
        </w:tc>
        <w:tc>
          <w:tcPr>
            <w:tcW w:w="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w:t>
            </w:r>
          </w:p>
        </w:tc>
        <w:tc>
          <w:tcPr>
            <w:tcW w:w="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32</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32</w:t>
            </w:r>
          </w:p>
        </w:tc>
        <w:tc>
          <w:tcPr>
            <w:tcW w:w="5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0</w:t>
            </w:r>
          </w:p>
        </w:tc>
        <w:tc>
          <w:tcPr>
            <w:tcW w:w="5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线上24</w:t>
            </w:r>
            <w:r>
              <w:rPr>
                <w:rFonts w:hint="eastAsia" w:ascii="宋体" w:hAnsi="宋体" w:eastAsia="宋体" w:cs="宋体"/>
                <w:kern w:val="0"/>
                <w:sz w:val="16"/>
                <w:szCs w:val="16"/>
              </w:rPr>
              <w:br w:type="textWrapping"/>
            </w:r>
            <w:r>
              <w:rPr>
                <w:rFonts w:hint="eastAsia" w:ascii="宋体" w:hAnsi="宋体" w:eastAsia="宋体" w:cs="宋体"/>
                <w:kern w:val="0"/>
                <w:sz w:val="16"/>
                <w:szCs w:val="16"/>
              </w:rPr>
              <w:t>+线下8</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9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1/2</w:t>
            </w:r>
          </w:p>
        </w:tc>
        <w:tc>
          <w:tcPr>
            <w:tcW w:w="2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线下集中授课+考查</w:t>
            </w:r>
          </w:p>
        </w:tc>
      </w:tr>
      <w:tr>
        <w:tblPrEx>
          <w:tblCellMar>
            <w:top w:w="0" w:type="dxa"/>
            <w:left w:w="108" w:type="dxa"/>
            <w:bottom w:w="0" w:type="dxa"/>
            <w:right w:w="108" w:type="dxa"/>
          </w:tblCellMar>
        </w:tblPrEx>
        <w:trPr>
          <w:trHeight w:val="435" w:hRule="atLeast"/>
        </w:trPr>
        <w:tc>
          <w:tcPr>
            <w:tcW w:w="52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9</w:t>
            </w:r>
          </w:p>
        </w:tc>
        <w:tc>
          <w:tcPr>
            <w:tcW w:w="22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社会责任教育</w:t>
            </w:r>
          </w:p>
        </w:tc>
        <w:tc>
          <w:tcPr>
            <w:tcW w:w="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0000018C</w:t>
            </w:r>
          </w:p>
        </w:tc>
        <w:tc>
          <w:tcPr>
            <w:tcW w:w="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C</w:t>
            </w:r>
          </w:p>
        </w:tc>
        <w:tc>
          <w:tcPr>
            <w:tcW w:w="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4</w:t>
            </w:r>
          </w:p>
        </w:tc>
        <w:tc>
          <w:tcPr>
            <w:tcW w:w="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64</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0</w:t>
            </w:r>
          </w:p>
        </w:tc>
        <w:tc>
          <w:tcPr>
            <w:tcW w:w="5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64</w:t>
            </w:r>
          </w:p>
        </w:tc>
        <w:tc>
          <w:tcPr>
            <w:tcW w:w="5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100%</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9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2,4,6</w:t>
            </w:r>
          </w:p>
        </w:tc>
        <w:tc>
          <w:tcPr>
            <w:tcW w:w="20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社会实践</w:t>
            </w:r>
          </w:p>
        </w:tc>
      </w:tr>
      <w:tr>
        <w:tblPrEx>
          <w:tblCellMar>
            <w:top w:w="0" w:type="dxa"/>
            <w:left w:w="108" w:type="dxa"/>
            <w:bottom w:w="0" w:type="dxa"/>
            <w:right w:w="108" w:type="dxa"/>
          </w:tblCellMar>
        </w:tblPrEx>
        <w:trPr>
          <w:trHeight w:val="435" w:hRule="atLeast"/>
        </w:trPr>
        <w:tc>
          <w:tcPr>
            <w:tcW w:w="52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10</w:t>
            </w:r>
          </w:p>
        </w:tc>
        <w:tc>
          <w:tcPr>
            <w:tcW w:w="22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军事课</w:t>
            </w:r>
          </w:p>
        </w:tc>
        <w:tc>
          <w:tcPr>
            <w:tcW w:w="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0000001A</w:t>
            </w:r>
          </w:p>
        </w:tc>
        <w:tc>
          <w:tcPr>
            <w:tcW w:w="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B</w:t>
            </w:r>
          </w:p>
        </w:tc>
        <w:tc>
          <w:tcPr>
            <w:tcW w:w="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4</w:t>
            </w:r>
          </w:p>
        </w:tc>
        <w:tc>
          <w:tcPr>
            <w:tcW w:w="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148</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36</w:t>
            </w:r>
          </w:p>
        </w:tc>
        <w:tc>
          <w:tcPr>
            <w:tcW w:w="5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112</w:t>
            </w:r>
          </w:p>
        </w:tc>
        <w:tc>
          <w:tcPr>
            <w:tcW w:w="5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76%%</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9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w:t>
            </w:r>
          </w:p>
        </w:tc>
        <w:tc>
          <w:tcPr>
            <w:tcW w:w="20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线上+实践</w:t>
            </w:r>
          </w:p>
        </w:tc>
      </w:tr>
      <w:tr>
        <w:tblPrEx>
          <w:tblCellMar>
            <w:top w:w="0" w:type="dxa"/>
            <w:left w:w="108" w:type="dxa"/>
            <w:bottom w:w="0" w:type="dxa"/>
            <w:right w:w="108" w:type="dxa"/>
          </w:tblCellMar>
        </w:tblPrEx>
        <w:trPr>
          <w:trHeight w:val="435" w:hRule="atLeast"/>
        </w:trPr>
        <w:tc>
          <w:tcPr>
            <w:tcW w:w="527"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2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小计</w:t>
            </w:r>
          </w:p>
        </w:tc>
        <w:tc>
          <w:tcPr>
            <w:tcW w:w="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34</w:t>
            </w:r>
          </w:p>
        </w:tc>
        <w:tc>
          <w:tcPr>
            <w:tcW w:w="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6"/>
                <w:szCs w:val="16"/>
              </w:rPr>
            </w:pPr>
            <w:r>
              <w:rPr>
                <w:rFonts w:hint="eastAsia" w:ascii="宋体" w:hAnsi="宋体" w:eastAsia="宋体" w:cs="宋体"/>
                <w:b/>
                <w:bCs/>
                <w:kern w:val="0"/>
                <w:sz w:val="16"/>
                <w:szCs w:val="16"/>
              </w:rPr>
              <w:t>640</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6"/>
                <w:szCs w:val="16"/>
              </w:rPr>
            </w:pPr>
            <w:r>
              <w:rPr>
                <w:rFonts w:hint="eastAsia" w:ascii="宋体" w:hAnsi="宋体" w:eastAsia="宋体" w:cs="宋体"/>
                <w:b/>
                <w:bCs/>
                <w:kern w:val="0"/>
                <w:sz w:val="16"/>
                <w:szCs w:val="16"/>
              </w:rPr>
              <w:t>324</w:t>
            </w:r>
          </w:p>
        </w:tc>
        <w:tc>
          <w:tcPr>
            <w:tcW w:w="5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6"/>
                <w:szCs w:val="16"/>
              </w:rPr>
            </w:pPr>
            <w:r>
              <w:rPr>
                <w:rFonts w:hint="eastAsia" w:ascii="宋体" w:hAnsi="宋体" w:eastAsia="宋体" w:cs="宋体"/>
                <w:b/>
                <w:bCs/>
                <w:kern w:val="0"/>
                <w:sz w:val="16"/>
                <w:szCs w:val="16"/>
              </w:rPr>
              <w:t>316</w:t>
            </w:r>
          </w:p>
        </w:tc>
        <w:tc>
          <w:tcPr>
            <w:tcW w:w="5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9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20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tblPrEx>
          <w:tblCellMar>
            <w:top w:w="0" w:type="dxa"/>
            <w:left w:w="108" w:type="dxa"/>
            <w:bottom w:w="0" w:type="dxa"/>
            <w:right w:w="108" w:type="dxa"/>
          </w:tblCellMar>
        </w:tblPrEx>
        <w:trPr>
          <w:trHeight w:val="435" w:hRule="atLeast"/>
        </w:trPr>
        <w:tc>
          <w:tcPr>
            <w:tcW w:w="5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专业基础课</w:t>
            </w:r>
          </w:p>
        </w:tc>
        <w:tc>
          <w:tcPr>
            <w:tcW w:w="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11</w:t>
            </w:r>
          </w:p>
        </w:tc>
        <w:tc>
          <w:tcPr>
            <w:tcW w:w="22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HTML5网页设计</w:t>
            </w:r>
          </w:p>
        </w:tc>
        <w:tc>
          <w:tcPr>
            <w:tcW w:w="977" w:type="dxa"/>
            <w:tcBorders>
              <w:top w:val="nil"/>
              <w:left w:val="nil"/>
              <w:bottom w:val="nil"/>
              <w:right w:val="nil"/>
            </w:tcBorders>
            <w:shd w:val="clear" w:color="auto" w:fill="auto"/>
            <w:noWrap/>
            <w:vAlign w:val="bottom"/>
          </w:tcPr>
          <w:p>
            <w:pPr>
              <w:widowControl/>
              <w:jc w:val="left"/>
              <w:rPr>
                <w:rFonts w:ascii="Arial" w:hAnsi="Arial" w:eastAsia="宋体" w:cs="Arial"/>
                <w:kern w:val="0"/>
                <w:sz w:val="16"/>
                <w:szCs w:val="16"/>
              </w:rPr>
            </w:pPr>
            <w:r>
              <w:rPr>
                <w:rFonts w:ascii="Arial" w:hAnsi="Arial" w:eastAsia="宋体" w:cs="Arial"/>
                <w:kern w:val="0"/>
                <w:sz w:val="16"/>
                <w:szCs w:val="16"/>
              </w:rPr>
              <w:t>s20211001B</w:t>
            </w:r>
          </w:p>
        </w:tc>
        <w:tc>
          <w:tcPr>
            <w:tcW w:w="4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B</w:t>
            </w:r>
          </w:p>
        </w:tc>
        <w:tc>
          <w:tcPr>
            <w:tcW w:w="52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kern w:val="0"/>
                <w:sz w:val="16"/>
                <w:szCs w:val="16"/>
              </w:rPr>
            </w:pPr>
            <w:r>
              <w:rPr>
                <w:rFonts w:hint="eastAsia" w:ascii="宋体" w:hAnsi="宋体" w:eastAsia="宋体" w:cs="宋体"/>
                <w:b/>
                <w:bCs/>
                <w:kern w:val="0"/>
                <w:sz w:val="16"/>
                <w:szCs w:val="16"/>
              </w:rPr>
              <w:t>2</w:t>
            </w:r>
          </w:p>
        </w:tc>
        <w:tc>
          <w:tcPr>
            <w:tcW w:w="52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kern w:val="0"/>
                <w:sz w:val="16"/>
                <w:szCs w:val="16"/>
              </w:rPr>
            </w:pPr>
            <w:r>
              <w:rPr>
                <w:rFonts w:hint="eastAsia" w:ascii="宋体" w:hAnsi="宋体" w:eastAsia="宋体" w:cs="宋体"/>
                <w:b/>
                <w:bCs/>
                <w:kern w:val="0"/>
                <w:sz w:val="16"/>
                <w:szCs w:val="16"/>
              </w:rPr>
              <w:t>32</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kern w:val="0"/>
                <w:sz w:val="16"/>
                <w:szCs w:val="16"/>
              </w:rPr>
            </w:pPr>
            <w:r>
              <w:rPr>
                <w:rFonts w:hint="eastAsia" w:ascii="宋体" w:hAnsi="宋体" w:eastAsia="宋体" w:cs="宋体"/>
                <w:b/>
                <w:bCs/>
                <w:kern w:val="0"/>
                <w:sz w:val="16"/>
                <w:szCs w:val="16"/>
              </w:rPr>
              <w:t>16</w:t>
            </w:r>
          </w:p>
        </w:tc>
        <w:tc>
          <w:tcPr>
            <w:tcW w:w="56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kern w:val="0"/>
                <w:sz w:val="16"/>
                <w:szCs w:val="16"/>
              </w:rPr>
            </w:pPr>
            <w:r>
              <w:rPr>
                <w:rFonts w:hint="eastAsia" w:ascii="宋体" w:hAnsi="宋体" w:eastAsia="宋体" w:cs="宋体"/>
                <w:b/>
                <w:bCs/>
                <w:kern w:val="0"/>
                <w:sz w:val="16"/>
                <w:szCs w:val="16"/>
              </w:rPr>
              <w:t>16</w:t>
            </w:r>
          </w:p>
        </w:tc>
        <w:tc>
          <w:tcPr>
            <w:tcW w:w="56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6"/>
                <w:szCs w:val="16"/>
              </w:rPr>
            </w:pPr>
            <w:r>
              <w:rPr>
                <w:rFonts w:ascii="Times New Roman" w:hAnsi="Times New Roman" w:eastAsia="宋体" w:cs="Times New Roman"/>
                <w:kern w:val="0"/>
                <w:sz w:val="16"/>
                <w:szCs w:val="16"/>
              </w:rPr>
              <w:t>50%</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线上16</w:t>
            </w:r>
            <w:r>
              <w:rPr>
                <w:rFonts w:hint="eastAsia" w:ascii="宋体" w:hAnsi="宋体" w:eastAsia="宋体" w:cs="宋体"/>
                <w:kern w:val="0"/>
                <w:sz w:val="16"/>
                <w:szCs w:val="16"/>
              </w:rPr>
              <w:br w:type="textWrapping"/>
            </w:r>
            <w:r>
              <w:rPr>
                <w:rFonts w:hint="eastAsia" w:ascii="宋体" w:hAnsi="宋体" w:eastAsia="宋体" w:cs="宋体"/>
                <w:kern w:val="0"/>
                <w:sz w:val="16"/>
                <w:szCs w:val="16"/>
              </w:rPr>
              <w:t>+线下16</w:t>
            </w:r>
          </w:p>
        </w:tc>
        <w:tc>
          <w:tcPr>
            <w:tcW w:w="6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9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20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线下集中授课+实践+考查</w:t>
            </w:r>
          </w:p>
        </w:tc>
      </w:tr>
      <w:tr>
        <w:tblPrEx>
          <w:tblCellMar>
            <w:top w:w="0" w:type="dxa"/>
            <w:left w:w="108" w:type="dxa"/>
            <w:bottom w:w="0" w:type="dxa"/>
            <w:right w:w="108" w:type="dxa"/>
          </w:tblCellMar>
        </w:tblPrEx>
        <w:trPr>
          <w:trHeight w:val="435" w:hRule="atLeast"/>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12</w:t>
            </w:r>
          </w:p>
        </w:tc>
        <w:tc>
          <w:tcPr>
            <w:tcW w:w="224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C语言程序设计</w:t>
            </w:r>
          </w:p>
        </w:tc>
        <w:tc>
          <w:tcPr>
            <w:tcW w:w="977" w:type="dxa"/>
            <w:tcBorders>
              <w:top w:val="nil"/>
              <w:left w:val="nil"/>
              <w:bottom w:val="nil"/>
              <w:right w:val="nil"/>
            </w:tcBorders>
            <w:shd w:val="clear" w:color="auto" w:fill="auto"/>
            <w:noWrap/>
            <w:vAlign w:val="bottom"/>
          </w:tcPr>
          <w:p>
            <w:pPr>
              <w:widowControl/>
              <w:jc w:val="left"/>
              <w:rPr>
                <w:rFonts w:ascii="Arial" w:hAnsi="Arial" w:eastAsia="宋体" w:cs="Arial"/>
                <w:kern w:val="0"/>
                <w:sz w:val="16"/>
                <w:szCs w:val="16"/>
              </w:rPr>
            </w:pPr>
            <w:r>
              <w:rPr>
                <w:rFonts w:ascii="Arial" w:hAnsi="Arial" w:eastAsia="宋体" w:cs="Arial"/>
                <w:kern w:val="0"/>
                <w:sz w:val="16"/>
                <w:szCs w:val="16"/>
              </w:rPr>
              <w:t>s20211002B</w:t>
            </w:r>
          </w:p>
        </w:tc>
        <w:tc>
          <w:tcPr>
            <w:tcW w:w="4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B</w:t>
            </w:r>
          </w:p>
        </w:tc>
        <w:tc>
          <w:tcPr>
            <w:tcW w:w="52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528"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48</w:t>
            </w:r>
          </w:p>
        </w:tc>
        <w:tc>
          <w:tcPr>
            <w:tcW w:w="56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24</w:t>
            </w:r>
          </w:p>
        </w:tc>
        <w:tc>
          <w:tcPr>
            <w:tcW w:w="565"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24</w:t>
            </w:r>
          </w:p>
        </w:tc>
        <w:tc>
          <w:tcPr>
            <w:tcW w:w="568"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50%</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线上32</w:t>
            </w:r>
            <w:r>
              <w:rPr>
                <w:rFonts w:hint="eastAsia" w:ascii="宋体" w:hAnsi="宋体" w:eastAsia="宋体" w:cs="宋体"/>
                <w:kern w:val="0"/>
                <w:sz w:val="16"/>
                <w:szCs w:val="16"/>
              </w:rPr>
              <w:br w:type="textWrapping"/>
            </w:r>
            <w:r>
              <w:rPr>
                <w:rFonts w:hint="eastAsia" w:ascii="宋体" w:hAnsi="宋体" w:eastAsia="宋体" w:cs="宋体"/>
                <w:kern w:val="0"/>
                <w:sz w:val="16"/>
                <w:szCs w:val="16"/>
              </w:rPr>
              <w:t>+线下32</w:t>
            </w:r>
          </w:p>
        </w:tc>
        <w:tc>
          <w:tcPr>
            <w:tcW w:w="6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9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20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线下集中授课+实践+考试</w:t>
            </w:r>
          </w:p>
        </w:tc>
      </w:tr>
      <w:tr>
        <w:tblPrEx>
          <w:tblCellMar>
            <w:top w:w="0" w:type="dxa"/>
            <w:left w:w="108" w:type="dxa"/>
            <w:bottom w:w="0" w:type="dxa"/>
            <w:right w:w="108" w:type="dxa"/>
          </w:tblCellMar>
        </w:tblPrEx>
        <w:trPr>
          <w:trHeight w:val="435" w:hRule="atLeast"/>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13</w:t>
            </w:r>
          </w:p>
        </w:tc>
        <w:tc>
          <w:tcPr>
            <w:tcW w:w="224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Photoshop图形图像处理</w:t>
            </w:r>
          </w:p>
        </w:tc>
        <w:tc>
          <w:tcPr>
            <w:tcW w:w="977" w:type="dxa"/>
            <w:tcBorders>
              <w:top w:val="nil"/>
              <w:left w:val="nil"/>
              <w:bottom w:val="nil"/>
              <w:right w:val="nil"/>
            </w:tcBorders>
            <w:shd w:val="clear" w:color="auto" w:fill="auto"/>
            <w:noWrap/>
            <w:vAlign w:val="bottom"/>
          </w:tcPr>
          <w:p>
            <w:pPr>
              <w:widowControl/>
              <w:jc w:val="left"/>
              <w:rPr>
                <w:rFonts w:ascii="Arial" w:hAnsi="Arial" w:eastAsia="宋体" w:cs="Arial"/>
                <w:kern w:val="0"/>
                <w:sz w:val="16"/>
                <w:szCs w:val="16"/>
              </w:rPr>
            </w:pPr>
            <w:r>
              <w:rPr>
                <w:rFonts w:ascii="Arial" w:hAnsi="Arial" w:eastAsia="宋体" w:cs="Arial"/>
                <w:kern w:val="0"/>
                <w:sz w:val="16"/>
                <w:szCs w:val="16"/>
              </w:rPr>
              <w:t>s20211003B</w:t>
            </w:r>
          </w:p>
        </w:tc>
        <w:tc>
          <w:tcPr>
            <w:tcW w:w="443"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B</w:t>
            </w:r>
          </w:p>
        </w:tc>
        <w:tc>
          <w:tcPr>
            <w:tcW w:w="52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528"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48</w:t>
            </w:r>
          </w:p>
        </w:tc>
        <w:tc>
          <w:tcPr>
            <w:tcW w:w="56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24</w:t>
            </w:r>
          </w:p>
        </w:tc>
        <w:tc>
          <w:tcPr>
            <w:tcW w:w="565"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24</w:t>
            </w:r>
          </w:p>
        </w:tc>
        <w:tc>
          <w:tcPr>
            <w:tcW w:w="568"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50%</w:t>
            </w:r>
          </w:p>
        </w:tc>
        <w:tc>
          <w:tcPr>
            <w:tcW w:w="8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9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线上24</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线下24</w:t>
            </w:r>
          </w:p>
        </w:tc>
        <w:tc>
          <w:tcPr>
            <w:tcW w:w="6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9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20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线下集中授课+实践+考试</w:t>
            </w:r>
          </w:p>
        </w:tc>
      </w:tr>
      <w:tr>
        <w:tblPrEx>
          <w:tblCellMar>
            <w:top w:w="0" w:type="dxa"/>
            <w:left w:w="108" w:type="dxa"/>
            <w:bottom w:w="0" w:type="dxa"/>
            <w:right w:w="108" w:type="dxa"/>
          </w:tblCellMar>
        </w:tblPrEx>
        <w:trPr>
          <w:trHeight w:val="435" w:hRule="atLeast"/>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14</w:t>
            </w:r>
          </w:p>
        </w:tc>
        <w:tc>
          <w:tcPr>
            <w:tcW w:w="224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办公自动化高级应用</w:t>
            </w:r>
          </w:p>
        </w:tc>
        <w:tc>
          <w:tcPr>
            <w:tcW w:w="977" w:type="dxa"/>
            <w:tcBorders>
              <w:top w:val="nil"/>
              <w:left w:val="nil"/>
              <w:bottom w:val="nil"/>
              <w:right w:val="nil"/>
            </w:tcBorders>
            <w:shd w:val="clear" w:color="auto" w:fill="auto"/>
            <w:noWrap/>
            <w:vAlign w:val="bottom"/>
          </w:tcPr>
          <w:p>
            <w:pPr>
              <w:widowControl/>
              <w:jc w:val="left"/>
              <w:rPr>
                <w:rFonts w:ascii="Arial" w:hAnsi="Arial" w:eastAsia="宋体" w:cs="Arial"/>
                <w:kern w:val="0"/>
                <w:sz w:val="16"/>
                <w:szCs w:val="16"/>
              </w:rPr>
            </w:pPr>
            <w:r>
              <w:rPr>
                <w:rFonts w:ascii="Arial" w:hAnsi="Arial" w:eastAsia="宋体" w:cs="Arial"/>
                <w:kern w:val="0"/>
                <w:sz w:val="16"/>
                <w:szCs w:val="16"/>
              </w:rPr>
              <w:t>s20211004B</w:t>
            </w:r>
          </w:p>
        </w:tc>
        <w:tc>
          <w:tcPr>
            <w:tcW w:w="443"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B</w:t>
            </w:r>
          </w:p>
        </w:tc>
        <w:tc>
          <w:tcPr>
            <w:tcW w:w="52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528"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48</w:t>
            </w:r>
          </w:p>
        </w:tc>
        <w:tc>
          <w:tcPr>
            <w:tcW w:w="56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24</w:t>
            </w:r>
          </w:p>
        </w:tc>
        <w:tc>
          <w:tcPr>
            <w:tcW w:w="565"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24</w:t>
            </w:r>
          </w:p>
        </w:tc>
        <w:tc>
          <w:tcPr>
            <w:tcW w:w="568"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50%</w:t>
            </w:r>
          </w:p>
        </w:tc>
        <w:tc>
          <w:tcPr>
            <w:tcW w:w="8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9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线上24</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线下24</w:t>
            </w:r>
          </w:p>
        </w:tc>
        <w:tc>
          <w:tcPr>
            <w:tcW w:w="6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9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20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线下集中授课+实践+考查</w:t>
            </w:r>
          </w:p>
        </w:tc>
      </w:tr>
      <w:tr>
        <w:tblPrEx>
          <w:tblCellMar>
            <w:top w:w="0" w:type="dxa"/>
            <w:left w:w="108" w:type="dxa"/>
            <w:bottom w:w="0" w:type="dxa"/>
            <w:right w:w="108" w:type="dxa"/>
          </w:tblCellMar>
        </w:tblPrEx>
        <w:trPr>
          <w:trHeight w:val="435" w:hRule="atLeast"/>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15</w:t>
            </w:r>
          </w:p>
        </w:tc>
        <w:tc>
          <w:tcPr>
            <w:tcW w:w="22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CSS3网站设计</w:t>
            </w:r>
          </w:p>
        </w:tc>
        <w:tc>
          <w:tcPr>
            <w:tcW w:w="977" w:type="dxa"/>
            <w:tcBorders>
              <w:top w:val="nil"/>
              <w:left w:val="nil"/>
              <w:bottom w:val="nil"/>
              <w:right w:val="nil"/>
            </w:tcBorders>
            <w:shd w:val="clear" w:color="auto" w:fill="auto"/>
            <w:noWrap/>
            <w:vAlign w:val="bottom"/>
          </w:tcPr>
          <w:p>
            <w:pPr>
              <w:widowControl/>
              <w:jc w:val="left"/>
              <w:rPr>
                <w:rFonts w:ascii="Arial" w:hAnsi="Arial" w:eastAsia="宋体" w:cs="Arial"/>
                <w:kern w:val="0"/>
                <w:sz w:val="16"/>
                <w:szCs w:val="16"/>
              </w:rPr>
            </w:pPr>
            <w:r>
              <w:rPr>
                <w:rFonts w:ascii="Arial" w:hAnsi="Arial" w:eastAsia="宋体" w:cs="Arial"/>
                <w:kern w:val="0"/>
                <w:sz w:val="16"/>
                <w:szCs w:val="16"/>
              </w:rPr>
              <w:t>s20211005B</w:t>
            </w:r>
          </w:p>
        </w:tc>
        <w:tc>
          <w:tcPr>
            <w:tcW w:w="4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B</w:t>
            </w:r>
          </w:p>
        </w:tc>
        <w:tc>
          <w:tcPr>
            <w:tcW w:w="52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528"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64</w:t>
            </w:r>
          </w:p>
        </w:tc>
        <w:tc>
          <w:tcPr>
            <w:tcW w:w="56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32</w:t>
            </w:r>
          </w:p>
        </w:tc>
        <w:tc>
          <w:tcPr>
            <w:tcW w:w="565"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32</w:t>
            </w:r>
          </w:p>
        </w:tc>
        <w:tc>
          <w:tcPr>
            <w:tcW w:w="568"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50%</w:t>
            </w:r>
          </w:p>
        </w:tc>
        <w:tc>
          <w:tcPr>
            <w:tcW w:w="8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9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线上32</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线下32</w:t>
            </w:r>
          </w:p>
        </w:tc>
        <w:tc>
          <w:tcPr>
            <w:tcW w:w="6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7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9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20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线下集中授课+实践+考试</w:t>
            </w:r>
          </w:p>
        </w:tc>
      </w:tr>
      <w:tr>
        <w:tblPrEx>
          <w:tblCellMar>
            <w:top w:w="0" w:type="dxa"/>
            <w:left w:w="108" w:type="dxa"/>
            <w:bottom w:w="0" w:type="dxa"/>
            <w:right w:w="108" w:type="dxa"/>
          </w:tblCellMar>
        </w:tblPrEx>
        <w:trPr>
          <w:trHeight w:val="435" w:hRule="atLeast"/>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16</w:t>
            </w:r>
          </w:p>
        </w:tc>
        <w:tc>
          <w:tcPr>
            <w:tcW w:w="2241" w:type="dxa"/>
            <w:tcBorders>
              <w:top w:val="nil"/>
              <w:left w:val="nil"/>
              <w:bottom w:val="nil"/>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python编程基础</w:t>
            </w:r>
          </w:p>
        </w:tc>
        <w:tc>
          <w:tcPr>
            <w:tcW w:w="977" w:type="dxa"/>
            <w:tcBorders>
              <w:top w:val="nil"/>
              <w:left w:val="nil"/>
              <w:bottom w:val="nil"/>
              <w:right w:val="nil"/>
            </w:tcBorders>
            <w:shd w:val="clear" w:color="auto" w:fill="auto"/>
            <w:noWrap/>
            <w:vAlign w:val="bottom"/>
          </w:tcPr>
          <w:p>
            <w:pPr>
              <w:widowControl/>
              <w:jc w:val="left"/>
              <w:rPr>
                <w:rFonts w:ascii="Arial" w:hAnsi="Arial" w:eastAsia="宋体" w:cs="Arial"/>
                <w:kern w:val="0"/>
                <w:sz w:val="16"/>
                <w:szCs w:val="16"/>
              </w:rPr>
            </w:pPr>
            <w:r>
              <w:rPr>
                <w:rFonts w:ascii="Arial" w:hAnsi="Arial" w:eastAsia="宋体" w:cs="Arial"/>
                <w:kern w:val="0"/>
                <w:sz w:val="16"/>
                <w:szCs w:val="16"/>
              </w:rPr>
              <w:t>s20211006B</w:t>
            </w:r>
          </w:p>
        </w:tc>
        <w:tc>
          <w:tcPr>
            <w:tcW w:w="4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B</w:t>
            </w:r>
          </w:p>
        </w:tc>
        <w:tc>
          <w:tcPr>
            <w:tcW w:w="52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528"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64</w:t>
            </w:r>
          </w:p>
        </w:tc>
        <w:tc>
          <w:tcPr>
            <w:tcW w:w="56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32</w:t>
            </w:r>
          </w:p>
        </w:tc>
        <w:tc>
          <w:tcPr>
            <w:tcW w:w="565"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32</w:t>
            </w:r>
          </w:p>
        </w:tc>
        <w:tc>
          <w:tcPr>
            <w:tcW w:w="568"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50%</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线上32</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线下32</w:t>
            </w:r>
          </w:p>
        </w:tc>
        <w:tc>
          <w:tcPr>
            <w:tcW w:w="7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9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20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线下集中授课+实践+考查</w:t>
            </w:r>
          </w:p>
        </w:tc>
      </w:tr>
      <w:tr>
        <w:tblPrEx>
          <w:tblCellMar>
            <w:top w:w="0" w:type="dxa"/>
            <w:left w:w="108" w:type="dxa"/>
            <w:bottom w:w="0" w:type="dxa"/>
            <w:right w:w="108" w:type="dxa"/>
          </w:tblCellMar>
        </w:tblPrEx>
        <w:trPr>
          <w:trHeight w:val="435" w:hRule="atLeast"/>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17</w:t>
            </w:r>
          </w:p>
        </w:tc>
        <w:tc>
          <w:tcPr>
            <w:tcW w:w="2241"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网络系统建设与运维</w:t>
            </w:r>
          </w:p>
        </w:tc>
        <w:tc>
          <w:tcPr>
            <w:tcW w:w="977" w:type="dxa"/>
            <w:tcBorders>
              <w:top w:val="nil"/>
              <w:left w:val="nil"/>
              <w:bottom w:val="nil"/>
              <w:right w:val="nil"/>
            </w:tcBorders>
            <w:shd w:val="clear" w:color="auto" w:fill="auto"/>
            <w:noWrap/>
            <w:vAlign w:val="bottom"/>
          </w:tcPr>
          <w:p>
            <w:pPr>
              <w:widowControl/>
              <w:jc w:val="left"/>
              <w:rPr>
                <w:rFonts w:ascii="Arial" w:hAnsi="Arial" w:eastAsia="宋体" w:cs="Arial"/>
                <w:kern w:val="0"/>
                <w:sz w:val="16"/>
                <w:szCs w:val="16"/>
              </w:rPr>
            </w:pPr>
            <w:r>
              <w:rPr>
                <w:rFonts w:ascii="Arial" w:hAnsi="Arial" w:eastAsia="宋体" w:cs="Arial"/>
                <w:kern w:val="0"/>
                <w:sz w:val="16"/>
                <w:szCs w:val="16"/>
              </w:rPr>
              <w:t>s20211007B</w:t>
            </w:r>
          </w:p>
        </w:tc>
        <w:tc>
          <w:tcPr>
            <w:tcW w:w="4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B</w:t>
            </w:r>
          </w:p>
        </w:tc>
        <w:tc>
          <w:tcPr>
            <w:tcW w:w="52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528"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48</w:t>
            </w:r>
          </w:p>
        </w:tc>
        <w:tc>
          <w:tcPr>
            <w:tcW w:w="56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24</w:t>
            </w:r>
          </w:p>
        </w:tc>
        <w:tc>
          <w:tcPr>
            <w:tcW w:w="565"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24</w:t>
            </w:r>
          </w:p>
        </w:tc>
        <w:tc>
          <w:tcPr>
            <w:tcW w:w="568"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50%</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线上24</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线下24</w:t>
            </w:r>
          </w:p>
        </w:tc>
        <w:tc>
          <w:tcPr>
            <w:tcW w:w="7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9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20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线下集中授课+实践+考查</w:t>
            </w:r>
          </w:p>
        </w:tc>
      </w:tr>
      <w:tr>
        <w:tblPrEx>
          <w:tblCellMar>
            <w:top w:w="0" w:type="dxa"/>
            <w:left w:w="108" w:type="dxa"/>
            <w:bottom w:w="0" w:type="dxa"/>
            <w:right w:w="108" w:type="dxa"/>
          </w:tblCellMar>
        </w:tblPrEx>
        <w:trPr>
          <w:trHeight w:val="435" w:hRule="atLeast"/>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18</w:t>
            </w:r>
          </w:p>
        </w:tc>
        <w:tc>
          <w:tcPr>
            <w:tcW w:w="22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MySQL数据库技术</w:t>
            </w:r>
          </w:p>
        </w:tc>
        <w:tc>
          <w:tcPr>
            <w:tcW w:w="977" w:type="dxa"/>
            <w:tcBorders>
              <w:top w:val="nil"/>
              <w:left w:val="nil"/>
              <w:bottom w:val="nil"/>
              <w:right w:val="nil"/>
            </w:tcBorders>
            <w:shd w:val="clear" w:color="auto" w:fill="auto"/>
            <w:noWrap/>
            <w:vAlign w:val="bottom"/>
          </w:tcPr>
          <w:p>
            <w:pPr>
              <w:widowControl/>
              <w:jc w:val="left"/>
              <w:rPr>
                <w:rFonts w:ascii="Arial" w:hAnsi="Arial" w:eastAsia="宋体" w:cs="Arial"/>
                <w:kern w:val="0"/>
                <w:sz w:val="16"/>
                <w:szCs w:val="16"/>
              </w:rPr>
            </w:pPr>
            <w:r>
              <w:rPr>
                <w:rFonts w:ascii="Arial" w:hAnsi="Arial" w:eastAsia="宋体" w:cs="Arial"/>
                <w:kern w:val="0"/>
                <w:sz w:val="16"/>
                <w:szCs w:val="16"/>
              </w:rPr>
              <w:t>s20211008B</w:t>
            </w:r>
          </w:p>
        </w:tc>
        <w:tc>
          <w:tcPr>
            <w:tcW w:w="4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B</w:t>
            </w:r>
          </w:p>
        </w:tc>
        <w:tc>
          <w:tcPr>
            <w:tcW w:w="52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528"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64</w:t>
            </w:r>
          </w:p>
        </w:tc>
        <w:tc>
          <w:tcPr>
            <w:tcW w:w="56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32</w:t>
            </w:r>
          </w:p>
        </w:tc>
        <w:tc>
          <w:tcPr>
            <w:tcW w:w="565"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32</w:t>
            </w:r>
          </w:p>
        </w:tc>
        <w:tc>
          <w:tcPr>
            <w:tcW w:w="568"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50%</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线上32</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线下32</w:t>
            </w:r>
          </w:p>
        </w:tc>
        <w:tc>
          <w:tcPr>
            <w:tcW w:w="7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9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20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线下集中授课+实践+考试</w:t>
            </w:r>
          </w:p>
        </w:tc>
      </w:tr>
      <w:tr>
        <w:tblPrEx>
          <w:tblCellMar>
            <w:top w:w="0" w:type="dxa"/>
            <w:left w:w="108" w:type="dxa"/>
            <w:bottom w:w="0" w:type="dxa"/>
            <w:right w:w="108" w:type="dxa"/>
          </w:tblCellMar>
        </w:tblPrEx>
        <w:trPr>
          <w:trHeight w:val="435" w:hRule="atLeast"/>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22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小计</w:t>
            </w:r>
          </w:p>
        </w:tc>
        <w:tc>
          <w:tcPr>
            <w:tcW w:w="97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4"/>
                <w:szCs w:val="24"/>
              </w:rPr>
            </w:pPr>
          </w:p>
        </w:tc>
        <w:tc>
          <w:tcPr>
            <w:tcW w:w="4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26</w:t>
            </w:r>
          </w:p>
        </w:tc>
        <w:tc>
          <w:tcPr>
            <w:tcW w:w="5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416</w:t>
            </w:r>
          </w:p>
        </w:tc>
        <w:tc>
          <w:tcPr>
            <w:tcW w:w="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208</w:t>
            </w:r>
          </w:p>
        </w:tc>
        <w:tc>
          <w:tcPr>
            <w:tcW w:w="5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208</w:t>
            </w:r>
          </w:p>
        </w:tc>
        <w:tc>
          <w:tcPr>
            <w:tcW w:w="5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20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tblPrEx>
          <w:tblCellMar>
            <w:top w:w="0" w:type="dxa"/>
            <w:left w:w="108" w:type="dxa"/>
            <w:bottom w:w="0" w:type="dxa"/>
            <w:right w:w="108" w:type="dxa"/>
          </w:tblCellMar>
        </w:tblPrEx>
        <w:trPr>
          <w:trHeight w:val="435" w:hRule="atLeast"/>
        </w:trPr>
        <w:tc>
          <w:tcPr>
            <w:tcW w:w="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专业核心课</w:t>
            </w:r>
          </w:p>
        </w:tc>
        <w:tc>
          <w:tcPr>
            <w:tcW w:w="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19</w:t>
            </w:r>
          </w:p>
        </w:tc>
        <w:tc>
          <w:tcPr>
            <w:tcW w:w="22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JavaScript程序设计</w:t>
            </w:r>
          </w:p>
        </w:tc>
        <w:tc>
          <w:tcPr>
            <w:tcW w:w="977" w:type="dxa"/>
            <w:tcBorders>
              <w:top w:val="nil"/>
              <w:left w:val="nil"/>
              <w:bottom w:val="nil"/>
              <w:right w:val="nil"/>
            </w:tcBorders>
            <w:shd w:val="clear" w:color="auto" w:fill="auto"/>
            <w:noWrap/>
            <w:vAlign w:val="bottom"/>
          </w:tcPr>
          <w:p>
            <w:pPr>
              <w:widowControl/>
              <w:jc w:val="left"/>
              <w:rPr>
                <w:rFonts w:ascii="Arial" w:hAnsi="Arial" w:eastAsia="宋体" w:cs="Arial"/>
                <w:kern w:val="0"/>
                <w:sz w:val="16"/>
                <w:szCs w:val="16"/>
              </w:rPr>
            </w:pPr>
            <w:r>
              <w:rPr>
                <w:rFonts w:ascii="Arial" w:hAnsi="Arial" w:eastAsia="宋体" w:cs="Arial"/>
                <w:kern w:val="0"/>
                <w:sz w:val="16"/>
                <w:szCs w:val="16"/>
              </w:rPr>
              <w:t>s20211009B</w:t>
            </w:r>
          </w:p>
        </w:tc>
        <w:tc>
          <w:tcPr>
            <w:tcW w:w="4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B</w:t>
            </w:r>
          </w:p>
        </w:tc>
        <w:tc>
          <w:tcPr>
            <w:tcW w:w="52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528"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64</w:t>
            </w:r>
          </w:p>
        </w:tc>
        <w:tc>
          <w:tcPr>
            <w:tcW w:w="56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32</w:t>
            </w:r>
          </w:p>
        </w:tc>
        <w:tc>
          <w:tcPr>
            <w:tcW w:w="565"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32</w:t>
            </w:r>
          </w:p>
        </w:tc>
        <w:tc>
          <w:tcPr>
            <w:tcW w:w="568"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50%</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线上32</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线下32</w:t>
            </w:r>
          </w:p>
        </w:tc>
        <w:tc>
          <w:tcPr>
            <w:tcW w:w="7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9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20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线下集中授课+实践+考试</w:t>
            </w:r>
          </w:p>
        </w:tc>
      </w:tr>
      <w:tr>
        <w:tblPrEx>
          <w:tblCellMar>
            <w:top w:w="0" w:type="dxa"/>
            <w:left w:w="108" w:type="dxa"/>
            <w:bottom w:w="0" w:type="dxa"/>
            <w:right w:w="108" w:type="dxa"/>
          </w:tblCellMar>
        </w:tblPrEx>
        <w:trPr>
          <w:trHeight w:val="435" w:hRule="atLeast"/>
        </w:trPr>
        <w:tc>
          <w:tcPr>
            <w:tcW w:w="52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20</w:t>
            </w:r>
          </w:p>
        </w:tc>
        <w:tc>
          <w:tcPr>
            <w:tcW w:w="22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Jquery</w:t>
            </w:r>
          </w:p>
        </w:tc>
        <w:tc>
          <w:tcPr>
            <w:tcW w:w="977" w:type="dxa"/>
            <w:tcBorders>
              <w:top w:val="nil"/>
              <w:left w:val="nil"/>
              <w:bottom w:val="nil"/>
              <w:right w:val="nil"/>
            </w:tcBorders>
            <w:shd w:val="clear" w:color="auto" w:fill="auto"/>
            <w:noWrap/>
            <w:vAlign w:val="bottom"/>
          </w:tcPr>
          <w:p>
            <w:pPr>
              <w:widowControl/>
              <w:jc w:val="left"/>
              <w:rPr>
                <w:rFonts w:ascii="Arial" w:hAnsi="Arial" w:eastAsia="宋体" w:cs="Arial"/>
                <w:kern w:val="0"/>
                <w:sz w:val="16"/>
                <w:szCs w:val="16"/>
              </w:rPr>
            </w:pPr>
            <w:r>
              <w:rPr>
                <w:rFonts w:ascii="Arial" w:hAnsi="Arial" w:eastAsia="宋体" w:cs="Arial"/>
                <w:kern w:val="0"/>
                <w:sz w:val="16"/>
                <w:szCs w:val="16"/>
              </w:rPr>
              <w:t>s20211010B</w:t>
            </w:r>
          </w:p>
        </w:tc>
        <w:tc>
          <w:tcPr>
            <w:tcW w:w="4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B</w:t>
            </w:r>
          </w:p>
        </w:tc>
        <w:tc>
          <w:tcPr>
            <w:tcW w:w="52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528"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48</w:t>
            </w:r>
          </w:p>
        </w:tc>
        <w:tc>
          <w:tcPr>
            <w:tcW w:w="56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24</w:t>
            </w:r>
          </w:p>
        </w:tc>
        <w:tc>
          <w:tcPr>
            <w:tcW w:w="565"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24</w:t>
            </w:r>
          </w:p>
        </w:tc>
        <w:tc>
          <w:tcPr>
            <w:tcW w:w="568"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50%</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线上28</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线下20</w:t>
            </w:r>
          </w:p>
        </w:tc>
        <w:tc>
          <w:tcPr>
            <w:tcW w:w="7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9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20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线下集中授课+实践+考查</w:t>
            </w:r>
          </w:p>
        </w:tc>
      </w:tr>
      <w:tr>
        <w:tblPrEx>
          <w:tblCellMar>
            <w:top w:w="0" w:type="dxa"/>
            <w:left w:w="108" w:type="dxa"/>
            <w:bottom w:w="0" w:type="dxa"/>
            <w:right w:w="108" w:type="dxa"/>
          </w:tblCellMar>
        </w:tblPrEx>
        <w:trPr>
          <w:trHeight w:val="435" w:hRule="atLeast"/>
        </w:trPr>
        <w:tc>
          <w:tcPr>
            <w:tcW w:w="52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21</w:t>
            </w:r>
          </w:p>
        </w:tc>
        <w:tc>
          <w:tcPr>
            <w:tcW w:w="224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UI设计与制作</w:t>
            </w:r>
          </w:p>
        </w:tc>
        <w:tc>
          <w:tcPr>
            <w:tcW w:w="977" w:type="dxa"/>
            <w:tcBorders>
              <w:top w:val="nil"/>
              <w:left w:val="nil"/>
              <w:bottom w:val="nil"/>
              <w:right w:val="nil"/>
            </w:tcBorders>
            <w:shd w:val="clear" w:color="auto" w:fill="auto"/>
            <w:noWrap/>
            <w:vAlign w:val="bottom"/>
          </w:tcPr>
          <w:p>
            <w:pPr>
              <w:widowControl/>
              <w:jc w:val="left"/>
              <w:rPr>
                <w:rFonts w:ascii="Arial" w:hAnsi="Arial" w:eastAsia="宋体" w:cs="Arial"/>
                <w:kern w:val="0"/>
                <w:sz w:val="16"/>
                <w:szCs w:val="16"/>
              </w:rPr>
            </w:pPr>
            <w:r>
              <w:rPr>
                <w:rFonts w:ascii="Arial" w:hAnsi="Arial" w:eastAsia="宋体" w:cs="Arial"/>
                <w:kern w:val="0"/>
                <w:sz w:val="16"/>
                <w:szCs w:val="16"/>
              </w:rPr>
              <w:t>s20211011B</w:t>
            </w:r>
          </w:p>
        </w:tc>
        <w:tc>
          <w:tcPr>
            <w:tcW w:w="4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B</w:t>
            </w:r>
          </w:p>
        </w:tc>
        <w:tc>
          <w:tcPr>
            <w:tcW w:w="52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528"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64</w:t>
            </w:r>
          </w:p>
        </w:tc>
        <w:tc>
          <w:tcPr>
            <w:tcW w:w="56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32</w:t>
            </w:r>
          </w:p>
        </w:tc>
        <w:tc>
          <w:tcPr>
            <w:tcW w:w="565"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32</w:t>
            </w:r>
          </w:p>
        </w:tc>
        <w:tc>
          <w:tcPr>
            <w:tcW w:w="568"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50%</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线上32</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线下32</w:t>
            </w:r>
          </w:p>
        </w:tc>
        <w:tc>
          <w:tcPr>
            <w:tcW w:w="7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4</w:t>
            </w:r>
          </w:p>
        </w:tc>
        <w:tc>
          <w:tcPr>
            <w:tcW w:w="9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20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线下集中授课+实践+考试</w:t>
            </w:r>
          </w:p>
        </w:tc>
      </w:tr>
      <w:tr>
        <w:tblPrEx>
          <w:tblCellMar>
            <w:top w:w="0" w:type="dxa"/>
            <w:left w:w="108" w:type="dxa"/>
            <w:bottom w:w="0" w:type="dxa"/>
            <w:right w:w="108" w:type="dxa"/>
          </w:tblCellMar>
        </w:tblPrEx>
        <w:trPr>
          <w:trHeight w:val="435" w:hRule="atLeast"/>
        </w:trPr>
        <w:tc>
          <w:tcPr>
            <w:tcW w:w="52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22</w:t>
            </w:r>
          </w:p>
        </w:tc>
        <w:tc>
          <w:tcPr>
            <w:tcW w:w="22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PHP动态网页设计</w:t>
            </w:r>
          </w:p>
        </w:tc>
        <w:tc>
          <w:tcPr>
            <w:tcW w:w="977" w:type="dxa"/>
            <w:tcBorders>
              <w:top w:val="nil"/>
              <w:left w:val="nil"/>
              <w:bottom w:val="nil"/>
              <w:right w:val="nil"/>
            </w:tcBorders>
            <w:shd w:val="clear" w:color="auto" w:fill="auto"/>
            <w:noWrap/>
            <w:vAlign w:val="bottom"/>
          </w:tcPr>
          <w:p>
            <w:pPr>
              <w:widowControl/>
              <w:jc w:val="left"/>
              <w:rPr>
                <w:rFonts w:ascii="Arial" w:hAnsi="Arial" w:eastAsia="宋体" w:cs="Arial"/>
                <w:kern w:val="0"/>
                <w:sz w:val="16"/>
                <w:szCs w:val="16"/>
              </w:rPr>
            </w:pPr>
            <w:r>
              <w:rPr>
                <w:rFonts w:ascii="Arial" w:hAnsi="Arial" w:eastAsia="宋体" w:cs="Arial"/>
                <w:kern w:val="0"/>
                <w:sz w:val="16"/>
                <w:szCs w:val="16"/>
              </w:rPr>
              <w:t>s20211012B</w:t>
            </w:r>
          </w:p>
        </w:tc>
        <w:tc>
          <w:tcPr>
            <w:tcW w:w="4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B</w:t>
            </w:r>
          </w:p>
        </w:tc>
        <w:tc>
          <w:tcPr>
            <w:tcW w:w="52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528"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64</w:t>
            </w:r>
          </w:p>
        </w:tc>
        <w:tc>
          <w:tcPr>
            <w:tcW w:w="56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32</w:t>
            </w:r>
          </w:p>
        </w:tc>
        <w:tc>
          <w:tcPr>
            <w:tcW w:w="565"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32</w:t>
            </w:r>
          </w:p>
        </w:tc>
        <w:tc>
          <w:tcPr>
            <w:tcW w:w="568"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50%</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线上32</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线下32</w:t>
            </w:r>
          </w:p>
        </w:tc>
        <w:tc>
          <w:tcPr>
            <w:tcW w:w="7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9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20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线下集中授课+实践+考试</w:t>
            </w:r>
          </w:p>
        </w:tc>
      </w:tr>
      <w:tr>
        <w:tblPrEx>
          <w:tblCellMar>
            <w:top w:w="0" w:type="dxa"/>
            <w:left w:w="108" w:type="dxa"/>
            <w:bottom w:w="0" w:type="dxa"/>
            <w:right w:w="108" w:type="dxa"/>
          </w:tblCellMar>
        </w:tblPrEx>
        <w:trPr>
          <w:trHeight w:val="435" w:hRule="atLeast"/>
        </w:trPr>
        <w:tc>
          <w:tcPr>
            <w:tcW w:w="52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23</w:t>
            </w:r>
          </w:p>
        </w:tc>
        <w:tc>
          <w:tcPr>
            <w:tcW w:w="22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Python数据可视化</w:t>
            </w:r>
          </w:p>
        </w:tc>
        <w:tc>
          <w:tcPr>
            <w:tcW w:w="977" w:type="dxa"/>
            <w:tcBorders>
              <w:top w:val="nil"/>
              <w:left w:val="nil"/>
              <w:bottom w:val="nil"/>
              <w:right w:val="nil"/>
            </w:tcBorders>
            <w:shd w:val="clear" w:color="auto" w:fill="auto"/>
            <w:noWrap/>
            <w:vAlign w:val="bottom"/>
          </w:tcPr>
          <w:p>
            <w:pPr>
              <w:widowControl/>
              <w:jc w:val="left"/>
              <w:rPr>
                <w:rFonts w:ascii="Arial" w:hAnsi="Arial" w:eastAsia="宋体" w:cs="Arial"/>
                <w:kern w:val="0"/>
                <w:sz w:val="16"/>
                <w:szCs w:val="16"/>
              </w:rPr>
            </w:pPr>
            <w:r>
              <w:rPr>
                <w:rFonts w:ascii="Arial" w:hAnsi="Arial" w:eastAsia="宋体" w:cs="Arial"/>
                <w:kern w:val="0"/>
                <w:sz w:val="16"/>
                <w:szCs w:val="16"/>
              </w:rPr>
              <w:t>s20211013B</w:t>
            </w:r>
          </w:p>
        </w:tc>
        <w:tc>
          <w:tcPr>
            <w:tcW w:w="4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B</w:t>
            </w:r>
          </w:p>
        </w:tc>
        <w:tc>
          <w:tcPr>
            <w:tcW w:w="52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528"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64</w:t>
            </w:r>
          </w:p>
        </w:tc>
        <w:tc>
          <w:tcPr>
            <w:tcW w:w="56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32</w:t>
            </w:r>
          </w:p>
        </w:tc>
        <w:tc>
          <w:tcPr>
            <w:tcW w:w="565"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32</w:t>
            </w:r>
          </w:p>
        </w:tc>
        <w:tc>
          <w:tcPr>
            <w:tcW w:w="568"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50%</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线上32</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线下32</w:t>
            </w:r>
          </w:p>
        </w:tc>
        <w:tc>
          <w:tcPr>
            <w:tcW w:w="7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9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20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线下集中授课+实践+考查</w:t>
            </w:r>
          </w:p>
        </w:tc>
      </w:tr>
      <w:tr>
        <w:tblPrEx>
          <w:tblCellMar>
            <w:top w:w="0" w:type="dxa"/>
            <w:left w:w="108" w:type="dxa"/>
            <w:bottom w:w="0" w:type="dxa"/>
            <w:right w:w="108" w:type="dxa"/>
          </w:tblCellMar>
        </w:tblPrEx>
        <w:trPr>
          <w:trHeight w:val="435" w:hRule="atLeast"/>
        </w:trPr>
        <w:tc>
          <w:tcPr>
            <w:tcW w:w="52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24</w:t>
            </w:r>
          </w:p>
        </w:tc>
        <w:tc>
          <w:tcPr>
            <w:tcW w:w="22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Vue.js前端开发技术</w:t>
            </w:r>
          </w:p>
        </w:tc>
        <w:tc>
          <w:tcPr>
            <w:tcW w:w="977" w:type="dxa"/>
            <w:tcBorders>
              <w:top w:val="nil"/>
              <w:left w:val="nil"/>
              <w:bottom w:val="nil"/>
              <w:right w:val="nil"/>
            </w:tcBorders>
            <w:shd w:val="clear" w:color="auto" w:fill="auto"/>
            <w:noWrap/>
            <w:vAlign w:val="bottom"/>
          </w:tcPr>
          <w:p>
            <w:pPr>
              <w:widowControl/>
              <w:jc w:val="left"/>
              <w:rPr>
                <w:rFonts w:ascii="Arial" w:hAnsi="Arial" w:eastAsia="宋体" w:cs="Arial"/>
                <w:kern w:val="0"/>
                <w:sz w:val="16"/>
                <w:szCs w:val="16"/>
              </w:rPr>
            </w:pPr>
            <w:r>
              <w:rPr>
                <w:rFonts w:ascii="Arial" w:hAnsi="Arial" w:eastAsia="宋体" w:cs="Arial"/>
                <w:kern w:val="0"/>
                <w:sz w:val="16"/>
                <w:szCs w:val="16"/>
              </w:rPr>
              <w:t>s20211014B</w:t>
            </w:r>
          </w:p>
        </w:tc>
        <w:tc>
          <w:tcPr>
            <w:tcW w:w="4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B</w:t>
            </w:r>
          </w:p>
        </w:tc>
        <w:tc>
          <w:tcPr>
            <w:tcW w:w="52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528"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64</w:t>
            </w:r>
          </w:p>
        </w:tc>
        <w:tc>
          <w:tcPr>
            <w:tcW w:w="56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32</w:t>
            </w:r>
          </w:p>
        </w:tc>
        <w:tc>
          <w:tcPr>
            <w:tcW w:w="565"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32</w:t>
            </w:r>
          </w:p>
        </w:tc>
        <w:tc>
          <w:tcPr>
            <w:tcW w:w="568"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50%</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2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线上32</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线下32</w:t>
            </w:r>
          </w:p>
        </w:tc>
        <w:tc>
          <w:tcPr>
            <w:tcW w:w="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9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20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线下集中授课+实践+考查</w:t>
            </w:r>
          </w:p>
        </w:tc>
      </w:tr>
      <w:tr>
        <w:tblPrEx>
          <w:tblCellMar>
            <w:top w:w="0" w:type="dxa"/>
            <w:left w:w="108" w:type="dxa"/>
            <w:bottom w:w="0" w:type="dxa"/>
            <w:right w:w="108" w:type="dxa"/>
          </w:tblCellMar>
        </w:tblPrEx>
        <w:trPr>
          <w:trHeight w:val="435" w:hRule="atLeast"/>
        </w:trPr>
        <w:tc>
          <w:tcPr>
            <w:tcW w:w="52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25</w:t>
            </w:r>
          </w:p>
        </w:tc>
        <w:tc>
          <w:tcPr>
            <w:tcW w:w="22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Bootstrap 应用开发</w:t>
            </w:r>
          </w:p>
        </w:tc>
        <w:tc>
          <w:tcPr>
            <w:tcW w:w="977" w:type="dxa"/>
            <w:tcBorders>
              <w:top w:val="nil"/>
              <w:left w:val="nil"/>
              <w:bottom w:val="nil"/>
              <w:right w:val="nil"/>
            </w:tcBorders>
            <w:shd w:val="clear" w:color="auto" w:fill="auto"/>
            <w:noWrap/>
            <w:vAlign w:val="bottom"/>
          </w:tcPr>
          <w:p>
            <w:pPr>
              <w:widowControl/>
              <w:jc w:val="left"/>
              <w:rPr>
                <w:rFonts w:ascii="Arial" w:hAnsi="Arial" w:eastAsia="宋体" w:cs="Arial"/>
                <w:kern w:val="0"/>
                <w:sz w:val="16"/>
                <w:szCs w:val="16"/>
              </w:rPr>
            </w:pPr>
            <w:r>
              <w:rPr>
                <w:rFonts w:ascii="Arial" w:hAnsi="Arial" w:eastAsia="宋体" w:cs="Arial"/>
                <w:kern w:val="0"/>
                <w:sz w:val="16"/>
                <w:szCs w:val="16"/>
              </w:rPr>
              <w:t>s20211015B</w:t>
            </w:r>
          </w:p>
        </w:tc>
        <w:tc>
          <w:tcPr>
            <w:tcW w:w="4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B</w:t>
            </w:r>
          </w:p>
        </w:tc>
        <w:tc>
          <w:tcPr>
            <w:tcW w:w="52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528"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64</w:t>
            </w:r>
          </w:p>
        </w:tc>
        <w:tc>
          <w:tcPr>
            <w:tcW w:w="56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32</w:t>
            </w:r>
          </w:p>
        </w:tc>
        <w:tc>
          <w:tcPr>
            <w:tcW w:w="565"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32</w:t>
            </w:r>
          </w:p>
        </w:tc>
        <w:tc>
          <w:tcPr>
            <w:tcW w:w="568"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50%</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2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线上32</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线下32</w:t>
            </w:r>
          </w:p>
        </w:tc>
        <w:tc>
          <w:tcPr>
            <w:tcW w:w="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9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20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线下集中授课+实践+考查</w:t>
            </w:r>
          </w:p>
        </w:tc>
      </w:tr>
      <w:tr>
        <w:tblPrEx>
          <w:tblCellMar>
            <w:top w:w="0" w:type="dxa"/>
            <w:left w:w="108" w:type="dxa"/>
            <w:bottom w:w="0" w:type="dxa"/>
            <w:right w:w="108" w:type="dxa"/>
          </w:tblCellMar>
        </w:tblPrEx>
        <w:trPr>
          <w:trHeight w:val="435" w:hRule="atLeast"/>
        </w:trPr>
        <w:tc>
          <w:tcPr>
            <w:tcW w:w="52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26</w:t>
            </w:r>
          </w:p>
        </w:tc>
        <w:tc>
          <w:tcPr>
            <w:tcW w:w="22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PHP高级</w:t>
            </w:r>
          </w:p>
        </w:tc>
        <w:tc>
          <w:tcPr>
            <w:tcW w:w="977" w:type="dxa"/>
            <w:tcBorders>
              <w:top w:val="nil"/>
              <w:left w:val="nil"/>
              <w:bottom w:val="nil"/>
              <w:right w:val="nil"/>
            </w:tcBorders>
            <w:shd w:val="clear" w:color="auto" w:fill="auto"/>
            <w:noWrap/>
            <w:vAlign w:val="bottom"/>
          </w:tcPr>
          <w:p>
            <w:pPr>
              <w:widowControl/>
              <w:jc w:val="left"/>
              <w:rPr>
                <w:rFonts w:ascii="Arial" w:hAnsi="Arial" w:eastAsia="宋体" w:cs="Arial"/>
                <w:kern w:val="0"/>
                <w:sz w:val="16"/>
                <w:szCs w:val="16"/>
              </w:rPr>
            </w:pPr>
            <w:r>
              <w:rPr>
                <w:rFonts w:ascii="Arial" w:hAnsi="Arial" w:eastAsia="宋体" w:cs="Arial"/>
                <w:kern w:val="0"/>
                <w:sz w:val="16"/>
                <w:szCs w:val="16"/>
              </w:rPr>
              <w:t>s20211016B</w:t>
            </w:r>
          </w:p>
        </w:tc>
        <w:tc>
          <w:tcPr>
            <w:tcW w:w="4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B</w:t>
            </w:r>
          </w:p>
        </w:tc>
        <w:tc>
          <w:tcPr>
            <w:tcW w:w="52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528"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64</w:t>
            </w:r>
          </w:p>
        </w:tc>
        <w:tc>
          <w:tcPr>
            <w:tcW w:w="56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32</w:t>
            </w:r>
          </w:p>
        </w:tc>
        <w:tc>
          <w:tcPr>
            <w:tcW w:w="565"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32</w:t>
            </w:r>
          </w:p>
        </w:tc>
        <w:tc>
          <w:tcPr>
            <w:tcW w:w="568"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50%</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2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线上32</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线下32</w:t>
            </w:r>
          </w:p>
        </w:tc>
        <w:tc>
          <w:tcPr>
            <w:tcW w:w="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9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20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线下集中授课+实践+考试</w:t>
            </w:r>
          </w:p>
        </w:tc>
      </w:tr>
      <w:tr>
        <w:tblPrEx>
          <w:tblCellMar>
            <w:top w:w="0" w:type="dxa"/>
            <w:left w:w="108" w:type="dxa"/>
            <w:bottom w:w="0" w:type="dxa"/>
            <w:right w:w="108" w:type="dxa"/>
          </w:tblCellMar>
        </w:tblPrEx>
        <w:trPr>
          <w:trHeight w:val="435" w:hRule="atLeast"/>
        </w:trPr>
        <w:tc>
          <w:tcPr>
            <w:tcW w:w="52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22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小计</w:t>
            </w:r>
          </w:p>
        </w:tc>
        <w:tc>
          <w:tcPr>
            <w:tcW w:w="97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4"/>
                <w:szCs w:val="24"/>
              </w:rPr>
            </w:pPr>
          </w:p>
        </w:tc>
        <w:tc>
          <w:tcPr>
            <w:tcW w:w="4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31</w:t>
            </w:r>
          </w:p>
        </w:tc>
        <w:tc>
          <w:tcPr>
            <w:tcW w:w="5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496</w:t>
            </w:r>
          </w:p>
        </w:tc>
        <w:tc>
          <w:tcPr>
            <w:tcW w:w="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248</w:t>
            </w:r>
          </w:p>
        </w:tc>
        <w:tc>
          <w:tcPr>
            <w:tcW w:w="5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248</w:t>
            </w:r>
          </w:p>
        </w:tc>
        <w:tc>
          <w:tcPr>
            <w:tcW w:w="5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20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tblPrEx>
          <w:tblCellMar>
            <w:top w:w="0" w:type="dxa"/>
            <w:left w:w="108" w:type="dxa"/>
            <w:bottom w:w="0" w:type="dxa"/>
            <w:right w:w="108" w:type="dxa"/>
          </w:tblCellMar>
        </w:tblPrEx>
        <w:trPr>
          <w:trHeight w:val="435" w:hRule="atLeast"/>
        </w:trPr>
        <w:tc>
          <w:tcPr>
            <w:tcW w:w="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专业选修课</w:t>
            </w:r>
          </w:p>
        </w:tc>
        <w:tc>
          <w:tcPr>
            <w:tcW w:w="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27</w:t>
            </w:r>
          </w:p>
        </w:tc>
        <w:tc>
          <w:tcPr>
            <w:tcW w:w="22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计算机组装与维护  </w:t>
            </w:r>
          </w:p>
        </w:tc>
        <w:tc>
          <w:tcPr>
            <w:tcW w:w="977" w:type="dxa"/>
            <w:tcBorders>
              <w:top w:val="nil"/>
              <w:left w:val="nil"/>
              <w:bottom w:val="nil"/>
              <w:right w:val="nil"/>
            </w:tcBorders>
            <w:shd w:val="clear" w:color="auto" w:fill="auto"/>
            <w:noWrap/>
            <w:vAlign w:val="bottom"/>
          </w:tcPr>
          <w:p>
            <w:pPr>
              <w:widowControl/>
              <w:jc w:val="left"/>
              <w:rPr>
                <w:rFonts w:ascii="Arial" w:hAnsi="Arial" w:eastAsia="宋体" w:cs="Arial"/>
                <w:kern w:val="0"/>
                <w:sz w:val="16"/>
                <w:szCs w:val="16"/>
              </w:rPr>
            </w:pPr>
            <w:r>
              <w:rPr>
                <w:rFonts w:ascii="Arial" w:hAnsi="Arial" w:eastAsia="宋体" w:cs="Arial"/>
                <w:kern w:val="0"/>
                <w:sz w:val="16"/>
                <w:szCs w:val="16"/>
              </w:rPr>
              <w:t>s20211017B</w:t>
            </w:r>
          </w:p>
        </w:tc>
        <w:tc>
          <w:tcPr>
            <w:tcW w:w="4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B</w:t>
            </w:r>
          </w:p>
        </w:tc>
        <w:tc>
          <w:tcPr>
            <w:tcW w:w="52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528"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64</w:t>
            </w:r>
          </w:p>
        </w:tc>
        <w:tc>
          <w:tcPr>
            <w:tcW w:w="56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32</w:t>
            </w:r>
          </w:p>
        </w:tc>
        <w:tc>
          <w:tcPr>
            <w:tcW w:w="565"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32</w:t>
            </w:r>
          </w:p>
        </w:tc>
        <w:tc>
          <w:tcPr>
            <w:tcW w:w="568"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50%</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9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线上32</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线下32</w:t>
            </w:r>
          </w:p>
        </w:tc>
        <w:tc>
          <w:tcPr>
            <w:tcW w:w="7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9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20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线下集中授课+实践+考查</w:t>
            </w:r>
          </w:p>
        </w:tc>
      </w:tr>
      <w:tr>
        <w:tblPrEx>
          <w:tblCellMar>
            <w:top w:w="0" w:type="dxa"/>
            <w:left w:w="108" w:type="dxa"/>
            <w:bottom w:w="0" w:type="dxa"/>
            <w:right w:w="108" w:type="dxa"/>
          </w:tblCellMar>
        </w:tblPrEx>
        <w:trPr>
          <w:trHeight w:val="435" w:hRule="atLeast"/>
        </w:trPr>
        <w:tc>
          <w:tcPr>
            <w:tcW w:w="52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28</w:t>
            </w:r>
          </w:p>
        </w:tc>
        <w:tc>
          <w:tcPr>
            <w:tcW w:w="22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Flash动画制作</w:t>
            </w:r>
          </w:p>
        </w:tc>
        <w:tc>
          <w:tcPr>
            <w:tcW w:w="977" w:type="dxa"/>
            <w:tcBorders>
              <w:top w:val="nil"/>
              <w:left w:val="nil"/>
              <w:bottom w:val="nil"/>
              <w:right w:val="nil"/>
            </w:tcBorders>
            <w:shd w:val="clear" w:color="auto" w:fill="auto"/>
            <w:noWrap/>
            <w:vAlign w:val="bottom"/>
          </w:tcPr>
          <w:p>
            <w:pPr>
              <w:widowControl/>
              <w:jc w:val="left"/>
              <w:rPr>
                <w:rFonts w:ascii="Arial" w:hAnsi="Arial" w:eastAsia="宋体" w:cs="Arial"/>
                <w:kern w:val="0"/>
                <w:sz w:val="16"/>
                <w:szCs w:val="16"/>
              </w:rPr>
            </w:pPr>
            <w:r>
              <w:rPr>
                <w:rFonts w:ascii="Arial" w:hAnsi="Arial" w:eastAsia="宋体" w:cs="Arial"/>
                <w:kern w:val="0"/>
                <w:sz w:val="16"/>
                <w:szCs w:val="16"/>
              </w:rPr>
              <w:t>s20211018B</w:t>
            </w:r>
          </w:p>
        </w:tc>
        <w:tc>
          <w:tcPr>
            <w:tcW w:w="4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B</w:t>
            </w:r>
          </w:p>
        </w:tc>
        <w:tc>
          <w:tcPr>
            <w:tcW w:w="52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528"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64</w:t>
            </w:r>
          </w:p>
        </w:tc>
        <w:tc>
          <w:tcPr>
            <w:tcW w:w="56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32</w:t>
            </w:r>
          </w:p>
        </w:tc>
        <w:tc>
          <w:tcPr>
            <w:tcW w:w="565"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32</w:t>
            </w:r>
          </w:p>
        </w:tc>
        <w:tc>
          <w:tcPr>
            <w:tcW w:w="568"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50%</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9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线上32</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线下32</w:t>
            </w:r>
          </w:p>
        </w:tc>
        <w:tc>
          <w:tcPr>
            <w:tcW w:w="65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4"/>
                <w:szCs w:val="24"/>
              </w:rPr>
            </w:pPr>
          </w:p>
        </w:tc>
        <w:tc>
          <w:tcPr>
            <w:tcW w:w="7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9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20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线下集中授课+实践+考查</w:t>
            </w:r>
          </w:p>
        </w:tc>
      </w:tr>
      <w:tr>
        <w:tblPrEx>
          <w:tblCellMar>
            <w:top w:w="0" w:type="dxa"/>
            <w:left w:w="108" w:type="dxa"/>
            <w:bottom w:w="0" w:type="dxa"/>
            <w:right w:w="108" w:type="dxa"/>
          </w:tblCellMar>
        </w:tblPrEx>
        <w:trPr>
          <w:trHeight w:val="435" w:hRule="atLeast"/>
        </w:trPr>
        <w:tc>
          <w:tcPr>
            <w:tcW w:w="52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29</w:t>
            </w:r>
          </w:p>
        </w:tc>
        <w:tc>
          <w:tcPr>
            <w:tcW w:w="22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电脑数据修复</w:t>
            </w:r>
          </w:p>
        </w:tc>
        <w:tc>
          <w:tcPr>
            <w:tcW w:w="977" w:type="dxa"/>
            <w:tcBorders>
              <w:top w:val="nil"/>
              <w:left w:val="nil"/>
              <w:bottom w:val="nil"/>
              <w:right w:val="nil"/>
            </w:tcBorders>
            <w:shd w:val="clear" w:color="auto" w:fill="auto"/>
            <w:noWrap/>
            <w:vAlign w:val="bottom"/>
          </w:tcPr>
          <w:p>
            <w:pPr>
              <w:widowControl/>
              <w:jc w:val="left"/>
              <w:rPr>
                <w:rFonts w:ascii="Arial" w:hAnsi="Arial" w:eastAsia="宋体" w:cs="Arial"/>
                <w:kern w:val="0"/>
                <w:sz w:val="16"/>
                <w:szCs w:val="16"/>
              </w:rPr>
            </w:pPr>
            <w:r>
              <w:rPr>
                <w:rFonts w:ascii="Arial" w:hAnsi="Arial" w:eastAsia="宋体" w:cs="Arial"/>
                <w:kern w:val="0"/>
                <w:sz w:val="16"/>
                <w:szCs w:val="16"/>
              </w:rPr>
              <w:t>s20211019B</w:t>
            </w:r>
          </w:p>
        </w:tc>
        <w:tc>
          <w:tcPr>
            <w:tcW w:w="4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B</w:t>
            </w:r>
          </w:p>
        </w:tc>
        <w:tc>
          <w:tcPr>
            <w:tcW w:w="52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528"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48</w:t>
            </w:r>
          </w:p>
        </w:tc>
        <w:tc>
          <w:tcPr>
            <w:tcW w:w="56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24</w:t>
            </w:r>
          </w:p>
        </w:tc>
        <w:tc>
          <w:tcPr>
            <w:tcW w:w="565"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24</w:t>
            </w:r>
          </w:p>
        </w:tc>
        <w:tc>
          <w:tcPr>
            <w:tcW w:w="568"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50%</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5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线上28</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线下20</w:t>
            </w:r>
          </w:p>
        </w:tc>
        <w:tc>
          <w:tcPr>
            <w:tcW w:w="7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9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20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线下集中授课+实践+考查</w:t>
            </w:r>
          </w:p>
        </w:tc>
      </w:tr>
      <w:tr>
        <w:tblPrEx>
          <w:tblCellMar>
            <w:top w:w="0" w:type="dxa"/>
            <w:left w:w="108" w:type="dxa"/>
            <w:bottom w:w="0" w:type="dxa"/>
            <w:right w:w="108" w:type="dxa"/>
          </w:tblCellMar>
        </w:tblPrEx>
        <w:trPr>
          <w:trHeight w:val="435" w:hRule="atLeast"/>
        </w:trPr>
        <w:tc>
          <w:tcPr>
            <w:tcW w:w="52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22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小计</w:t>
            </w:r>
          </w:p>
        </w:tc>
        <w:tc>
          <w:tcPr>
            <w:tcW w:w="97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10</w:t>
            </w:r>
          </w:p>
        </w:tc>
        <w:tc>
          <w:tcPr>
            <w:tcW w:w="5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176</w:t>
            </w:r>
          </w:p>
        </w:tc>
        <w:tc>
          <w:tcPr>
            <w:tcW w:w="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88</w:t>
            </w:r>
          </w:p>
        </w:tc>
        <w:tc>
          <w:tcPr>
            <w:tcW w:w="5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88</w:t>
            </w:r>
          </w:p>
        </w:tc>
        <w:tc>
          <w:tcPr>
            <w:tcW w:w="5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20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tblPrEx>
          <w:tblCellMar>
            <w:top w:w="0" w:type="dxa"/>
            <w:left w:w="108" w:type="dxa"/>
            <w:bottom w:w="0" w:type="dxa"/>
            <w:right w:w="108" w:type="dxa"/>
          </w:tblCellMar>
        </w:tblPrEx>
        <w:trPr>
          <w:trHeight w:val="435" w:hRule="atLeast"/>
        </w:trPr>
        <w:tc>
          <w:tcPr>
            <w:tcW w:w="527"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公共选修课（选3）</w:t>
            </w:r>
          </w:p>
        </w:tc>
        <w:tc>
          <w:tcPr>
            <w:tcW w:w="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30</w:t>
            </w:r>
          </w:p>
        </w:tc>
        <w:tc>
          <w:tcPr>
            <w:tcW w:w="22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人文素养</w:t>
            </w:r>
          </w:p>
        </w:tc>
        <w:tc>
          <w:tcPr>
            <w:tcW w:w="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GX0001</w:t>
            </w:r>
          </w:p>
        </w:tc>
        <w:tc>
          <w:tcPr>
            <w:tcW w:w="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A</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w:t>
            </w:r>
          </w:p>
        </w:tc>
        <w:tc>
          <w:tcPr>
            <w:tcW w:w="5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32</w:t>
            </w:r>
          </w:p>
        </w:tc>
        <w:tc>
          <w:tcPr>
            <w:tcW w:w="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32</w:t>
            </w:r>
          </w:p>
        </w:tc>
        <w:tc>
          <w:tcPr>
            <w:tcW w:w="5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0</w:t>
            </w:r>
          </w:p>
        </w:tc>
        <w:tc>
          <w:tcPr>
            <w:tcW w:w="5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线上24</w:t>
            </w:r>
            <w:r>
              <w:rPr>
                <w:rFonts w:hint="eastAsia" w:ascii="宋体" w:hAnsi="宋体" w:eastAsia="宋体" w:cs="宋体"/>
                <w:kern w:val="0"/>
                <w:sz w:val="16"/>
                <w:szCs w:val="16"/>
              </w:rPr>
              <w:br w:type="textWrapping"/>
            </w:r>
            <w:r>
              <w:rPr>
                <w:rFonts w:hint="eastAsia" w:ascii="宋体" w:hAnsi="宋体" w:eastAsia="宋体" w:cs="宋体"/>
                <w:kern w:val="0"/>
                <w:sz w:val="16"/>
                <w:szCs w:val="16"/>
              </w:rPr>
              <w:t>+线下8</w:t>
            </w:r>
          </w:p>
        </w:tc>
        <w:tc>
          <w:tcPr>
            <w:tcW w:w="6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w:t>
            </w:r>
          </w:p>
        </w:tc>
        <w:tc>
          <w:tcPr>
            <w:tcW w:w="2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线下集中授课+考查</w:t>
            </w:r>
          </w:p>
        </w:tc>
      </w:tr>
      <w:tr>
        <w:tblPrEx>
          <w:tblCellMar>
            <w:top w:w="0" w:type="dxa"/>
            <w:left w:w="108" w:type="dxa"/>
            <w:bottom w:w="0" w:type="dxa"/>
            <w:right w:w="108" w:type="dxa"/>
          </w:tblCellMar>
        </w:tblPrEx>
        <w:trPr>
          <w:trHeight w:val="435" w:hRule="atLeast"/>
        </w:trPr>
        <w:tc>
          <w:tcPr>
            <w:tcW w:w="527"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16"/>
                <w:szCs w:val="16"/>
              </w:rPr>
            </w:pPr>
          </w:p>
        </w:tc>
        <w:tc>
          <w:tcPr>
            <w:tcW w:w="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31</w:t>
            </w:r>
          </w:p>
        </w:tc>
        <w:tc>
          <w:tcPr>
            <w:tcW w:w="22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大学美育</w:t>
            </w:r>
          </w:p>
        </w:tc>
        <w:tc>
          <w:tcPr>
            <w:tcW w:w="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GX0007</w:t>
            </w:r>
          </w:p>
        </w:tc>
        <w:tc>
          <w:tcPr>
            <w:tcW w:w="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A</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w:t>
            </w:r>
          </w:p>
        </w:tc>
        <w:tc>
          <w:tcPr>
            <w:tcW w:w="5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32</w:t>
            </w:r>
          </w:p>
        </w:tc>
        <w:tc>
          <w:tcPr>
            <w:tcW w:w="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32</w:t>
            </w:r>
          </w:p>
        </w:tc>
        <w:tc>
          <w:tcPr>
            <w:tcW w:w="5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0</w:t>
            </w:r>
          </w:p>
        </w:tc>
        <w:tc>
          <w:tcPr>
            <w:tcW w:w="5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线上24</w:t>
            </w:r>
            <w:r>
              <w:rPr>
                <w:rFonts w:hint="eastAsia" w:ascii="宋体" w:hAnsi="宋体" w:eastAsia="宋体" w:cs="宋体"/>
                <w:kern w:val="0"/>
                <w:sz w:val="16"/>
                <w:szCs w:val="16"/>
              </w:rPr>
              <w:br w:type="textWrapping"/>
            </w:r>
            <w:r>
              <w:rPr>
                <w:rFonts w:hint="eastAsia" w:ascii="宋体" w:hAnsi="宋体" w:eastAsia="宋体" w:cs="宋体"/>
                <w:kern w:val="0"/>
                <w:sz w:val="16"/>
                <w:szCs w:val="16"/>
              </w:rPr>
              <w:t>+线下8</w:t>
            </w:r>
          </w:p>
        </w:tc>
        <w:tc>
          <w:tcPr>
            <w:tcW w:w="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w:t>
            </w:r>
          </w:p>
        </w:tc>
        <w:tc>
          <w:tcPr>
            <w:tcW w:w="2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线下集中授课+考查(限定选修）</w:t>
            </w:r>
          </w:p>
        </w:tc>
      </w:tr>
      <w:tr>
        <w:tblPrEx>
          <w:tblCellMar>
            <w:top w:w="0" w:type="dxa"/>
            <w:left w:w="108" w:type="dxa"/>
            <w:bottom w:w="0" w:type="dxa"/>
            <w:right w:w="108" w:type="dxa"/>
          </w:tblCellMar>
        </w:tblPrEx>
        <w:trPr>
          <w:trHeight w:val="435" w:hRule="atLeast"/>
        </w:trPr>
        <w:tc>
          <w:tcPr>
            <w:tcW w:w="527"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16"/>
                <w:szCs w:val="16"/>
              </w:rPr>
            </w:pPr>
          </w:p>
        </w:tc>
        <w:tc>
          <w:tcPr>
            <w:tcW w:w="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32</w:t>
            </w:r>
          </w:p>
        </w:tc>
        <w:tc>
          <w:tcPr>
            <w:tcW w:w="22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理财思维与技能</w:t>
            </w:r>
          </w:p>
        </w:tc>
        <w:tc>
          <w:tcPr>
            <w:tcW w:w="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GX0009</w:t>
            </w:r>
          </w:p>
        </w:tc>
        <w:tc>
          <w:tcPr>
            <w:tcW w:w="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A</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w:t>
            </w:r>
          </w:p>
        </w:tc>
        <w:tc>
          <w:tcPr>
            <w:tcW w:w="5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32</w:t>
            </w:r>
          </w:p>
        </w:tc>
        <w:tc>
          <w:tcPr>
            <w:tcW w:w="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32</w:t>
            </w:r>
          </w:p>
        </w:tc>
        <w:tc>
          <w:tcPr>
            <w:tcW w:w="5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0</w:t>
            </w:r>
          </w:p>
        </w:tc>
        <w:tc>
          <w:tcPr>
            <w:tcW w:w="5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线上24</w:t>
            </w:r>
            <w:r>
              <w:rPr>
                <w:rFonts w:hint="eastAsia" w:ascii="宋体" w:hAnsi="宋体" w:eastAsia="宋体" w:cs="宋体"/>
                <w:kern w:val="0"/>
                <w:sz w:val="16"/>
                <w:szCs w:val="16"/>
              </w:rPr>
              <w:br w:type="textWrapping"/>
            </w:r>
            <w:r>
              <w:rPr>
                <w:rFonts w:hint="eastAsia" w:ascii="宋体" w:hAnsi="宋体" w:eastAsia="宋体" w:cs="宋体"/>
                <w:kern w:val="0"/>
                <w:sz w:val="16"/>
                <w:szCs w:val="16"/>
              </w:rPr>
              <w:t>+线下8</w:t>
            </w:r>
          </w:p>
        </w:tc>
        <w:tc>
          <w:tcPr>
            <w:tcW w:w="7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4</w:t>
            </w:r>
          </w:p>
        </w:tc>
        <w:tc>
          <w:tcPr>
            <w:tcW w:w="2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线下集中授课+考查</w:t>
            </w:r>
          </w:p>
        </w:tc>
      </w:tr>
      <w:tr>
        <w:tblPrEx>
          <w:tblCellMar>
            <w:top w:w="0" w:type="dxa"/>
            <w:left w:w="108" w:type="dxa"/>
            <w:bottom w:w="0" w:type="dxa"/>
            <w:right w:w="108" w:type="dxa"/>
          </w:tblCellMar>
        </w:tblPrEx>
        <w:trPr>
          <w:trHeight w:val="435" w:hRule="atLeast"/>
        </w:trPr>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22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6"/>
                <w:szCs w:val="16"/>
              </w:rPr>
            </w:pPr>
            <w:r>
              <w:rPr>
                <w:rFonts w:hint="eastAsia" w:ascii="宋体" w:hAnsi="宋体" w:eastAsia="宋体" w:cs="宋体"/>
                <w:b/>
                <w:bCs/>
                <w:kern w:val="0"/>
                <w:sz w:val="16"/>
                <w:szCs w:val="16"/>
              </w:rPr>
              <w:t>小计</w:t>
            </w:r>
          </w:p>
        </w:tc>
        <w:tc>
          <w:tcPr>
            <w:tcW w:w="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6</w:t>
            </w:r>
          </w:p>
        </w:tc>
        <w:tc>
          <w:tcPr>
            <w:tcW w:w="5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96</w:t>
            </w:r>
          </w:p>
        </w:tc>
        <w:tc>
          <w:tcPr>
            <w:tcW w:w="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96</w:t>
            </w:r>
          </w:p>
        </w:tc>
        <w:tc>
          <w:tcPr>
            <w:tcW w:w="5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0</w:t>
            </w:r>
          </w:p>
        </w:tc>
        <w:tc>
          <w:tcPr>
            <w:tcW w:w="5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20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tblPrEx>
          <w:tblCellMar>
            <w:top w:w="0" w:type="dxa"/>
            <w:left w:w="108" w:type="dxa"/>
            <w:bottom w:w="0" w:type="dxa"/>
            <w:right w:w="108" w:type="dxa"/>
          </w:tblCellMar>
        </w:tblPrEx>
        <w:trPr>
          <w:trHeight w:val="435" w:hRule="atLeast"/>
        </w:trPr>
        <w:tc>
          <w:tcPr>
            <w:tcW w:w="5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实践教学</w:t>
            </w:r>
          </w:p>
        </w:tc>
        <w:tc>
          <w:tcPr>
            <w:tcW w:w="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33</w:t>
            </w:r>
          </w:p>
        </w:tc>
        <w:tc>
          <w:tcPr>
            <w:tcW w:w="22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劳动教育</w:t>
            </w:r>
          </w:p>
        </w:tc>
        <w:tc>
          <w:tcPr>
            <w:tcW w:w="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C</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w:t>
            </w:r>
          </w:p>
        </w:tc>
        <w:tc>
          <w:tcPr>
            <w:tcW w:w="5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6"/>
                <w:szCs w:val="16"/>
              </w:rPr>
            </w:pPr>
            <w:r>
              <w:rPr>
                <w:rFonts w:hint="eastAsia" w:ascii="宋体" w:hAnsi="宋体" w:eastAsia="宋体" w:cs="宋体"/>
                <w:b/>
                <w:bCs/>
                <w:kern w:val="0"/>
                <w:sz w:val="16"/>
                <w:szCs w:val="16"/>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5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5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20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以实践活动为主</w:t>
            </w:r>
          </w:p>
        </w:tc>
      </w:tr>
      <w:tr>
        <w:tblPrEx>
          <w:tblCellMar>
            <w:top w:w="0" w:type="dxa"/>
            <w:left w:w="108" w:type="dxa"/>
            <w:bottom w:w="0" w:type="dxa"/>
            <w:right w:w="108" w:type="dxa"/>
          </w:tblCellMar>
        </w:tblPrEx>
        <w:trPr>
          <w:trHeight w:val="435" w:hRule="atLeast"/>
        </w:trPr>
        <w:tc>
          <w:tcPr>
            <w:tcW w:w="5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6"/>
                <w:szCs w:val="16"/>
              </w:rPr>
            </w:pPr>
          </w:p>
        </w:tc>
        <w:tc>
          <w:tcPr>
            <w:tcW w:w="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34</w:t>
            </w:r>
          </w:p>
        </w:tc>
        <w:tc>
          <w:tcPr>
            <w:tcW w:w="22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军训与国防教育</w:t>
            </w:r>
          </w:p>
        </w:tc>
        <w:tc>
          <w:tcPr>
            <w:tcW w:w="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s20211020C</w:t>
            </w:r>
          </w:p>
        </w:tc>
        <w:tc>
          <w:tcPr>
            <w:tcW w:w="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C</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w:t>
            </w:r>
          </w:p>
        </w:tc>
        <w:tc>
          <w:tcPr>
            <w:tcW w:w="5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6"/>
                <w:szCs w:val="16"/>
              </w:rPr>
            </w:pPr>
            <w:r>
              <w:rPr>
                <w:rFonts w:hint="eastAsia" w:ascii="宋体" w:hAnsi="宋体" w:eastAsia="宋体" w:cs="宋体"/>
                <w:b/>
                <w:bCs/>
                <w:kern w:val="0"/>
                <w:sz w:val="16"/>
                <w:szCs w:val="16"/>
              </w:rPr>
              <w:t>60</w:t>
            </w:r>
          </w:p>
        </w:tc>
        <w:tc>
          <w:tcPr>
            <w:tcW w:w="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0</w:t>
            </w:r>
          </w:p>
        </w:tc>
        <w:tc>
          <w:tcPr>
            <w:tcW w:w="5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60</w:t>
            </w:r>
          </w:p>
        </w:tc>
        <w:tc>
          <w:tcPr>
            <w:tcW w:w="5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100%</w:t>
            </w:r>
          </w:p>
        </w:tc>
        <w:tc>
          <w:tcPr>
            <w:tcW w:w="80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线下60</w:t>
            </w:r>
          </w:p>
        </w:tc>
        <w:tc>
          <w:tcPr>
            <w:tcW w:w="69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4"/>
                <w:szCs w:val="24"/>
              </w:rPr>
            </w:pPr>
          </w:p>
        </w:tc>
        <w:tc>
          <w:tcPr>
            <w:tcW w:w="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910" w:type="dxa"/>
            <w:tcBorders>
              <w:top w:val="nil"/>
              <w:left w:val="nil"/>
              <w:bottom w:val="nil"/>
              <w:right w:val="nil"/>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w:t>
            </w:r>
          </w:p>
        </w:tc>
        <w:tc>
          <w:tcPr>
            <w:tcW w:w="201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线下集中授课+考查</w:t>
            </w:r>
          </w:p>
        </w:tc>
      </w:tr>
      <w:tr>
        <w:tblPrEx>
          <w:tblCellMar>
            <w:top w:w="0" w:type="dxa"/>
            <w:left w:w="108" w:type="dxa"/>
            <w:bottom w:w="0" w:type="dxa"/>
            <w:right w:w="108" w:type="dxa"/>
          </w:tblCellMar>
        </w:tblPrEx>
        <w:trPr>
          <w:trHeight w:val="435" w:hRule="atLeast"/>
        </w:trPr>
        <w:tc>
          <w:tcPr>
            <w:tcW w:w="5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6"/>
                <w:szCs w:val="16"/>
              </w:rPr>
            </w:pPr>
          </w:p>
        </w:tc>
        <w:tc>
          <w:tcPr>
            <w:tcW w:w="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35</w:t>
            </w:r>
          </w:p>
        </w:tc>
        <w:tc>
          <w:tcPr>
            <w:tcW w:w="22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CSS3网站设计实训</w:t>
            </w:r>
          </w:p>
        </w:tc>
        <w:tc>
          <w:tcPr>
            <w:tcW w:w="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s20211021C</w:t>
            </w:r>
          </w:p>
        </w:tc>
        <w:tc>
          <w:tcPr>
            <w:tcW w:w="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C</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w:t>
            </w:r>
          </w:p>
        </w:tc>
        <w:tc>
          <w:tcPr>
            <w:tcW w:w="5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6"/>
                <w:szCs w:val="16"/>
              </w:rPr>
            </w:pPr>
            <w:r>
              <w:rPr>
                <w:rFonts w:hint="eastAsia" w:ascii="宋体" w:hAnsi="宋体" w:eastAsia="宋体" w:cs="宋体"/>
                <w:b/>
                <w:bCs/>
                <w:kern w:val="0"/>
                <w:sz w:val="16"/>
                <w:szCs w:val="16"/>
              </w:rPr>
              <w:t>24</w:t>
            </w:r>
          </w:p>
        </w:tc>
        <w:tc>
          <w:tcPr>
            <w:tcW w:w="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0</w:t>
            </w:r>
          </w:p>
        </w:tc>
        <w:tc>
          <w:tcPr>
            <w:tcW w:w="5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6"/>
                <w:szCs w:val="16"/>
              </w:rPr>
            </w:pPr>
            <w:r>
              <w:rPr>
                <w:rFonts w:hint="eastAsia" w:ascii="宋体" w:hAnsi="宋体" w:eastAsia="宋体" w:cs="宋体"/>
                <w:b/>
                <w:bCs/>
                <w:kern w:val="0"/>
                <w:sz w:val="16"/>
                <w:szCs w:val="16"/>
              </w:rPr>
              <w:t>24</w:t>
            </w:r>
          </w:p>
        </w:tc>
        <w:tc>
          <w:tcPr>
            <w:tcW w:w="5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80%</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95"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线下24</w:t>
            </w:r>
          </w:p>
        </w:tc>
        <w:tc>
          <w:tcPr>
            <w:tcW w:w="6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910"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20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线下集中授课+考查</w:t>
            </w:r>
          </w:p>
        </w:tc>
      </w:tr>
      <w:tr>
        <w:tblPrEx>
          <w:tblCellMar>
            <w:top w:w="0" w:type="dxa"/>
            <w:left w:w="108" w:type="dxa"/>
            <w:bottom w:w="0" w:type="dxa"/>
            <w:right w:w="108" w:type="dxa"/>
          </w:tblCellMar>
        </w:tblPrEx>
        <w:trPr>
          <w:trHeight w:val="435" w:hRule="atLeast"/>
        </w:trPr>
        <w:tc>
          <w:tcPr>
            <w:tcW w:w="5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6"/>
                <w:szCs w:val="16"/>
              </w:rPr>
            </w:pPr>
          </w:p>
        </w:tc>
        <w:tc>
          <w:tcPr>
            <w:tcW w:w="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36</w:t>
            </w:r>
          </w:p>
        </w:tc>
        <w:tc>
          <w:tcPr>
            <w:tcW w:w="22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w:t>
            </w:r>
            <w:r>
              <w:rPr>
                <w:rFonts w:hint="eastAsia" w:ascii="宋体" w:hAnsi="宋体" w:eastAsia="宋体" w:cs="宋体"/>
                <w:kern w:val="0"/>
                <w:sz w:val="15"/>
                <w:szCs w:val="15"/>
              </w:rPr>
              <w:t>eb前端项目实训</w:t>
            </w:r>
          </w:p>
        </w:tc>
        <w:tc>
          <w:tcPr>
            <w:tcW w:w="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s20211022C</w:t>
            </w:r>
          </w:p>
        </w:tc>
        <w:tc>
          <w:tcPr>
            <w:tcW w:w="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C</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w:t>
            </w:r>
          </w:p>
        </w:tc>
        <w:tc>
          <w:tcPr>
            <w:tcW w:w="5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6"/>
                <w:szCs w:val="16"/>
              </w:rPr>
            </w:pPr>
            <w:r>
              <w:rPr>
                <w:rFonts w:hint="eastAsia" w:ascii="宋体" w:hAnsi="宋体" w:eastAsia="宋体" w:cs="宋体"/>
                <w:b/>
                <w:bCs/>
                <w:kern w:val="0"/>
                <w:sz w:val="16"/>
                <w:szCs w:val="16"/>
              </w:rPr>
              <w:t>24</w:t>
            </w:r>
          </w:p>
        </w:tc>
        <w:tc>
          <w:tcPr>
            <w:tcW w:w="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0</w:t>
            </w:r>
          </w:p>
        </w:tc>
        <w:tc>
          <w:tcPr>
            <w:tcW w:w="5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6"/>
                <w:szCs w:val="16"/>
              </w:rPr>
            </w:pPr>
            <w:r>
              <w:rPr>
                <w:rFonts w:hint="eastAsia" w:ascii="宋体" w:hAnsi="宋体" w:eastAsia="宋体" w:cs="宋体"/>
                <w:b/>
                <w:bCs/>
                <w:kern w:val="0"/>
                <w:sz w:val="16"/>
                <w:szCs w:val="16"/>
              </w:rPr>
              <w:t>24</w:t>
            </w:r>
          </w:p>
        </w:tc>
        <w:tc>
          <w:tcPr>
            <w:tcW w:w="5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80%</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5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线下24</w:t>
            </w:r>
          </w:p>
        </w:tc>
        <w:tc>
          <w:tcPr>
            <w:tcW w:w="7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9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20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线下集中授课+考查</w:t>
            </w:r>
          </w:p>
        </w:tc>
      </w:tr>
      <w:tr>
        <w:tblPrEx>
          <w:tblCellMar>
            <w:top w:w="0" w:type="dxa"/>
            <w:left w:w="108" w:type="dxa"/>
            <w:bottom w:w="0" w:type="dxa"/>
            <w:right w:w="108" w:type="dxa"/>
          </w:tblCellMar>
        </w:tblPrEx>
        <w:trPr>
          <w:trHeight w:val="435" w:hRule="atLeast"/>
        </w:trPr>
        <w:tc>
          <w:tcPr>
            <w:tcW w:w="5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6"/>
                <w:szCs w:val="16"/>
              </w:rPr>
            </w:pPr>
          </w:p>
        </w:tc>
        <w:tc>
          <w:tcPr>
            <w:tcW w:w="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37</w:t>
            </w:r>
          </w:p>
        </w:tc>
        <w:tc>
          <w:tcPr>
            <w:tcW w:w="224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UI设计与制作实训</w:t>
            </w:r>
          </w:p>
        </w:tc>
        <w:tc>
          <w:tcPr>
            <w:tcW w:w="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s20211023C</w:t>
            </w:r>
          </w:p>
        </w:tc>
        <w:tc>
          <w:tcPr>
            <w:tcW w:w="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C</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w:t>
            </w:r>
          </w:p>
        </w:tc>
        <w:tc>
          <w:tcPr>
            <w:tcW w:w="5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6"/>
                <w:szCs w:val="16"/>
              </w:rPr>
            </w:pPr>
            <w:r>
              <w:rPr>
                <w:rFonts w:hint="eastAsia" w:ascii="宋体" w:hAnsi="宋体" w:eastAsia="宋体" w:cs="宋体"/>
                <w:b/>
                <w:bCs/>
                <w:kern w:val="0"/>
                <w:sz w:val="16"/>
                <w:szCs w:val="16"/>
              </w:rPr>
              <w:t>24</w:t>
            </w:r>
          </w:p>
        </w:tc>
        <w:tc>
          <w:tcPr>
            <w:tcW w:w="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0</w:t>
            </w:r>
          </w:p>
        </w:tc>
        <w:tc>
          <w:tcPr>
            <w:tcW w:w="5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6"/>
                <w:szCs w:val="16"/>
              </w:rPr>
            </w:pPr>
            <w:r>
              <w:rPr>
                <w:rFonts w:hint="eastAsia" w:ascii="宋体" w:hAnsi="宋体" w:eastAsia="宋体" w:cs="宋体"/>
                <w:b/>
                <w:bCs/>
                <w:kern w:val="0"/>
                <w:sz w:val="16"/>
                <w:szCs w:val="16"/>
              </w:rPr>
              <w:t>24</w:t>
            </w:r>
          </w:p>
        </w:tc>
        <w:tc>
          <w:tcPr>
            <w:tcW w:w="5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80%</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57" w:type="dxa"/>
            <w:tcBorders>
              <w:top w:val="nil"/>
              <w:left w:val="nil"/>
              <w:bottom w:val="nil"/>
              <w:right w:val="nil"/>
            </w:tcBorders>
            <w:shd w:val="clear" w:color="auto" w:fill="auto"/>
            <w:noWrap/>
            <w:vAlign w:val="center"/>
          </w:tcPr>
          <w:p>
            <w:pPr>
              <w:widowControl/>
              <w:jc w:val="center"/>
              <w:rPr>
                <w:rFonts w:ascii="宋体" w:hAnsi="宋体" w:eastAsia="宋体" w:cs="宋体"/>
                <w:kern w:val="0"/>
                <w:sz w:val="18"/>
                <w:szCs w:val="18"/>
              </w:rPr>
            </w:pPr>
          </w:p>
        </w:tc>
        <w:tc>
          <w:tcPr>
            <w:tcW w:w="751"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线下24</w:t>
            </w:r>
          </w:p>
        </w:tc>
        <w:tc>
          <w:tcPr>
            <w:tcW w:w="7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9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20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线下集中授课+考查</w:t>
            </w:r>
          </w:p>
        </w:tc>
      </w:tr>
      <w:tr>
        <w:tblPrEx>
          <w:tblCellMar>
            <w:top w:w="0" w:type="dxa"/>
            <w:left w:w="108" w:type="dxa"/>
            <w:bottom w:w="0" w:type="dxa"/>
            <w:right w:w="108" w:type="dxa"/>
          </w:tblCellMar>
        </w:tblPrEx>
        <w:trPr>
          <w:trHeight w:val="435" w:hRule="atLeast"/>
        </w:trPr>
        <w:tc>
          <w:tcPr>
            <w:tcW w:w="5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6"/>
                <w:szCs w:val="16"/>
              </w:rPr>
            </w:pPr>
          </w:p>
        </w:tc>
        <w:tc>
          <w:tcPr>
            <w:tcW w:w="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38</w:t>
            </w:r>
          </w:p>
        </w:tc>
        <w:tc>
          <w:tcPr>
            <w:tcW w:w="22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顶岗实习</w:t>
            </w:r>
          </w:p>
        </w:tc>
        <w:tc>
          <w:tcPr>
            <w:tcW w:w="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s20211024C</w:t>
            </w:r>
          </w:p>
        </w:tc>
        <w:tc>
          <w:tcPr>
            <w:tcW w:w="4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C</w:t>
            </w:r>
          </w:p>
        </w:tc>
        <w:tc>
          <w:tcPr>
            <w:tcW w:w="52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528"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480</w:t>
            </w:r>
          </w:p>
        </w:tc>
        <w:tc>
          <w:tcPr>
            <w:tcW w:w="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565"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480</w:t>
            </w:r>
          </w:p>
        </w:tc>
        <w:tc>
          <w:tcPr>
            <w:tcW w:w="5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0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57"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FF0000"/>
                <w:kern w:val="0"/>
                <w:sz w:val="18"/>
                <w:szCs w:val="18"/>
              </w:rPr>
            </w:pPr>
            <w:r>
              <w:rPr>
                <w:rFonts w:hint="eastAsia" w:ascii="宋体" w:hAnsi="宋体" w:eastAsia="宋体" w:cs="宋体"/>
                <w:b/>
                <w:bCs/>
                <w:color w:val="FF0000"/>
                <w:kern w:val="0"/>
                <w:sz w:val="18"/>
                <w:szCs w:val="18"/>
              </w:rPr>
              <w:t>　</w:t>
            </w:r>
          </w:p>
        </w:tc>
        <w:tc>
          <w:tcPr>
            <w:tcW w:w="7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72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线上100线下380</w:t>
            </w:r>
          </w:p>
        </w:tc>
        <w:tc>
          <w:tcPr>
            <w:tcW w:w="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9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5、6</w:t>
            </w:r>
          </w:p>
        </w:tc>
        <w:tc>
          <w:tcPr>
            <w:tcW w:w="20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线下集中授课+考查</w:t>
            </w:r>
          </w:p>
        </w:tc>
      </w:tr>
      <w:tr>
        <w:tblPrEx>
          <w:tblCellMar>
            <w:top w:w="0" w:type="dxa"/>
            <w:left w:w="108" w:type="dxa"/>
            <w:bottom w:w="0" w:type="dxa"/>
            <w:right w:w="108" w:type="dxa"/>
          </w:tblCellMar>
        </w:tblPrEx>
        <w:trPr>
          <w:trHeight w:val="435" w:hRule="atLeast"/>
        </w:trPr>
        <w:tc>
          <w:tcPr>
            <w:tcW w:w="5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6"/>
                <w:szCs w:val="16"/>
              </w:rPr>
            </w:pPr>
          </w:p>
        </w:tc>
        <w:tc>
          <w:tcPr>
            <w:tcW w:w="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39</w:t>
            </w:r>
          </w:p>
        </w:tc>
        <w:tc>
          <w:tcPr>
            <w:tcW w:w="22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毕业设计</w:t>
            </w:r>
          </w:p>
        </w:tc>
        <w:tc>
          <w:tcPr>
            <w:tcW w:w="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s20211025C</w:t>
            </w:r>
          </w:p>
        </w:tc>
        <w:tc>
          <w:tcPr>
            <w:tcW w:w="4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C</w:t>
            </w:r>
          </w:p>
        </w:tc>
        <w:tc>
          <w:tcPr>
            <w:tcW w:w="52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28"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120</w:t>
            </w:r>
          </w:p>
        </w:tc>
        <w:tc>
          <w:tcPr>
            <w:tcW w:w="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56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120</w:t>
            </w:r>
          </w:p>
        </w:tc>
        <w:tc>
          <w:tcPr>
            <w:tcW w:w="5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83%</w:t>
            </w:r>
          </w:p>
        </w:tc>
        <w:tc>
          <w:tcPr>
            <w:tcW w:w="80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5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FF0000"/>
                <w:kern w:val="0"/>
                <w:sz w:val="18"/>
                <w:szCs w:val="18"/>
              </w:rPr>
            </w:pPr>
            <w:r>
              <w:rPr>
                <w:rFonts w:hint="eastAsia" w:ascii="宋体" w:hAnsi="宋体" w:eastAsia="宋体" w:cs="宋体"/>
                <w:b/>
                <w:bCs/>
                <w:color w:val="FF0000"/>
                <w:kern w:val="0"/>
                <w:sz w:val="18"/>
                <w:szCs w:val="18"/>
              </w:rPr>
              <w:t>　</w:t>
            </w:r>
          </w:p>
        </w:tc>
        <w:tc>
          <w:tcPr>
            <w:tcW w:w="7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72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线上30</w:t>
            </w:r>
            <w:r>
              <w:rPr>
                <w:rFonts w:hint="eastAsia" w:ascii="宋体" w:hAnsi="宋体" w:eastAsia="宋体" w:cs="宋体"/>
                <w:kern w:val="0"/>
                <w:sz w:val="16"/>
                <w:szCs w:val="16"/>
              </w:rPr>
              <w:br w:type="textWrapping"/>
            </w:r>
            <w:r>
              <w:rPr>
                <w:rFonts w:hint="eastAsia" w:ascii="宋体" w:hAnsi="宋体" w:eastAsia="宋体" w:cs="宋体"/>
                <w:kern w:val="0"/>
                <w:sz w:val="16"/>
                <w:szCs w:val="16"/>
              </w:rPr>
              <w:t>线下90</w:t>
            </w:r>
          </w:p>
        </w:tc>
        <w:tc>
          <w:tcPr>
            <w:tcW w:w="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9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w:t>
            </w:r>
          </w:p>
        </w:tc>
        <w:tc>
          <w:tcPr>
            <w:tcW w:w="20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线下集中授课+考查</w:t>
            </w:r>
          </w:p>
        </w:tc>
      </w:tr>
      <w:tr>
        <w:tblPrEx>
          <w:tblCellMar>
            <w:top w:w="0" w:type="dxa"/>
            <w:left w:w="108" w:type="dxa"/>
            <w:bottom w:w="0" w:type="dxa"/>
            <w:right w:w="108" w:type="dxa"/>
          </w:tblCellMar>
        </w:tblPrEx>
        <w:trPr>
          <w:trHeight w:val="435" w:hRule="atLeast"/>
        </w:trPr>
        <w:tc>
          <w:tcPr>
            <w:tcW w:w="5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22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小计</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31</w:t>
            </w:r>
          </w:p>
        </w:tc>
        <w:tc>
          <w:tcPr>
            <w:tcW w:w="5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732</w:t>
            </w:r>
          </w:p>
        </w:tc>
        <w:tc>
          <w:tcPr>
            <w:tcW w:w="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0</w:t>
            </w:r>
          </w:p>
        </w:tc>
        <w:tc>
          <w:tcPr>
            <w:tcW w:w="5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732</w:t>
            </w:r>
          </w:p>
        </w:tc>
        <w:tc>
          <w:tcPr>
            <w:tcW w:w="5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8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20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r>
      <w:tr>
        <w:tblPrEx>
          <w:tblCellMar>
            <w:top w:w="0" w:type="dxa"/>
            <w:left w:w="108" w:type="dxa"/>
            <w:bottom w:w="0" w:type="dxa"/>
            <w:right w:w="108" w:type="dxa"/>
          </w:tblCellMar>
        </w:tblPrEx>
        <w:trPr>
          <w:trHeight w:val="435" w:hRule="atLeast"/>
        </w:trPr>
        <w:tc>
          <w:tcPr>
            <w:tcW w:w="3266"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合计</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138</w:t>
            </w:r>
          </w:p>
        </w:tc>
        <w:tc>
          <w:tcPr>
            <w:tcW w:w="5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2556</w:t>
            </w:r>
          </w:p>
        </w:tc>
        <w:tc>
          <w:tcPr>
            <w:tcW w:w="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964</w:t>
            </w:r>
          </w:p>
        </w:tc>
        <w:tc>
          <w:tcPr>
            <w:tcW w:w="5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1592</w:t>
            </w:r>
          </w:p>
        </w:tc>
        <w:tc>
          <w:tcPr>
            <w:tcW w:w="5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8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20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r>
      <w:tr>
        <w:tblPrEx>
          <w:tblCellMar>
            <w:top w:w="0" w:type="dxa"/>
            <w:left w:w="108" w:type="dxa"/>
            <w:bottom w:w="0" w:type="dxa"/>
            <w:right w:w="108" w:type="dxa"/>
          </w:tblCellMar>
        </w:tblPrEx>
        <w:trPr>
          <w:trHeight w:val="435" w:hRule="atLeast"/>
        </w:trPr>
        <w:tc>
          <w:tcPr>
            <w:tcW w:w="32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开设课程总数</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39</w:t>
            </w:r>
          </w:p>
        </w:tc>
        <w:tc>
          <w:tcPr>
            <w:tcW w:w="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5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5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9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20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tblPrEx>
          <w:tblCellMar>
            <w:top w:w="0" w:type="dxa"/>
            <w:left w:w="108" w:type="dxa"/>
            <w:bottom w:w="0" w:type="dxa"/>
            <w:right w:w="108" w:type="dxa"/>
          </w:tblCellMar>
        </w:tblPrEx>
        <w:trPr>
          <w:trHeight w:val="435" w:hRule="atLeast"/>
        </w:trPr>
        <w:tc>
          <w:tcPr>
            <w:tcW w:w="32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考试课程数</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11</w:t>
            </w:r>
          </w:p>
        </w:tc>
        <w:tc>
          <w:tcPr>
            <w:tcW w:w="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5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5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9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20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tblPrEx>
          <w:tblCellMar>
            <w:top w:w="0" w:type="dxa"/>
            <w:left w:w="108" w:type="dxa"/>
            <w:bottom w:w="0" w:type="dxa"/>
            <w:right w:w="108" w:type="dxa"/>
          </w:tblCellMar>
        </w:tblPrEx>
        <w:trPr>
          <w:trHeight w:val="435" w:hRule="atLeast"/>
        </w:trPr>
        <w:tc>
          <w:tcPr>
            <w:tcW w:w="32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考查课程数</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28</w:t>
            </w:r>
          </w:p>
        </w:tc>
        <w:tc>
          <w:tcPr>
            <w:tcW w:w="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5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5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9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20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tblPrEx>
          <w:tblCellMar>
            <w:top w:w="0" w:type="dxa"/>
            <w:left w:w="108" w:type="dxa"/>
            <w:bottom w:w="0" w:type="dxa"/>
            <w:right w:w="108" w:type="dxa"/>
          </w:tblCellMar>
        </w:tblPrEx>
        <w:trPr>
          <w:trHeight w:val="4905" w:hRule="atLeast"/>
        </w:trPr>
        <w:tc>
          <w:tcPr>
            <w:tcW w:w="15140" w:type="dxa"/>
            <w:gridSpan w:val="19"/>
            <w:tcBorders>
              <w:top w:val="single" w:color="auto" w:sz="4" w:space="0"/>
              <w:left w:val="nil"/>
              <w:bottom w:val="nil"/>
              <w:right w:val="nil"/>
            </w:tcBorders>
            <w:shd w:val="clear" w:color="auto" w:fill="auto"/>
            <w:vAlign w:val="center"/>
          </w:tcPr>
          <w:p>
            <w:pPr>
              <w:widowControl/>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备注：1、1,2,3表示第一，第二，第三学期均开设此门课程，1/2表示第一或第二学期开设此门课程；</w:t>
            </w:r>
            <w:r>
              <w:rPr>
                <w:rFonts w:hint="eastAsia" w:ascii="黑体" w:hAnsi="黑体" w:eastAsia="黑体" w:cs="宋体"/>
                <w:color w:val="000000"/>
                <w:kern w:val="0"/>
                <w:sz w:val="18"/>
                <w:szCs w:val="18"/>
              </w:rPr>
              <w:br w:type="textWrapping"/>
            </w:r>
            <w:r>
              <w:rPr>
                <w:rFonts w:hint="eastAsia" w:ascii="黑体" w:hAnsi="黑体" w:eastAsia="黑体" w:cs="宋体"/>
                <w:color w:val="000000"/>
                <w:kern w:val="0"/>
                <w:sz w:val="18"/>
                <w:szCs w:val="18"/>
              </w:rPr>
              <w:t xml:space="preserve">      2、公共选修课由学院统一组织，包括大学生人文素养、社交与礼仪、语言表达能力训练、大学美育、理财思维与技能、工匠中国等课程。第2,第3,第4学期各开设一门，每门课2学分，共计6学分</w:t>
            </w:r>
            <w:r>
              <w:rPr>
                <w:rFonts w:hint="eastAsia" w:ascii="黑体" w:hAnsi="黑体" w:eastAsia="黑体" w:cs="宋体"/>
                <w:color w:val="000000"/>
                <w:kern w:val="0"/>
                <w:sz w:val="18"/>
                <w:szCs w:val="18"/>
              </w:rPr>
              <w:br w:type="textWrapping"/>
            </w:r>
            <w:r>
              <w:rPr>
                <w:rFonts w:hint="eastAsia" w:ascii="黑体" w:hAnsi="黑体" w:eastAsia="黑体" w:cs="宋体"/>
                <w:color w:val="000000"/>
                <w:kern w:val="0"/>
                <w:sz w:val="18"/>
                <w:szCs w:val="18"/>
              </w:rPr>
              <w:t xml:space="preserve">      3、军事课由《军事理论》、《军事技能》两部分组成，《军事理论》36学时，2学分；《军事技能》112学时，2学分，退役军人直接折算相应学分。</w:t>
            </w:r>
            <w:r>
              <w:rPr>
                <w:rFonts w:hint="eastAsia" w:ascii="黑体" w:hAnsi="黑体" w:eastAsia="黑体" w:cs="宋体"/>
                <w:color w:val="000000"/>
                <w:kern w:val="0"/>
                <w:sz w:val="18"/>
                <w:szCs w:val="18"/>
              </w:rPr>
              <w:br w:type="textWrapping"/>
            </w:r>
            <w:r>
              <w:rPr>
                <w:rFonts w:hint="eastAsia" w:ascii="黑体" w:hAnsi="黑体" w:eastAsia="黑体" w:cs="宋体"/>
                <w:color w:val="000000"/>
                <w:kern w:val="0"/>
                <w:sz w:val="18"/>
                <w:szCs w:val="18"/>
              </w:rPr>
              <w:t xml:space="preserve">      4、课程类型A为纯理论课，B为理论+实践课，C为纯实践课</w:t>
            </w:r>
            <w:r>
              <w:rPr>
                <w:rFonts w:hint="eastAsia" w:ascii="黑体" w:hAnsi="黑体" w:eastAsia="黑体" w:cs="宋体"/>
                <w:color w:val="000000"/>
                <w:kern w:val="0"/>
                <w:sz w:val="18"/>
                <w:szCs w:val="18"/>
              </w:rPr>
              <w:br w:type="textWrapping"/>
            </w:r>
            <w:r>
              <w:rPr>
                <w:rFonts w:hint="eastAsia" w:ascii="黑体" w:hAnsi="黑体" w:eastAsia="黑体" w:cs="宋体"/>
                <w:color w:val="000000"/>
                <w:kern w:val="0"/>
                <w:sz w:val="18"/>
                <w:szCs w:val="18"/>
              </w:rPr>
              <w:t xml:space="preserve">  相关文件</w:t>
            </w:r>
            <w:r>
              <w:rPr>
                <w:rFonts w:hint="eastAsia" w:ascii="黑体" w:hAnsi="黑体" w:eastAsia="黑体" w:cs="宋体"/>
                <w:color w:val="000000"/>
                <w:kern w:val="0"/>
                <w:sz w:val="18"/>
                <w:szCs w:val="18"/>
              </w:rPr>
              <w:br w:type="textWrapping"/>
            </w:r>
            <w:r>
              <w:rPr>
                <w:rFonts w:hint="eastAsia" w:ascii="黑体" w:hAnsi="黑体" w:eastAsia="黑体" w:cs="宋体"/>
                <w:color w:val="000000"/>
                <w:kern w:val="0"/>
                <w:sz w:val="18"/>
                <w:szCs w:val="18"/>
              </w:rPr>
              <w:t>1.根据教育部《新时代高校思想政治理论课教学工作基本要求》的通知要求，“毛泽东思想和中国特色社会主义理论体系概论”“思想道德与法律基础”“形势与政策”课程，安排理论与实践学时</w:t>
            </w:r>
            <w:r>
              <w:rPr>
                <w:rFonts w:hint="eastAsia" w:ascii="黑体" w:hAnsi="黑体" w:eastAsia="黑体" w:cs="宋体"/>
                <w:color w:val="000000"/>
                <w:kern w:val="0"/>
                <w:sz w:val="18"/>
                <w:szCs w:val="18"/>
              </w:rPr>
              <w:br w:type="textWrapping"/>
            </w:r>
            <w:r>
              <w:rPr>
                <w:rFonts w:hint="eastAsia" w:ascii="黑体" w:hAnsi="黑体" w:eastAsia="黑体" w:cs="宋体"/>
                <w:color w:val="000000"/>
                <w:kern w:val="0"/>
                <w:sz w:val="18"/>
                <w:szCs w:val="18"/>
              </w:rPr>
              <w:t xml:space="preserve">2.教育部《关于加强新时代高校“形势与政策”课程建设的若干意见》教社科[2018]1号文件 </w:t>
            </w:r>
            <w:r>
              <w:rPr>
                <w:rFonts w:hint="eastAsia" w:ascii="黑体" w:hAnsi="黑体" w:eastAsia="黑体" w:cs="宋体"/>
                <w:color w:val="000000"/>
                <w:kern w:val="0"/>
                <w:sz w:val="18"/>
                <w:szCs w:val="18"/>
              </w:rPr>
              <w:br w:type="textWrapping"/>
            </w:r>
            <w:r>
              <w:rPr>
                <w:rFonts w:hint="eastAsia" w:ascii="黑体" w:hAnsi="黑体" w:eastAsia="黑体" w:cs="宋体"/>
                <w:color w:val="000000"/>
                <w:kern w:val="0"/>
                <w:sz w:val="18"/>
                <w:szCs w:val="18"/>
              </w:rPr>
              <w:t>3.教育部中央军委国防动员部关于印发《普通高等学校军事课教学大纲》的通知教体艺[2019]1号</w:t>
            </w:r>
            <w:r>
              <w:rPr>
                <w:rFonts w:hint="eastAsia" w:ascii="黑体" w:hAnsi="黑体" w:eastAsia="黑体" w:cs="宋体"/>
                <w:color w:val="000000"/>
                <w:kern w:val="0"/>
                <w:sz w:val="18"/>
                <w:szCs w:val="18"/>
              </w:rPr>
              <w:br w:type="textWrapping"/>
            </w:r>
            <w:r>
              <w:rPr>
                <w:rFonts w:hint="eastAsia" w:ascii="黑体" w:hAnsi="黑体" w:eastAsia="黑体" w:cs="宋体"/>
                <w:color w:val="000000"/>
                <w:kern w:val="0"/>
                <w:sz w:val="18"/>
                <w:szCs w:val="18"/>
              </w:rPr>
              <w:t>4.《全国高等职业院校体育课程教学指导纲要》</w:t>
            </w:r>
            <w:r>
              <w:rPr>
                <w:rFonts w:hint="eastAsia" w:ascii="黑体" w:hAnsi="黑体" w:eastAsia="黑体" w:cs="宋体"/>
                <w:color w:val="000000"/>
                <w:kern w:val="0"/>
                <w:sz w:val="18"/>
                <w:szCs w:val="18"/>
              </w:rPr>
              <w:br w:type="textWrapping"/>
            </w:r>
            <w:r>
              <w:rPr>
                <w:rFonts w:hint="eastAsia" w:ascii="黑体" w:hAnsi="黑体" w:eastAsia="黑体" w:cs="宋体"/>
                <w:color w:val="000000"/>
                <w:kern w:val="0"/>
                <w:sz w:val="18"/>
                <w:szCs w:val="18"/>
              </w:rPr>
              <w:t>5.教育部办公厅关于印发《普通高等学校学生心理健康教育课程教学基本要求》的通知（教思政厅[2011]5号）</w:t>
            </w:r>
            <w:r>
              <w:rPr>
                <w:rFonts w:hint="eastAsia" w:ascii="黑体" w:hAnsi="黑体" w:eastAsia="黑体" w:cs="宋体"/>
                <w:color w:val="000000"/>
                <w:kern w:val="0"/>
                <w:sz w:val="18"/>
                <w:szCs w:val="18"/>
              </w:rPr>
              <w:br w:type="textWrapping"/>
            </w:r>
            <w:r>
              <w:rPr>
                <w:rFonts w:hint="eastAsia" w:ascii="黑体" w:hAnsi="黑体" w:eastAsia="黑体" w:cs="宋体"/>
                <w:color w:val="000000"/>
                <w:kern w:val="0"/>
                <w:sz w:val="18"/>
                <w:szCs w:val="18"/>
              </w:rPr>
              <w:t>6.《安徽省教育厅关于深化高校教学改革加强大学生社会责任教育的意见》（皖教办[2015]47号）</w:t>
            </w:r>
            <w:r>
              <w:rPr>
                <w:rFonts w:hint="eastAsia" w:ascii="黑体" w:hAnsi="黑体" w:eastAsia="黑体" w:cs="宋体"/>
                <w:color w:val="000000"/>
                <w:kern w:val="0"/>
                <w:sz w:val="18"/>
                <w:szCs w:val="18"/>
              </w:rPr>
              <w:br w:type="textWrapping"/>
            </w:r>
            <w:r>
              <w:rPr>
                <w:rFonts w:hint="eastAsia" w:ascii="黑体" w:hAnsi="黑体" w:eastAsia="黑体" w:cs="宋体"/>
                <w:color w:val="000000"/>
                <w:kern w:val="0"/>
                <w:sz w:val="18"/>
                <w:szCs w:val="18"/>
              </w:rPr>
              <w:t>7.安徽省人民政府办公厅关于深化高等学校创新创业教育改革的实施意见（皖政办秘[2015]207号）</w:t>
            </w:r>
            <w:r>
              <w:rPr>
                <w:rFonts w:hint="eastAsia" w:ascii="黑体" w:hAnsi="黑体" w:eastAsia="黑体" w:cs="宋体"/>
                <w:color w:val="000000"/>
                <w:kern w:val="0"/>
                <w:sz w:val="18"/>
                <w:szCs w:val="18"/>
              </w:rPr>
              <w:br w:type="textWrapping"/>
            </w:r>
            <w:r>
              <w:rPr>
                <w:rFonts w:hint="eastAsia" w:ascii="黑体" w:hAnsi="黑体" w:eastAsia="黑体" w:cs="宋体"/>
                <w:color w:val="000000"/>
                <w:kern w:val="0"/>
                <w:sz w:val="18"/>
                <w:szCs w:val="18"/>
              </w:rPr>
              <w:t xml:space="preserve">  </w:t>
            </w:r>
            <w:r>
              <w:rPr>
                <w:rFonts w:hint="eastAsia" w:ascii="黑体" w:hAnsi="黑体" w:eastAsia="黑体" w:cs="宋体"/>
                <w:color w:val="000000"/>
                <w:kern w:val="0"/>
                <w:sz w:val="18"/>
                <w:szCs w:val="18"/>
              </w:rPr>
              <w:br w:type="textWrapping"/>
            </w:r>
            <w:r>
              <w:rPr>
                <w:rFonts w:hint="eastAsia" w:ascii="黑体" w:hAnsi="黑体" w:eastAsia="黑体" w:cs="宋体"/>
                <w:color w:val="000000"/>
                <w:kern w:val="0"/>
                <w:sz w:val="18"/>
                <w:szCs w:val="18"/>
              </w:rPr>
              <w:t xml:space="preserve">    </w:t>
            </w:r>
          </w:p>
        </w:tc>
      </w:tr>
    </w:tbl>
    <w:p>
      <w:pPr>
        <w:adjustRightInd w:val="0"/>
        <w:snapToGrid w:val="0"/>
        <w:spacing w:before="312" w:beforeLines="100" w:line="400" w:lineRule="exact"/>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宋体;SimSun">
    <w:altName w:val="Times New Roman"/>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A5811"/>
    <w:multiLevelType w:val="multilevel"/>
    <w:tmpl w:val="2C9A5811"/>
    <w:lvl w:ilvl="0" w:tentative="0">
      <w:start w:val="1"/>
      <w:numFmt w:val="decimal"/>
      <w:lvlText w:val="%1)"/>
      <w:lvlJc w:val="left"/>
      <w:pPr>
        <w:tabs>
          <w:tab w:val="left" w:pos="902"/>
        </w:tabs>
        <w:ind w:left="902" w:hanging="420"/>
      </w:pPr>
      <w:rPr>
        <w:rFonts w:hint="default" w:ascii="Times New Roman" w:hAnsi="Times New Roman" w:cs="Times New Roman"/>
      </w:rPr>
    </w:lvl>
    <w:lvl w:ilvl="1" w:tentative="0">
      <w:start w:val="1"/>
      <w:numFmt w:val="lowerLetter"/>
      <w:lvlText w:val="%2)"/>
      <w:lvlJc w:val="left"/>
      <w:pPr>
        <w:tabs>
          <w:tab w:val="left" w:pos="1322"/>
        </w:tabs>
        <w:ind w:left="1322" w:hanging="420"/>
      </w:pPr>
      <w:rPr>
        <w:rFonts w:hint="default" w:ascii="Times New Roman" w:hAnsi="Times New Roman" w:cs="Times New Roman"/>
      </w:rPr>
    </w:lvl>
    <w:lvl w:ilvl="2" w:tentative="0">
      <w:start w:val="1"/>
      <w:numFmt w:val="lowerRoman"/>
      <w:lvlText w:val="%3."/>
      <w:lvlJc w:val="right"/>
      <w:pPr>
        <w:tabs>
          <w:tab w:val="left" w:pos="1742"/>
        </w:tabs>
        <w:ind w:left="1742" w:hanging="420"/>
      </w:pPr>
      <w:rPr>
        <w:rFonts w:hint="default" w:ascii="Times New Roman" w:hAnsi="Times New Roman" w:cs="Times New Roman"/>
      </w:rPr>
    </w:lvl>
    <w:lvl w:ilvl="3" w:tentative="0">
      <w:start w:val="1"/>
      <w:numFmt w:val="decimal"/>
      <w:lvlText w:val="%4."/>
      <w:lvlJc w:val="left"/>
      <w:pPr>
        <w:tabs>
          <w:tab w:val="left" w:pos="2162"/>
        </w:tabs>
        <w:ind w:left="2162" w:hanging="420"/>
      </w:pPr>
      <w:rPr>
        <w:rFonts w:hint="default" w:ascii="Times New Roman" w:hAnsi="Times New Roman" w:cs="Times New Roman"/>
      </w:rPr>
    </w:lvl>
    <w:lvl w:ilvl="4" w:tentative="0">
      <w:start w:val="1"/>
      <w:numFmt w:val="lowerLetter"/>
      <w:lvlText w:val="%5)"/>
      <w:lvlJc w:val="left"/>
      <w:pPr>
        <w:tabs>
          <w:tab w:val="left" w:pos="2582"/>
        </w:tabs>
        <w:ind w:left="2582" w:hanging="420"/>
      </w:pPr>
      <w:rPr>
        <w:rFonts w:hint="default" w:ascii="Times New Roman" w:hAnsi="Times New Roman" w:cs="Times New Roman"/>
      </w:rPr>
    </w:lvl>
    <w:lvl w:ilvl="5" w:tentative="0">
      <w:start w:val="1"/>
      <w:numFmt w:val="lowerRoman"/>
      <w:lvlText w:val="%6."/>
      <w:lvlJc w:val="right"/>
      <w:pPr>
        <w:tabs>
          <w:tab w:val="left" w:pos="3002"/>
        </w:tabs>
        <w:ind w:left="3002" w:hanging="420"/>
      </w:pPr>
      <w:rPr>
        <w:rFonts w:hint="default" w:ascii="Times New Roman" w:hAnsi="Times New Roman" w:cs="Times New Roman"/>
      </w:rPr>
    </w:lvl>
    <w:lvl w:ilvl="6" w:tentative="0">
      <w:start w:val="1"/>
      <w:numFmt w:val="decimal"/>
      <w:lvlText w:val="%7."/>
      <w:lvlJc w:val="left"/>
      <w:pPr>
        <w:tabs>
          <w:tab w:val="left" w:pos="3422"/>
        </w:tabs>
        <w:ind w:left="3422" w:hanging="420"/>
      </w:pPr>
      <w:rPr>
        <w:rFonts w:hint="default" w:ascii="Times New Roman" w:hAnsi="Times New Roman" w:cs="Times New Roman"/>
      </w:rPr>
    </w:lvl>
    <w:lvl w:ilvl="7" w:tentative="0">
      <w:start w:val="1"/>
      <w:numFmt w:val="lowerLetter"/>
      <w:lvlText w:val="%8)"/>
      <w:lvlJc w:val="left"/>
      <w:pPr>
        <w:tabs>
          <w:tab w:val="left" w:pos="3842"/>
        </w:tabs>
        <w:ind w:left="3842" w:hanging="420"/>
      </w:pPr>
      <w:rPr>
        <w:rFonts w:hint="default" w:ascii="Times New Roman" w:hAnsi="Times New Roman" w:cs="Times New Roman"/>
      </w:rPr>
    </w:lvl>
    <w:lvl w:ilvl="8" w:tentative="0">
      <w:start w:val="1"/>
      <w:numFmt w:val="lowerRoman"/>
      <w:lvlText w:val="%9."/>
      <w:lvlJc w:val="right"/>
      <w:pPr>
        <w:tabs>
          <w:tab w:val="left" w:pos="4262"/>
        </w:tabs>
        <w:ind w:left="4262" w:hanging="420"/>
      </w:pPr>
      <w:rPr>
        <w:rFonts w:hint="default" w:ascii="Times New Roman" w:hAnsi="Times New Roman" w:cs="Times New Roman"/>
      </w:rPr>
    </w:lvl>
  </w:abstractNum>
  <w:abstractNum w:abstractNumId="1">
    <w:nsid w:val="2DC34400"/>
    <w:multiLevelType w:val="multilevel"/>
    <w:tmpl w:val="2DC34400"/>
    <w:lvl w:ilvl="0" w:tentative="0">
      <w:start w:val="1"/>
      <w:numFmt w:val="decimal"/>
      <w:lvlText w:val="%1、"/>
      <w:lvlJc w:val="left"/>
      <w:pPr>
        <w:tabs>
          <w:tab w:val="left" w:pos="840"/>
        </w:tabs>
        <w:ind w:left="840" w:hanging="360"/>
      </w:pPr>
      <w:rPr>
        <w:rFonts w:hint="default" w:ascii="Times New Roman" w:hAnsi="Times New Roman" w:cs="Times New Roman"/>
      </w:rPr>
    </w:lvl>
    <w:lvl w:ilvl="1" w:tentative="0">
      <w:start w:val="3"/>
      <w:numFmt w:val="japaneseCounting"/>
      <w:lvlText w:val="%2、"/>
      <w:lvlJc w:val="left"/>
      <w:pPr>
        <w:tabs>
          <w:tab w:val="left" w:pos="1380"/>
        </w:tabs>
        <w:ind w:left="1380" w:hanging="480"/>
      </w:pPr>
      <w:rPr>
        <w:rFonts w:hint="default" w:ascii="Times New Roman" w:hAnsi="Times New Roman" w:cs="Times New Roman"/>
      </w:rPr>
    </w:lvl>
    <w:lvl w:ilvl="2" w:tentative="0">
      <w:start w:val="1"/>
      <w:numFmt w:val="lowerRoman"/>
      <w:lvlText w:val="%3."/>
      <w:lvlJc w:val="right"/>
      <w:pPr>
        <w:tabs>
          <w:tab w:val="left" w:pos="1740"/>
        </w:tabs>
        <w:ind w:left="1740" w:hanging="420"/>
      </w:pPr>
      <w:rPr>
        <w:rFonts w:hint="default" w:ascii="Times New Roman" w:hAnsi="Times New Roman" w:cs="Times New Roman"/>
      </w:rPr>
    </w:lvl>
    <w:lvl w:ilvl="3" w:tentative="0">
      <w:start w:val="1"/>
      <w:numFmt w:val="decimal"/>
      <w:lvlText w:val="%4."/>
      <w:lvlJc w:val="left"/>
      <w:pPr>
        <w:tabs>
          <w:tab w:val="left" w:pos="2160"/>
        </w:tabs>
        <w:ind w:left="2160" w:hanging="420"/>
      </w:pPr>
      <w:rPr>
        <w:rFonts w:hint="default" w:ascii="Times New Roman" w:hAnsi="Times New Roman" w:cs="Times New Roman"/>
      </w:rPr>
    </w:lvl>
    <w:lvl w:ilvl="4" w:tentative="0">
      <w:start w:val="1"/>
      <w:numFmt w:val="lowerLetter"/>
      <w:lvlText w:val="%5)"/>
      <w:lvlJc w:val="left"/>
      <w:pPr>
        <w:tabs>
          <w:tab w:val="left" w:pos="2580"/>
        </w:tabs>
        <w:ind w:left="2580" w:hanging="420"/>
      </w:pPr>
      <w:rPr>
        <w:rFonts w:hint="default" w:ascii="Times New Roman" w:hAnsi="Times New Roman" w:cs="Times New Roman"/>
      </w:rPr>
    </w:lvl>
    <w:lvl w:ilvl="5" w:tentative="0">
      <w:start w:val="1"/>
      <w:numFmt w:val="lowerRoman"/>
      <w:lvlText w:val="%6."/>
      <w:lvlJc w:val="right"/>
      <w:pPr>
        <w:tabs>
          <w:tab w:val="left" w:pos="3000"/>
        </w:tabs>
        <w:ind w:left="3000" w:hanging="420"/>
      </w:pPr>
      <w:rPr>
        <w:rFonts w:hint="default" w:ascii="Times New Roman" w:hAnsi="Times New Roman" w:cs="Times New Roman"/>
      </w:rPr>
    </w:lvl>
    <w:lvl w:ilvl="6" w:tentative="0">
      <w:start w:val="1"/>
      <w:numFmt w:val="decimal"/>
      <w:lvlText w:val="%7."/>
      <w:lvlJc w:val="left"/>
      <w:pPr>
        <w:tabs>
          <w:tab w:val="left" w:pos="3420"/>
        </w:tabs>
        <w:ind w:left="3420" w:hanging="420"/>
      </w:pPr>
      <w:rPr>
        <w:rFonts w:hint="default" w:ascii="Times New Roman" w:hAnsi="Times New Roman" w:cs="Times New Roman"/>
      </w:rPr>
    </w:lvl>
    <w:lvl w:ilvl="7" w:tentative="0">
      <w:start w:val="1"/>
      <w:numFmt w:val="lowerLetter"/>
      <w:lvlText w:val="%8)"/>
      <w:lvlJc w:val="left"/>
      <w:pPr>
        <w:tabs>
          <w:tab w:val="left" w:pos="3840"/>
        </w:tabs>
        <w:ind w:left="3840" w:hanging="420"/>
      </w:pPr>
      <w:rPr>
        <w:rFonts w:hint="default" w:ascii="Times New Roman" w:hAnsi="Times New Roman" w:cs="Times New Roman"/>
      </w:rPr>
    </w:lvl>
    <w:lvl w:ilvl="8" w:tentative="0">
      <w:start w:val="1"/>
      <w:numFmt w:val="lowerRoman"/>
      <w:lvlText w:val="%9."/>
      <w:lvlJc w:val="right"/>
      <w:pPr>
        <w:tabs>
          <w:tab w:val="left" w:pos="4260"/>
        </w:tabs>
        <w:ind w:left="4260" w:hanging="420"/>
      </w:pPr>
      <w:rPr>
        <w:rFonts w:hint="default" w:ascii="Times New Roman" w:hAnsi="Times New Roman" w:cs="Times New Roman"/>
      </w:rPr>
    </w:lvl>
  </w:abstractNum>
  <w:abstractNum w:abstractNumId="2">
    <w:nsid w:val="36AD44A7"/>
    <w:multiLevelType w:val="multilevel"/>
    <w:tmpl w:val="36AD44A7"/>
    <w:lvl w:ilvl="0" w:tentative="0">
      <w:start w:val="1"/>
      <w:numFmt w:val="decimal"/>
      <w:lvlText w:val="%1)"/>
      <w:lvlJc w:val="left"/>
      <w:pPr>
        <w:tabs>
          <w:tab w:val="left" w:pos="902"/>
        </w:tabs>
        <w:ind w:left="902" w:hanging="420"/>
      </w:pPr>
      <w:rPr>
        <w:rFonts w:hint="default" w:ascii="Times New Roman" w:hAnsi="Times New Roman" w:cs="Times New Roman"/>
      </w:rPr>
    </w:lvl>
    <w:lvl w:ilvl="1" w:tentative="0">
      <w:start w:val="1"/>
      <w:numFmt w:val="lowerLetter"/>
      <w:lvlText w:val="%2)"/>
      <w:lvlJc w:val="left"/>
      <w:pPr>
        <w:tabs>
          <w:tab w:val="left" w:pos="1322"/>
        </w:tabs>
        <w:ind w:left="1322" w:hanging="420"/>
      </w:pPr>
      <w:rPr>
        <w:rFonts w:hint="default" w:ascii="Times New Roman" w:hAnsi="Times New Roman" w:cs="Times New Roman"/>
      </w:rPr>
    </w:lvl>
    <w:lvl w:ilvl="2" w:tentative="0">
      <w:start w:val="1"/>
      <w:numFmt w:val="lowerRoman"/>
      <w:lvlText w:val="%3."/>
      <w:lvlJc w:val="right"/>
      <w:pPr>
        <w:tabs>
          <w:tab w:val="left" w:pos="1742"/>
        </w:tabs>
        <w:ind w:left="1742" w:hanging="420"/>
      </w:pPr>
      <w:rPr>
        <w:rFonts w:hint="default" w:ascii="Times New Roman" w:hAnsi="Times New Roman" w:cs="Times New Roman"/>
      </w:rPr>
    </w:lvl>
    <w:lvl w:ilvl="3" w:tentative="0">
      <w:start w:val="1"/>
      <w:numFmt w:val="decimal"/>
      <w:lvlText w:val="%4."/>
      <w:lvlJc w:val="left"/>
      <w:pPr>
        <w:tabs>
          <w:tab w:val="left" w:pos="2162"/>
        </w:tabs>
        <w:ind w:left="2162" w:hanging="420"/>
      </w:pPr>
      <w:rPr>
        <w:rFonts w:hint="default" w:ascii="Times New Roman" w:hAnsi="Times New Roman" w:cs="Times New Roman"/>
      </w:rPr>
    </w:lvl>
    <w:lvl w:ilvl="4" w:tentative="0">
      <w:start w:val="1"/>
      <w:numFmt w:val="lowerLetter"/>
      <w:lvlText w:val="%5)"/>
      <w:lvlJc w:val="left"/>
      <w:pPr>
        <w:tabs>
          <w:tab w:val="left" w:pos="2582"/>
        </w:tabs>
        <w:ind w:left="2582" w:hanging="420"/>
      </w:pPr>
      <w:rPr>
        <w:rFonts w:hint="default" w:ascii="Times New Roman" w:hAnsi="Times New Roman" w:cs="Times New Roman"/>
      </w:rPr>
    </w:lvl>
    <w:lvl w:ilvl="5" w:tentative="0">
      <w:start w:val="1"/>
      <w:numFmt w:val="lowerRoman"/>
      <w:lvlText w:val="%6."/>
      <w:lvlJc w:val="right"/>
      <w:pPr>
        <w:tabs>
          <w:tab w:val="left" w:pos="3002"/>
        </w:tabs>
        <w:ind w:left="3002" w:hanging="420"/>
      </w:pPr>
      <w:rPr>
        <w:rFonts w:hint="default" w:ascii="Times New Roman" w:hAnsi="Times New Roman" w:cs="Times New Roman"/>
      </w:rPr>
    </w:lvl>
    <w:lvl w:ilvl="6" w:tentative="0">
      <w:start w:val="1"/>
      <w:numFmt w:val="decimal"/>
      <w:lvlText w:val="%7."/>
      <w:lvlJc w:val="left"/>
      <w:pPr>
        <w:tabs>
          <w:tab w:val="left" w:pos="3422"/>
        </w:tabs>
        <w:ind w:left="3422" w:hanging="420"/>
      </w:pPr>
      <w:rPr>
        <w:rFonts w:hint="default" w:ascii="Times New Roman" w:hAnsi="Times New Roman" w:cs="Times New Roman"/>
      </w:rPr>
    </w:lvl>
    <w:lvl w:ilvl="7" w:tentative="0">
      <w:start w:val="1"/>
      <w:numFmt w:val="lowerLetter"/>
      <w:lvlText w:val="%8)"/>
      <w:lvlJc w:val="left"/>
      <w:pPr>
        <w:tabs>
          <w:tab w:val="left" w:pos="3842"/>
        </w:tabs>
        <w:ind w:left="3842" w:hanging="420"/>
      </w:pPr>
      <w:rPr>
        <w:rFonts w:hint="default" w:ascii="Times New Roman" w:hAnsi="Times New Roman" w:cs="Times New Roman"/>
      </w:rPr>
    </w:lvl>
    <w:lvl w:ilvl="8" w:tentative="0">
      <w:start w:val="1"/>
      <w:numFmt w:val="lowerRoman"/>
      <w:lvlText w:val="%9."/>
      <w:lvlJc w:val="right"/>
      <w:pPr>
        <w:tabs>
          <w:tab w:val="left" w:pos="4262"/>
        </w:tabs>
        <w:ind w:left="4262" w:hanging="420"/>
      </w:pPr>
      <w:rPr>
        <w:rFonts w:hint="default" w:ascii="Times New Roman" w:hAnsi="Times New Roman" w:cs="Times New Roman"/>
      </w:rPr>
    </w:lvl>
  </w:abstractNum>
  <w:abstractNum w:abstractNumId="3">
    <w:nsid w:val="469A5732"/>
    <w:multiLevelType w:val="multilevel"/>
    <w:tmpl w:val="469A573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6896F54"/>
    <w:multiLevelType w:val="multilevel"/>
    <w:tmpl w:val="66896F54"/>
    <w:lvl w:ilvl="0" w:tentative="0">
      <w:start w:val="1"/>
      <w:numFmt w:val="decimal"/>
      <w:lvlText w:val="%1)"/>
      <w:lvlJc w:val="left"/>
      <w:pPr>
        <w:tabs>
          <w:tab w:val="left" w:pos="902"/>
        </w:tabs>
        <w:ind w:left="902" w:hanging="420"/>
      </w:pPr>
      <w:rPr>
        <w:rFonts w:hint="default" w:ascii="Times New Roman" w:hAnsi="Times New Roman" w:cs="Times New Roman"/>
      </w:rPr>
    </w:lvl>
    <w:lvl w:ilvl="1" w:tentative="0">
      <w:start w:val="1"/>
      <w:numFmt w:val="lowerLetter"/>
      <w:lvlText w:val="%2)"/>
      <w:lvlJc w:val="left"/>
      <w:pPr>
        <w:tabs>
          <w:tab w:val="left" w:pos="1322"/>
        </w:tabs>
        <w:ind w:left="1322" w:hanging="420"/>
      </w:pPr>
      <w:rPr>
        <w:rFonts w:hint="default" w:ascii="Times New Roman" w:hAnsi="Times New Roman" w:cs="Times New Roman"/>
      </w:rPr>
    </w:lvl>
    <w:lvl w:ilvl="2" w:tentative="0">
      <w:start w:val="1"/>
      <w:numFmt w:val="lowerRoman"/>
      <w:lvlText w:val="%3."/>
      <w:lvlJc w:val="right"/>
      <w:pPr>
        <w:tabs>
          <w:tab w:val="left" w:pos="1742"/>
        </w:tabs>
        <w:ind w:left="1742" w:hanging="420"/>
      </w:pPr>
      <w:rPr>
        <w:rFonts w:hint="default" w:ascii="Times New Roman" w:hAnsi="Times New Roman" w:cs="Times New Roman"/>
      </w:rPr>
    </w:lvl>
    <w:lvl w:ilvl="3" w:tentative="0">
      <w:start w:val="1"/>
      <w:numFmt w:val="decimal"/>
      <w:lvlText w:val="%4."/>
      <w:lvlJc w:val="left"/>
      <w:pPr>
        <w:tabs>
          <w:tab w:val="left" w:pos="2162"/>
        </w:tabs>
        <w:ind w:left="2162" w:hanging="420"/>
      </w:pPr>
      <w:rPr>
        <w:rFonts w:hint="default" w:ascii="Times New Roman" w:hAnsi="Times New Roman" w:cs="Times New Roman"/>
      </w:rPr>
    </w:lvl>
    <w:lvl w:ilvl="4" w:tentative="0">
      <w:start w:val="1"/>
      <w:numFmt w:val="lowerLetter"/>
      <w:lvlText w:val="%5)"/>
      <w:lvlJc w:val="left"/>
      <w:pPr>
        <w:tabs>
          <w:tab w:val="left" w:pos="2582"/>
        </w:tabs>
        <w:ind w:left="2582" w:hanging="420"/>
      </w:pPr>
      <w:rPr>
        <w:rFonts w:hint="default" w:ascii="Times New Roman" w:hAnsi="Times New Roman" w:cs="Times New Roman"/>
      </w:rPr>
    </w:lvl>
    <w:lvl w:ilvl="5" w:tentative="0">
      <w:start w:val="1"/>
      <w:numFmt w:val="lowerRoman"/>
      <w:lvlText w:val="%6."/>
      <w:lvlJc w:val="right"/>
      <w:pPr>
        <w:tabs>
          <w:tab w:val="left" w:pos="3002"/>
        </w:tabs>
        <w:ind w:left="3002" w:hanging="420"/>
      </w:pPr>
      <w:rPr>
        <w:rFonts w:hint="default" w:ascii="Times New Roman" w:hAnsi="Times New Roman" w:cs="Times New Roman"/>
      </w:rPr>
    </w:lvl>
    <w:lvl w:ilvl="6" w:tentative="0">
      <w:start w:val="1"/>
      <w:numFmt w:val="decimal"/>
      <w:lvlText w:val="%7."/>
      <w:lvlJc w:val="left"/>
      <w:pPr>
        <w:tabs>
          <w:tab w:val="left" w:pos="3422"/>
        </w:tabs>
        <w:ind w:left="3422" w:hanging="420"/>
      </w:pPr>
      <w:rPr>
        <w:rFonts w:hint="default" w:ascii="Times New Roman" w:hAnsi="Times New Roman" w:cs="Times New Roman"/>
      </w:rPr>
    </w:lvl>
    <w:lvl w:ilvl="7" w:tentative="0">
      <w:start w:val="1"/>
      <w:numFmt w:val="lowerLetter"/>
      <w:lvlText w:val="%8)"/>
      <w:lvlJc w:val="left"/>
      <w:pPr>
        <w:tabs>
          <w:tab w:val="left" w:pos="3842"/>
        </w:tabs>
        <w:ind w:left="3842" w:hanging="420"/>
      </w:pPr>
      <w:rPr>
        <w:rFonts w:hint="default" w:ascii="Times New Roman" w:hAnsi="Times New Roman" w:cs="Times New Roman"/>
      </w:rPr>
    </w:lvl>
    <w:lvl w:ilvl="8" w:tentative="0">
      <w:start w:val="1"/>
      <w:numFmt w:val="lowerRoman"/>
      <w:lvlText w:val="%9."/>
      <w:lvlJc w:val="right"/>
      <w:pPr>
        <w:tabs>
          <w:tab w:val="left" w:pos="4262"/>
        </w:tabs>
        <w:ind w:left="4262" w:hanging="420"/>
      </w:pPr>
      <w:rPr>
        <w:rFonts w:hint="default" w:ascii="Times New Roman" w:hAnsi="Times New Roman" w:cs="Times New Roman"/>
      </w:rPr>
    </w:lvl>
  </w:abstractNum>
  <w:num w:numId="1">
    <w:abstractNumId w:val="3"/>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EA9"/>
    <w:rsid w:val="00000ACA"/>
    <w:rsid w:val="0004370D"/>
    <w:rsid w:val="00052CE0"/>
    <w:rsid w:val="000610F6"/>
    <w:rsid w:val="00074143"/>
    <w:rsid w:val="00084402"/>
    <w:rsid w:val="00087B1A"/>
    <w:rsid w:val="00092CE0"/>
    <w:rsid w:val="00097DED"/>
    <w:rsid w:val="000B4713"/>
    <w:rsid w:val="000C2969"/>
    <w:rsid w:val="000F55C6"/>
    <w:rsid w:val="0010408F"/>
    <w:rsid w:val="00106C40"/>
    <w:rsid w:val="0011014E"/>
    <w:rsid w:val="00125774"/>
    <w:rsid w:val="00147244"/>
    <w:rsid w:val="001625FD"/>
    <w:rsid w:val="00177051"/>
    <w:rsid w:val="001D0384"/>
    <w:rsid w:val="001D243F"/>
    <w:rsid w:val="001E0FF1"/>
    <w:rsid w:val="001E6F68"/>
    <w:rsid w:val="001F1198"/>
    <w:rsid w:val="00210BD6"/>
    <w:rsid w:val="002311EB"/>
    <w:rsid w:val="00290650"/>
    <w:rsid w:val="002907A0"/>
    <w:rsid w:val="002B5729"/>
    <w:rsid w:val="002D75E9"/>
    <w:rsid w:val="002F2076"/>
    <w:rsid w:val="00317CD2"/>
    <w:rsid w:val="0033068C"/>
    <w:rsid w:val="00347557"/>
    <w:rsid w:val="00363B7E"/>
    <w:rsid w:val="003720D6"/>
    <w:rsid w:val="0037681F"/>
    <w:rsid w:val="00376ABE"/>
    <w:rsid w:val="00377C1D"/>
    <w:rsid w:val="00391B15"/>
    <w:rsid w:val="003B5081"/>
    <w:rsid w:val="003C1D8A"/>
    <w:rsid w:val="003D3107"/>
    <w:rsid w:val="003D72FB"/>
    <w:rsid w:val="003D79CD"/>
    <w:rsid w:val="003E5144"/>
    <w:rsid w:val="003F1E42"/>
    <w:rsid w:val="003F5017"/>
    <w:rsid w:val="003F6681"/>
    <w:rsid w:val="00422E5D"/>
    <w:rsid w:val="00446C3D"/>
    <w:rsid w:val="00447322"/>
    <w:rsid w:val="004742EA"/>
    <w:rsid w:val="004A5312"/>
    <w:rsid w:val="004C10C2"/>
    <w:rsid w:val="004C3EA9"/>
    <w:rsid w:val="004F234C"/>
    <w:rsid w:val="00522359"/>
    <w:rsid w:val="00544212"/>
    <w:rsid w:val="00550969"/>
    <w:rsid w:val="00554D50"/>
    <w:rsid w:val="005605B8"/>
    <w:rsid w:val="005635F4"/>
    <w:rsid w:val="00582044"/>
    <w:rsid w:val="00585D49"/>
    <w:rsid w:val="00590A58"/>
    <w:rsid w:val="005A15FD"/>
    <w:rsid w:val="005B59C1"/>
    <w:rsid w:val="005B6F87"/>
    <w:rsid w:val="005C154C"/>
    <w:rsid w:val="005C186B"/>
    <w:rsid w:val="005E729A"/>
    <w:rsid w:val="0066008F"/>
    <w:rsid w:val="00663059"/>
    <w:rsid w:val="00663FD6"/>
    <w:rsid w:val="00676DDE"/>
    <w:rsid w:val="006865E5"/>
    <w:rsid w:val="00687D54"/>
    <w:rsid w:val="006B4BF9"/>
    <w:rsid w:val="006E0F63"/>
    <w:rsid w:val="006E5EFF"/>
    <w:rsid w:val="00733EE1"/>
    <w:rsid w:val="0074097E"/>
    <w:rsid w:val="00744FDD"/>
    <w:rsid w:val="007530B8"/>
    <w:rsid w:val="0077036D"/>
    <w:rsid w:val="00772774"/>
    <w:rsid w:val="00782760"/>
    <w:rsid w:val="007C3972"/>
    <w:rsid w:val="007D1554"/>
    <w:rsid w:val="007E1D2D"/>
    <w:rsid w:val="007E3994"/>
    <w:rsid w:val="00825C43"/>
    <w:rsid w:val="00837105"/>
    <w:rsid w:val="008856A7"/>
    <w:rsid w:val="008A6249"/>
    <w:rsid w:val="008C08E9"/>
    <w:rsid w:val="008C0A22"/>
    <w:rsid w:val="008C28FF"/>
    <w:rsid w:val="008C334A"/>
    <w:rsid w:val="008C430C"/>
    <w:rsid w:val="008D1EEA"/>
    <w:rsid w:val="008D71EA"/>
    <w:rsid w:val="008E1640"/>
    <w:rsid w:val="0090356A"/>
    <w:rsid w:val="0094475F"/>
    <w:rsid w:val="00963912"/>
    <w:rsid w:val="009930CA"/>
    <w:rsid w:val="009E56BC"/>
    <w:rsid w:val="009F774D"/>
    <w:rsid w:val="00A4033B"/>
    <w:rsid w:val="00A43CD8"/>
    <w:rsid w:val="00A701B8"/>
    <w:rsid w:val="00A8059F"/>
    <w:rsid w:val="00A80A64"/>
    <w:rsid w:val="00A96668"/>
    <w:rsid w:val="00AB17E1"/>
    <w:rsid w:val="00AD185A"/>
    <w:rsid w:val="00AD5018"/>
    <w:rsid w:val="00AD58BD"/>
    <w:rsid w:val="00AF67ED"/>
    <w:rsid w:val="00B02FE7"/>
    <w:rsid w:val="00B0517A"/>
    <w:rsid w:val="00B12E25"/>
    <w:rsid w:val="00B318BA"/>
    <w:rsid w:val="00B51435"/>
    <w:rsid w:val="00B645F2"/>
    <w:rsid w:val="00B6559B"/>
    <w:rsid w:val="00B66A9F"/>
    <w:rsid w:val="00B677ED"/>
    <w:rsid w:val="00B778CF"/>
    <w:rsid w:val="00B941BC"/>
    <w:rsid w:val="00BB3222"/>
    <w:rsid w:val="00C0211D"/>
    <w:rsid w:val="00C162B5"/>
    <w:rsid w:val="00C34CFB"/>
    <w:rsid w:val="00C3547F"/>
    <w:rsid w:val="00C44AC3"/>
    <w:rsid w:val="00C4658C"/>
    <w:rsid w:val="00C60A0F"/>
    <w:rsid w:val="00C6101C"/>
    <w:rsid w:val="00C61357"/>
    <w:rsid w:val="00C720E6"/>
    <w:rsid w:val="00C80865"/>
    <w:rsid w:val="00C81C3B"/>
    <w:rsid w:val="00C84C1B"/>
    <w:rsid w:val="00C854F5"/>
    <w:rsid w:val="00CA22FA"/>
    <w:rsid w:val="00CB6D29"/>
    <w:rsid w:val="00CC102C"/>
    <w:rsid w:val="00CD41D4"/>
    <w:rsid w:val="00D01BCE"/>
    <w:rsid w:val="00D21F44"/>
    <w:rsid w:val="00D317A1"/>
    <w:rsid w:val="00D40417"/>
    <w:rsid w:val="00D4325D"/>
    <w:rsid w:val="00D54F92"/>
    <w:rsid w:val="00D61D63"/>
    <w:rsid w:val="00D80DEE"/>
    <w:rsid w:val="00D84A5C"/>
    <w:rsid w:val="00D86CFF"/>
    <w:rsid w:val="00DB07CD"/>
    <w:rsid w:val="00DC20F4"/>
    <w:rsid w:val="00DD6CC2"/>
    <w:rsid w:val="00DE5A8B"/>
    <w:rsid w:val="00E26A38"/>
    <w:rsid w:val="00E61E00"/>
    <w:rsid w:val="00E95BC7"/>
    <w:rsid w:val="00EA53F8"/>
    <w:rsid w:val="00EB0BF1"/>
    <w:rsid w:val="00EB1BF6"/>
    <w:rsid w:val="00EC4736"/>
    <w:rsid w:val="00EF33F5"/>
    <w:rsid w:val="00EF541D"/>
    <w:rsid w:val="00F11B75"/>
    <w:rsid w:val="00F3652F"/>
    <w:rsid w:val="00F467D8"/>
    <w:rsid w:val="00F50A45"/>
    <w:rsid w:val="00F81998"/>
    <w:rsid w:val="00F93937"/>
    <w:rsid w:val="00F94FFE"/>
    <w:rsid w:val="00F95B28"/>
    <w:rsid w:val="00FC0DB5"/>
    <w:rsid w:val="00FC5849"/>
    <w:rsid w:val="00FF06EA"/>
    <w:rsid w:val="00FF25A9"/>
    <w:rsid w:val="025B66CC"/>
    <w:rsid w:val="20B55E59"/>
    <w:rsid w:val="297E600A"/>
    <w:rsid w:val="336A3152"/>
    <w:rsid w:val="38A147CD"/>
    <w:rsid w:val="4FD724B2"/>
    <w:rsid w:val="5C816BF8"/>
    <w:rsid w:val="635C4E2A"/>
    <w:rsid w:val="7C391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uiPriority w:val="99"/>
    <w:rPr>
      <w:color w:val="800080"/>
      <w:u w:val="single"/>
    </w:rPr>
  </w:style>
  <w:style w:type="character" w:styleId="7">
    <w:name w:val="Hyperlink"/>
    <w:basedOn w:val="5"/>
    <w:unhideWhenUsed/>
    <w:qFormat/>
    <w:uiPriority w:val="99"/>
    <w:rPr>
      <w:color w:val="0000FF"/>
      <w:u w:val="single"/>
    </w:rPr>
  </w:style>
  <w:style w:type="paragraph" w:styleId="8">
    <w:name w:val="List Paragraph"/>
    <w:basedOn w:val="1"/>
    <w:qFormat/>
    <w:uiPriority w:val="34"/>
    <w:pPr>
      <w:ind w:firstLine="420" w:firstLineChars="200"/>
    </w:pPr>
  </w:style>
  <w:style w:type="character" w:customStyle="1" w:styleId="9">
    <w:name w:val="页眉 Char"/>
    <w:basedOn w:val="5"/>
    <w:link w:val="3"/>
    <w:qFormat/>
    <w:uiPriority w:val="99"/>
    <w:rPr>
      <w:sz w:val="18"/>
      <w:szCs w:val="18"/>
    </w:rPr>
  </w:style>
  <w:style w:type="character" w:customStyle="1" w:styleId="10">
    <w:name w:val="页脚 Char"/>
    <w:basedOn w:val="5"/>
    <w:link w:val="2"/>
    <w:qFormat/>
    <w:uiPriority w:val="99"/>
    <w:rPr>
      <w:sz w:val="18"/>
      <w:szCs w:val="18"/>
    </w:rPr>
  </w:style>
  <w:style w:type="table" w:customStyle="1" w:styleId="11">
    <w:name w:val="网格型1"/>
    <w:basedOn w:val="4"/>
    <w:qFormat/>
    <w:uiPriority w:val="0"/>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reader-word-layer reader-word-s2-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
    <w:name w:val="1"/>
    <w:basedOn w:val="1"/>
    <w:qFormat/>
    <w:uiPriority w:val="0"/>
    <w:pPr>
      <w:adjustRightInd w:val="0"/>
      <w:snapToGrid w:val="0"/>
      <w:spacing w:line="440" w:lineRule="exact"/>
      <w:ind w:firstLine="480" w:firstLineChars="200"/>
    </w:pPr>
    <w:rPr>
      <w:rFonts w:ascii="宋体" w:hAnsi="宋体" w:eastAsia="宋体" w:cs="Times New Roman"/>
      <w:sz w:val="24"/>
      <w:szCs w:val="24"/>
    </w:rPr>
  </w:style>
  <w:style w:type="paragraph" w:customStyle="1" w:styleId="14">
    <w:name w:val="reader-word-layer reader-word-s2-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
    <w:name w:val="列出段落1"/>
    <w:basedOn w:val="1"/>
    <w:uiPriority w:val="0"/>
    <w:pPr>
      <w:ind w:firstLine="420" w:firstLineChars="200"/>
    </w:pPr>
    <w:rPr>
      <w:rFonts w:ascii="Times New Roman" w:hAnsi="Times New Roman" w:eastAsia="宋体" w:cs="Times New Roman"/>
      <w:szCs w:val="21"/>
    </w:rPr>
  </w:style>
  <w:style w:type="paragraph" w:customStyle="1" w:styleId="16">
    <w:name w:val="font5"/>
    <w:basedOn w:val="1"/>
    <w:uiPriority w:val="0"/>
    <w:pPr>
      <w:widowControl/>
      <w:spacing w:before="100" w:beforeAutospacing="1" w:after="100" w:afterAutospacing="1"/>
      <w:jc w:val="left"/>
    </w:pPr>
    <w:rPr>
      <w:rFonts w:ascii="宋体" w:hAnsi="宋体" w:eastAsia="宋体" w:cs="宋体"/>
      <w:kern w:val="0"/>
      <w:sz w:val="16"/>
      <w:szCs w:val="16"/>
    </w:rPr>
  </w:style>
  <w:style w:type="paragraph" w:customStyle="1" w:styleId="17">
    <w:name w:val="font6"/>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8">
    <w:name w:val="font7"/>
    <w:basedOn w:val="1"/>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9">
    <w:name w:val="font8"/>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0">
    <w:name w:val="xl65"/>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1">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2">
    <w:name w:val="xl68"/>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3">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4">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25">
    <w:name w:val="xl7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16"/>
      <w:szCs w:val="16"/>
    </w:rPr>
  </w:style>
  <w:style w:type="paragraph" w:customStyle="1" w:styleId="26">
    <w:name w:val="xl7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6"/>
      <w:szCs w:val="16"/>
    </w:rPr>
  </w:style>
  <w:style w:type="paragraph" w:customStyle="1" w:styleId="27">
    <w:name w:val="xl73"/>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8">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16"/>
      <w:szCs w:val="16"/>
    </w:rPr>
  </w:style>
  <w:style w:type="paragraph" w:customStyle="1" w:styleId="29">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16"/>
      <w:szCs w:val="16"/>
    </w:rPr>
  </w:style>
  <w:style w:type="paragraph" w:customStyle="1" w:styleId="30">
    <w:name w:val="xl7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18"/>
      <w:szCs w:val="18"/>
    </w:rPr>
  </w:style>
  <w:style w:type="paragraph" w:customStyle="1" w:styleId="31">
    <w:name w:val="xl77"/>
    <w:basedOn w:val="1"/>
    <w:uiPriority w:val="0"/>
    <w:pPr>
      <w:widowControl/>
      <w:spacing w:before="100" w:beforeAutospacing="1" w:after="100" w:afterAutospacing="1"/>
      <w:jc w:val="left"/>
      <w:textAlignment w:val="bottom"/>
    </w:pPr>
    <w:rPr>
      <w:rFonts w:ascii="Arial" w:hAnsi="Arial" w:eastAsia="宋体" w:cs="Arial"/>
      <w:kern w:val="0"/>
      <w:sz w:val="16"/>
      <w:szCs w:val="16"/>
    </w:rPr>
  </w:style>
  <w:style w:type="paragraph" w:customStyle="1" w:styleId="32">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kern w:val="0"/>
      <w:sz w:val="16"/>
      <w:szCs w:val="16"/>
    </w:rPr>
  </w:style>
  <w:style w:type="paragraph" w:customStyle="1" w:styleId="33">
    <w:name w:val="xl79"/>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18"/>
      <w:szCs w:val="18"/>
    </w:rPr>
  </w:style>
  <w:style w:type="paragraph" w:customStyle="1" w:styleId="34">
    <w:name w:val="xl8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18"/>
      <w:szCs w:val="18"/>
    </w:rPr>
  </w:style>
  <w:style w:type="paragraph" w:customStyle="1" w:styleId="35">
    <w:name w:val="xl81"/>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18"/>
      <w:szCs w:val="18"/>
    </w:rPr>
  </w:style>
  <w:style w:type="paragraph" w:customStyle="1" w:styleId="36">
    <w:name w:val="xl8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18"/>
      <w:szCs w:val="18"/>
    </w:rPr>
  </w:style>
  <w:style w:type="paragraph" w:customStyle="1" w:styleId="37">
    <w:name w:val="xl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eastAsia="宋体" w:cs="Times New Roman"/>
      <w:kern w:val="0"/>
      <w:sz w:val="18"/>
      <w:szCs w:val="18"/>
    </w:rPr>
  </w:style>
  <w:style w:type="paragraph" w:customStyle="1" w:styleId="38">
    <w:name w:val="xl8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18"/>
      <w:szCs w:val="18"/>
    </w:rPr>
  </w:style>
  <w:style w:type="paragraph" w:customStyle="1" w:styleId="39">
    <w:name w:val="xl85"/>
    <w:basedOn w:val="1"/>
    <w:uiPriority w:val="0"/>
    <w:pPr>
      <w:widowControl/>
      <w:pBdr>
        <w:left w:val="single" w:color="000000" w:sz="4" w:space="0"/>
        <w:right w:val="single" w:color="000000" w:sz="4" w:space="0"/>
      </w:pBdr>
      <w:spacing w:before="100" w:beforeAutospacing="1" w:after="100" w:afterAutospacing="1"/>
      <w:jc w:val="left"/>
    </w:pPr>
    <w:rPr>
      <w:rFonts w:ascii="宋体" w:hAnsi="宋体" w:eastAsia="宋体" w:cs="宋体"/>
      <w:kern w:val="0"/>
      <w:sz w:val="18"/>
      <w:szCs w:val="18"/>
    </w:rPr>
  </w:style>
  <w:style w:type="paragraph" w:customStyle="1" w:styleId="40">
    <w:name w:val="xl8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4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42">
    <w:name w:val="xl8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18"/>
      <w:szCs w:val="18"/>
    </w:rPr>
  </w:style>
  <w:style w:type="paragraph" w:customStyle="1" w:styleId="43">
    <w:name w:val="xl89"/>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18"/>
      <w:szCs w:val="18"/>
    </w:rPr>
  </w:style>
  <w:style w:type="paragraph" w:customStyle="1" w:styleId="4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16"/>
      <w:szCs w:val="16"/>
    </w:rPr>
  </w:style>
  <w:style w:type="paragraph" w:customStyle="1" w:styleId="45">
    <w:name w:val="xl9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18"/>
      <w:szCs w:val="18"/>
    </w:rPr>
  </w:style>
  <w:style w:type="paragraph" w:customStyle="1" w:styleId="46">
    <w:name w:val="xl9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eastAsia="宋体" w:cs="Times New Roman"/>
      <w:kern w:val="0"/>
      <w:sz w:val="18"/>
      <w:szCs w:val="18"/>
    </w:rPr>
  </w:style>
  <w:style w:type="paragraph" w:customStyle="1" w:styleId="47">
    <w:name w:val="xl9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4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49">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5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16"/>
      <w:szCs w:val="16"/>
    </w:rPr>
  </w:style>
  <w:style w:type="paragraph" w:customStyle="1" w:styleId="51">
    <w:name w:val="xl9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eastAsia="宋体" w:cs="Times New Roman"/>
      <w:kern w:val="0"/>
      <w:sz w:val="18"/>
      <w:szCs w:val="18"/>
    </w:rPr>
  </w:style>
  <w:style w:type="paragraph" w:customStyle="1" w:styleId="52">
    <w:name w:val="xl9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18"/>
      <w:szCs w:val="18"/>
    </w:rPr>
  </w:style>
  <w:style w:type="paragraph" w:customStyle="1" w:styleId="5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5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55">
    <w:name w:val="xl101"/>
    <w:basedOn w:val="1"/>
    <w:qFormat/>
    <w:uiPriority w:val="0"/>
    <w:pPr>
      <w:widowControl/>
      <w:spacing w:before="100" w:beforeAutospacing="1" w:after="100" w:afterAutospacing="1"/>
      <w:jc w:val="center"/>
    </w:pPr>
    <w:rPr>
      <w:rFonts w:ascii="宋体" w:hAnsi="宋体" w:eastAsia="宋体" w:cs="宋体"/>
      <w:kern w:val="0"/>
      <w:sz w:val="18"/>
      <w:szCs w:val="18"/>
    </w:rPr>
  </w:style>
  <w:style w:type="paragraph" w:customStyle="1" w:styleId="56">
    <w:name w:val="xl102"/>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18"/>
      <w:szCs w:val="18"/>
    </w:rPr>
  </w:style>
  <w:style w:type="paragraph" w:customStyle="1" w:styleId="57">
    <w:name w:val="xl103"/>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color w:val="FF0000"/>
      <w:kern w:val="0"/>
      <w:sz w:val="18"/>
      <w:szCs w:val="18"/>
    </w:rPr>
  </w:style>
  <w:style w:type="paragraph" w:customStyle="1" w:styleId="58">
    <w:name w:val="xl10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16"/>
      <w:szCs w:val="16"/>
    </w:rPr>
  </w:style>
  <w:style w:type="paragraph" w:customStyle="1" w:styleId="59">
    <w:name w:val="xl10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18"/>
      <w:szCs w:val="18"/>
    </w:rPr>
  </w:style>
  <w:style w:type="paragraph" w:customStyle="1" w:styleId="60">
    <w:name w:val="xl10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61">
    <w:name w:val="xl10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62">
    <w:name w:val="xl10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63">
    <w:name w:val="xl10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64">
    <w:name w:val="xl11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65">
    <w:name w:val="xl111"/>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18"/>
      <w:szCs w:val="18"/>
    </w:rPr>
  </w:style>
  <w:style w:type="paragraph" w:customStyle="1" w:styleId="66">
    <w:name w:val="xl112"/>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18"/>
      <w:szCs w:val="18"/>
    </w:rPr>
  </w:style>
  <w:style w:type="paragraph" w:customStyle="1" w:styleId="67">
    <w:name w:val="xl113"/>
    <w:basedOn w:val="1"/>
    <w:uiPriority w:val="0"/>
    <w:pPr>
      <w:widowControl/>
      <w:spacing w:before="100" w:beforeAutospacing="1" w:after="100" w:afterAutospacing="1"/>
      <w:jc w:val="center"/>
    </w:pPr>
    <w:rPr>
      <w:rFonts w:ascii="宋体" w:hAnsi="宋体" w:eastAsia="宋体" w:cs="宋体"/>
      <w:kern w:val="0"/>
      <w:sz w:val="16"/>
      <w:szCs w:val="16"/>
    </w:rPr>
  </w:style>
  <w:style w:type="paragraph" w:customStyle="1" w:styleId="68">
    <w:name w:val="xl114"/>
    <w:basedOn w:val="1"/>
    <w:uiPriority w:val="0"/>
    <w:pPr>
      <w:widowControl/>
      <w:pBdr>
        <w:bottom w:val="single" w:color="auto" w:sz="4" w:space="0"/>
      </w:pBdr>
      <w:spacing w:before="100" w:beforeAutospacing="1" w:after="100" w:afterAutospacing="1"/>
      <w:jc w:val="center"/>
    </w:pPr>
    <w:rPr>
      <w:rFonts w:ascii="黑体" w:hAnsi="黑体" w:eastAsia="黑体" w:cs="宋体"/>
      <w:kern w:val="0"/>
      <w:sz w:val="36"/>
      <w:szCs w:val="36"/>
    </w:rPr>
  </w:style>
  <w:style w:type="paragraph" w:customStyle="1" w:styleId="69">
    <w:name w:val="xl115"/>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70">
    <w:name w:val="xl116"/>
    <w:basedOn w:val="1"/>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71">
    <w:name w:val="xl117"/>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72">
    <w:name w:val="xl118"/>
    <w:basedOn w:val="1"/>
    <w:uiPriority w:val="0"/>
    <w:pPr>
      <w:widowControl/>
      <w:pBdr>
        <w:top w:val="single" w:color="auto" w:sz="4" w:space="0"/>
      </w:pBdr>
      <w:spacing w:before="100" w:beforeAutospacing="1" w:after="100" w:afterAutospacing="1"/>
      <w:jc w:val="left"/>
    </w:pPr>
    <w:rPr>
      <w:rFonts w:ascii="黑体" w:hAnsi="黑体" w:eastAsia="黑体" w:cs="宋体"/>
      <w:kern w:val="0"/>
      <w:sz w:val="18"/>
      <w:szCs w:val="18"/>
    </w:rPr>
  </w:style>
  <w:style w:type="paragraph" w:customStyle="1" w:styleId="73">
    <w:name w:val="xl119"/>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74">
    <w:name w:val="xl120"/>
    <w:basedOn w:val="1"/>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75">
    <w:name w:val="xl121"/>
    <w:basedOn w:val="1"/>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76">
    <w:name w:val="xl122"/>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77">
    <w:name w:val="xl123"/>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78">
    <w:name w:val="xl124"/>
    <w:basedOn w:val="1"/>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79">
    <w:name w:val="xl125"/>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80">
    <w:name w:val="xl126"/>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81">
    <w:name w:val="xl127"/>
    <w:basedOn w:val="1"/>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82">
    <w:name w:val="xl128"/>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45</Pages>
  <Words>4684</Words>
  <Characters>26699</Characters>
  <Lines>222</Lines>
  <Paragraphs>62</Paragraphs>
  <TotalTime>77</TotalTime>
  <ScaleCrop>false</ScaleCrop>
  <LinksUpToDate>false</LinksUpToDate>
  <CharactersWithSpaces>31321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2021-07-14T01:48:00Z</dcterms:created>
  <dc:creator>Administrator</dc:creator>
  <cp:lastModifiedBy>李振</cp:lastModifiedBy>
  <dcterms:modified xsi:type="dcterms:W3CDTF">2021-07-30T00:30:13Z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C8EA1A7498AD4313B3817882F6E68B5D</vt:lpwstr>
  </property>
</Properties>
</file>