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line="240" w:lineRule="auto"/>
        <w:ind w:left="0" w:right="0"/>
        <w:jc w:val="left"/>
      </w:pPr>
      <w:bookmarkStart w:id="0" w:name="bookmark0"/>
      <w:bookmarkStart w:id="1" w:name="bookmark1"/>
      <w:bookmarkStart w:id="2" w:name="bookmark2"/>
      <w:r>
        <w:rPr>
          <w:color w:val="000000"/>
          <w:spacing w:val="0"/>
          <w:w w:val="100"/>
          <w:position w:val="0"/>
        </w:rPr>
        <w:t>汽车技术服务与营销专业人才培养方案（社会人员）</w:t>
      </w:r>
      <w:bookmarkEnd w:id="0"/>
      <w:bookmarkEnd w:id="1"/>
      <w:bookmarkEnd w:id="2"/>
    </w:p>
    <w:p>
      <w:pPr>
        <w:pStyle w:val="Style7"/>
        <w:keepNext w:val="0"/>
        <w:keepLines w:val="0"/>
        <w:widowControl w:val="0"/>
        <w:shd w:val="clear" w:color="auto" w:fill="auto"/>
        <w:tabs>
          <w:tab w:pos="517" w:val="left"/>
        </w:tabs>
        <w:bidi w:val="0"/>
        <w:spacing w:before="0" w:after="0" w:line="432" w:lineRule="exact"/>
        <w:ind w:left="0" w:right="0" w:firstLine="0"/>
        <w:jc w:val="both"/>
      </w:pPr>
      <w:bookmarkStart w:id="3" w:name="bookmark3"/>
      <w:r>
        <w:rPr>
          <w:color w:val="000000"/>
          <w:spacing w:val="0"/>
          <w:w w:val="100"/>
          <w:position w:val="0"/>
        </w:rPr>
        <w:t>一</w:t>
      </w:r>
      <w:bookmarkEnd w:id="3"/>
      <w:r>
        <w:rPr>
          <w:color w:val="000000"/>
          <w:spacing w:val="0"/>
          <w:w w:val="100"/>
          <w:position w:val="0"/>
        </w:rPr>
        <w:t>、</w:t>
        <w:tab/>
        <w:t>专业名称、专业代码及专业大类</w:t>
      </w:r>
    </w:p>
    <w:p>
      <w:pPr>
        <w:pStyle w:val="Style7"/>
        <w:keepNext w:val="0"/>
        <w:keepLines w:val="0"/>
        <w:widowControl w:val="0"/>
        <w:shd w:val="clear" w:color="auto" w:fill="auto"/>
        <w:bidi w:val="0"/>
        <w:spacing w:before="0" w:after="0" w:line="432" w:lineRule="exact"/>
        <w:ind w:left="0" w:right="0" w:firstLine="560"/>
        <w:jc w:val="both"/>
      </w:pPr>
      <w:r>
        <w:rPr>
          <w:color w:val="000000"/>
          <w:spacing w:val="0"/>
          <w:w w:val="100"/>
          <w:position w:val="0"/>
        </w:rPr>
        <w:t>专业名称：汽车技术服务与营销</w:t>
      </w:r>
    </w:p>
    <w:p>
      <w:pPr>
        <w:pStyle w:val="Style7"/>
        <w:keepNext w:val="0"/>
        <w:keepLines w:val="0"/>
        <w:widowControl w:val="0"/>
        <w:shd w:val="clear" w:color="auto" w:fill="auto"/>
        <w:bidi w:val="0"/>
        <w:spacing w:before="0" w:after="0" w:line="432" w:lineRule="exact"/>
        <w:ind w:left="0" w:right="0" w:firstLine="560"/>
        <w:jc w:val="both"/>
        <w:rPr>
          <w:sz w:val="24"/>
          <w:szCs w:val="24"/>
        </w:rPr>
      </w:pPr>
      <w:r>
        <w:rPr>
          <w:color w:val="000000"/>
          <w:spacing w:val="0"/>
          <w:w w:val="100"/>
          <w:position w:val="0"/>
          <w:sz w:val="22"/>
          <w:szCs w:val="22"/>
        </w:rPr>
        <w:t>专业代码：</w:t>
      </w:r>
      <w:r>
        <w:rPr>
          <w:color w:val="000000"/>
          <w:spacing w:val="0"/>
          <w:w w:val="100"/>
          <w:position w:val="0"/>
          <w:sz w:val="24"/>
          <w:szCs w:val="24"/>
        </w:rPr>
        <w:t>630702</w:t>
      </w:r>
    </w:p>
    <w:p>
      <w:pPr>
        <w:pStyle w:val="Style7"/>
        <w:keepNext w:val="0"/>
        <w:keepLines w:val="0"/>
        <w:widowControl w:val="0"/>
        <w:shd w:val="clear" w:color="auto" w:fill="auto"/>
        <w:bidi w:val="0"/>
        <w:spacing w:before="0" w:after="0" w:line="432" w:lineRule="exact"/>
        <w:ind w:left="0" w:right="0" w:firstLine="560"/>
        <w:jc w:val="both"/>
      </w:pPr>
      <w:r>
        <w:rPr>
          <w:color w:val="000000"/>
          <w:spacing w:val="0"/>
          <w:w w:val="100"/>
          <w:position w:val="0"/>
        </w:rPr>
        <w:t>专业大类：财经商贸大类</w:t>
      </w:r>
    </w:p>
    <w:p>
      <w:pPr>
        <w:pStyle w:val="Style7"/>
        <w:keepNext w:val="0"/>
        <w:keepLines w:val="0"/>
        <w:widowControl w:val="0"/>
        <w:shd w:val="clear" w:color="auto" w:fill="auto"/>
        <w:tabs>
          <w:tab w:pos="517" w:val="left"/>
        </w:tabs>
        <w:bidi w:val="0"/>
        <w:spacing w:before="0" w:after="0" w:line="432" w:lineRule="exact"/>
        <w:ind w:left="0" w:right="0" w:firstLine="0"/>
        <w:jc w:val="both"/>
      </w:pPr>
      <w:bookmarkStart w:id="4" w:name="bookmark4"/>
      <w:r>
        <w:rPr>
          <w:color w:val="000000"/>
          <w:spacing w:val="0"/>
          <w:w w:val="100"/>
          <w:position w:val="0"/>
        </w:rPr>
        <w:t>二</w:t>
      </w:r>
      <w:bookmarkEnd w:id="4"/>
      <w:r>
        <w:rPr>
          <w:color w:val="000000"/>
          <w:spacing w:val="0"/>
          <w:w w:val="100"/>
          <w:position w:val="0"/>
        </w:rPr>
        <w:t>、</w:t>
        <w:tab/>
        <w:t>入学要求</w:t>
      </w:r>
    </w:p>
    <w:p>
      <w:pPr>
        <w:pStyle w:val="Style7"/>
        <w:keepNext w:val="0"/>
        <w:keepLines w:val="0"/>
        <w:widowControl w:val="0"/>
        <w:shd w:val="clear" w:color="auto" w:fill="auto"/>
        <w:bidi w:val="0"/>
        <w:spacing w:before="0" w:after="0" w:line="432" w:lineRule="exact"/>
        <w:ind w:left="0" w:right="0" w:firstLine="580"/>
        <w:jc w:val="both"/>
      </w:pPr>
      <w:r>
        <w:rPr>
          <w:color w:val="000000"/>
          <w:spacing w:val="0"/>
          <w:w w:val="100"/>
          <w:position w:val="0"/>
        </w:rPr>
        <w:t>具有高中阶段学历或同等学力及以上的企事业单位在职职工、下岗职工、农民 工、村两委干部、新型职业农民，未参加今年高考报名或分类招生考试报名的高中 阶段应届毕业生等群体（以下简称</w:t>
      </w:r>
      <w:r>
        <w:rPr>
          <w:color w:val="000000"/>
          <w:spacing w:val="0"/>
          <w:w w:val="100"/>
          <w:position w:val="0"/>
          <w:lang w:val="zh-CN" w:eastAsia="zh-CN" w:bidi="zh-CN"/>
        </w:rPr>
        <w:t>“社会</w:t>
      </w:r>
      <w:r>
        <w:rPr>
          <w:color w:val="000000"/>
          <w:spacing w:val="0"/>
          <w:w w:val="100"/>
          <w:position w:val="0"/>
        </w:rPr>
        <w:t>人员”）</w:t>
      </w:r>
    </w:p>
    <w:p>
      <w:pPr>
        <w:pStyle w:val="Style7"/>
        <w:keepNext w:val="0"/>
        <w:keepLines w:val="0"/>
        <w:widowControl w:val="0"/>
        <w:shd w:val="clear" w:color="auto" w:fill="auto"/>
        <w:tabs>
          <w:tab w:pos="522" w:val="left"/>
        </w:tabs>
        <w:bidi w:val="0"/>
        <w:spacing w:before="0" w:after="140" w:line="432" w:lineRule="exact"/>
        <w:ind w:left="0" w:right="0" w:firstLine="0"/>
        <w:jc w:val="both"/>
      </w:pPr>
      <w:bookmarkStart w:id="5" w:name="bookmark5"/>
      <w:r>
        <w:rPr>
          <w:color w:val="000000"/>
          <w:spacing w:val="0"/>
          <w:w w:val="100"/>
          <w:position w:val="0"/>
        </w:rPr>
        <w:t>三</w:t>
      </w:r>
      <w:bookmarkEnd w:id="5"/>
      <w:r>
        <w:rPr>
          <w:color w:val="000000"/>
          <w:spacing w:val="0"/>
          <w:w w:val="100"/>
          <w:position w:val="0"/>
        </w:rPr>
        <w:t>、</w:t>
        <w:tab/>
        <w:t>基本修业年限</w:t>
      </w:r>
    </w:p>
    <w:p>
      <w:pPr>
        <w:pStyle w:val="Style10"/>
        <w:keepNext w:val="0"/>
        <w:keepLines w:val="0"/>
        <w:widowControl w:val="0"/>
        <w:shd w:val="clear" w:color="auto" w:fill="auto"/>
        <w:bidi w:val="0"/>
        <w:spacing w:before="0" w:after="180" w:line="240" w:lineRule="auto"/>
        <w:ind w:left="115" w:right="0" w:firstLine="0"/>
        <w:jc w:val="left"/>
      </w:pPr>
      <w:r>
        <w:rPr>
          <w:color w:val="000000"/>
          <w:spacing w:val="0"/>
          <w:w w:val="100"/>
          <w:position w:val="0"/>
        </w:rPr>
        <w:t>本专业学制</w:t>
      </w:r>
      <w:r>
        <w:rPr>
          <w:color w:val="000000"/>
          <w:spacing w:val="0"/>
          <w:w w:val="100"/>
          <w:position w:val="0"/>
          <w:sz w:val="24"/>
          <w:szCs w:val="24"/>
        </w:rPr>
        <w:t>3</w:t>
      </w:r>
      <w:r>
        <w:rPr>
          <w:color w:val="000000"/>
          <w:spacing w:val="0"/>
          <w:w w:val="100"/>
          <w:position w:val="0"/>
        </w:rPr>
        <w:t>年，实施弹性学习，最长不超过</w:t>
      </w:r>
      <w:r>
        <w:rPr>
          <w:color w:val="000000"/>
          <w:spacing w:val="0"/>
          <w:w w:val="100"/>
          <w:position w:val="0"/>
          <w:sz w:val="24"/>
          <w:szCs w:val="24"/>
        </w:rPr>
        <w:t>6</w:t>
      </w:r>
      <w:r>
        <w:rPr>
          <w:color w:val="000000"/>
          <w:spacing w:val="0"/>
          <w:w w:val="100"/>
          <w:position w:val="0"/>
        </w:rPr>
        <w:t>年。</w:t>
      </w:r>
    </w:p>
    <w:p>
      <w:pPr>
        <w:pStyle w:val="Style10"/>
        <w:keepNext w:val="0"/>
        <w:keepLines w:val="0"/>
        <w:widowControl w:val="0"/>
        <w:shd w:val="clear" w:color="auto" w:fill="auto"/>
        <w:bidi w:val="0"/>
        <w:spacing w:before="0" w:after="0" w:line="240" w:lineRule="auto"/>
        <w:ind w:left="115" w:right="0" w:firstLine="0"/>
        <w:jc w:val="left"/>
      </w:pPr>
      <w:r>
        <w:rPr>
          <w:color w:val="000000"/>
          <w:spacing w:val="0"/>
          <w:w w:val="100"/>
          <w:position w:val="0"/>
        </w:rPr>
        <w:t>四、职业面向</w:t>
      </w:r>
    </w:p>
    <w:tbl>
      <w:tblPr>
        <w:tblOverlap w:val="never"/>
        <w:jc w:val="center"/>
        <w:tblLayout w:type="fixed"/>
      </w:tblPr>
      <w:tblGrid>
        <w:gridCol w:w="1114"/>
        <w:gridCol w:w="1109"/>
        <w:gridCol w:w="1094"/>
        <w:gridCol w:w="1334"/>
        <w:gridCol w:w="1930"/>
        <w:gridCol w:w="2333"/>
      </w:tblGrid>
      <w:tr>
        <w:trPr>
          <w:trHeight w:val="739"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类佃）</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60" w:lineRule="exact"/>
              <w:ind w:left="0" w:right="0" w:firstLine="0"/>
              <w:jc w:val="left"/>
              <w:rPr>
                <w:sz w:val="20"/>
                <w:szCs w:val="20"/>
              </w:rPr>
            </w:pPr>
            <w:r>
              <w:rPr>
                <w:color w:val="000000"/>
                <w:spacing w:val="0"/>
                <w:w w:val="100"/>
                <w:position w:val="0"/>
                <w:sz w:val="20"/>
                <w:szCs w:val="20"/>
              </w:rPr>
              <w:t>所属专业 类（代码）</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对应行业</w:t>
            </w:r>
          </w:p>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（代码）</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70" w:lineRule="exact"/>
              <w:ind w:left="0" w:right="0" w:firstLine="0"/>
              <w:jc w:val="left"/>
              <w:rPr>
                <w:sz w:val="20"/>
                <w:szCs w:val="20"/>
              </w:rPr>
            </w:pPr>
            <w:r>
              <w:rPr>
                <w:color w:val="000000"/>
                <w:spacing w:val="0"/>
                <w:w w:val="100"/>
                <w:position w:val="0"/>
                <w:sz w:val="20"/>
                <w:szCs w:val="20"/>
              </w:rPr>
              <w:t>主要职业类 别（代码）</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70" w:lineRule="exact"/>
              <w:ind w:left="0" w:right="0" w:firstLine="0"/>
              <w:jc w:val="center"/>
              <w:rPr>
                <w:sz w:val="20"/>
                <w:szCs w:val="20"/>
              </w:rPr>
            </w:pPr>
            <w:r>
              <w:rPr>
                <w:color w:val="000000"/>
                <w:spacing w:val="0"/>
                <w:w w:val="100"/>
                <w:position w:val="0"/>
                <w:sz w:val="20"/>
                <w:szCs w:val="20"/>
              </w:rPr>
              <w:t>主要岗位群或技术 领域举例</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65" w:lineRule="exact"/>
              <w:ind w:left="0" w:right="0" w:firstLine="0"/>
              <w:jc w:val="center"/>
              <w:rPr>
                <w:sz w:val="20"/>
                <w:szCs w:val="20"/>
              </w:rPr>
            </w:pPr>
            <w:r>
              <w:rPr>
                <w:color w:val="000000"/>
                <w:spacing w:val="0"/>
                <w:w w:val="100"/>
                <w:position w:val="0"/>
                <w:sz w:val="20"/>
                <w:szCs w:val="20"/>
              </w:rPr>
              <w:t>职业资格证书和职业技 能等级证书举例</w:t>
            </w:r>
          </w:p>
        </w:tc>
      </w:tr>
      <w:tr>
        <w:trPr>
          <w:trHeight w:val="3254" w:hRule="exact"/>
        </w:trPr>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100" w:after="100" w:line="240" w:lineRule="auto"/>
              <w:ind w:left="0" w:right="0" w:firstLine="0"/>
              <w:jc w:val="left"/>
              <w:rPr>
                <w:sz w:val="20"/>
                <w:szCs w:val="20"/>
              </w:rPr>
            </w:pPr>
            <w:r>
              <w:rPr>
                <w:color w:val="000000"/>
                <w:spacing w:val="0"/>
                <w:w w:val="100"/>
                <w:position w:val="0"/>
                <w:sz w:val="20"/>
                <w:szCs w:val="20"/>
              </w:rPr>
              <w:t>财经商贸</w:t>
            </w:r>
          </w:p>
          <w:p>
            <w:pPr>
              <w:pStyle w:val="Style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大类（63）</w:t>
            </w:r>
          </w:p>
        </w:tc>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100" w:after="100" w:line="240" w:lineRule="auto"/>
              <w:ind w:left="0" w:right="0" w:firstLine="0"/>
              <w:jc w:val="left"/>
              <w:rPr>
                <w:sz w:val="20"/>
                <w:szCs w:val="20"/>
              </w:rPr>
            </w:pPr>
            <w:r>
              <w:rPr>
                <w:color w:val="000000"/>
                <w:spacing w:val="0"/>
                <w:w w:val="100"/>
                <w:position w:val="0"/>
                <w:sz w:val="20"/>
                <w:szCs w:val="20"/>
              </w:rPr>
              <w:t>市场营销</w:t>
            </w:r>
          </w:p>
          <w:p>
            <w:pPr>
              <w:pStyle w:val="Style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类（6307</w:t>
            </w:r>
          </w:p>
        </w:tc>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374" w:lineRule="exact"/>
              <w:ind w:left="0" w:right="0" w:firstLine="0"/>
              <w:jc w:val="left"/>
              <w:rPr>
                <w:sz w:val="20"/>
                <w:szCs w:val="20"/>
              </w:rPr>
            </w:pPr>
            <w:r>
              <w:rPr>
                <w:color w:val="000000"/>
                <w:spacing w:val="0"/>
                <w:w w:val="100"/>
                <w:position w:val="0"/>
                <w:sz w:val="20"/>
                <w:szCs w:val="20"/>
              </w:rPr>
              <w:t>零售业</w:t>
            </w:r>
          </w:p>
          <w:p>
            <w:pPr>
              <w:pStyle w:val="Style13"/>
              <w:keepNext w:val="0"/>
              <w:keepLines w:val="0"/>
              <w:widowControl w:val="0"/>
              <w:shd w:val="clear" w:color="auto" w:fill="auto"/>
              <w:bidi w:val="0"/>
              <w:spacing w:before="0" w:after="0" w:line="374" w:lineRule="exact"/>
              <w:ind w:left="0" w:right="0" w:firstLine="0"/>
              <w:jc w:val="left"/>
              <w:rPr>
                <w:sz w:val="20"/>
                <w:szCs w:val="20"/>
              </w:rPr>
            </w:pPr>
            <w:r>
              <w:rPr>
                <w:color w:val="000000"/>
                <w:spacing w:val="0"/>
                <w:w w:val="100"/>
                <w:position w:val="0"/>
                <w:sz w:val="20"/>
                <w:szCs w:val="20"/>
              </w:rPr>
              <w:t>（52） 保险业</w:t>
            </w:r>
          </w:p>
          <w:p>
            <w:pPr>
              <w:pStyle w:val="Style13"/>
              <w:keepNext w:val="0"/>
              <w:keepLines w:val="0"/>
              <w:widowControl w:val="0"/>
              <w:shd w:val="clear" w:color="auto" w:fill="auto"/>
              <w:bidi w:val="0"/>
              <w:spacing w:before="0" w:after="0" w:line="374" w:lineRule="exact"/>
              <w:ind w:left="0" w:right="0" w:firstLine="0"/>
              <w:jc w:val="left"/>
              <w:rPr>
                <w:sz w:val="20"/>
                <w:szCs w:val="20"/>
              </w:rPr>
            </w:pPr>
            <w:r>
              <w:rPr>
                <w:color w:val="000000"/>
                <w:spacing w:val="0"/>
                <w:w w:val="100"/>
                <w:position w:val="0"/>
                <w:sz w:val="20"/>
                <w:szCs w:val="20"/>
              </w:rPr>
              <w:t>（68）</w:t>
            </w:r>
          </w:p>
        </w:tc>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354" w:lineRule="exact"/>
              <w:ind w:left="0" w:right="0" w:firstLine="0"/>
              <w:jc w:val="left"/>
              <w:rPr>
                <w:sz w:val="20"/>
                <w:szCs w:val="20"/>
              </w:rPr>
            </w:pPr>
            <w:r>
              <w:rPr>
                <w:color w:val="000000"/>
                <w:spacing w:val="0"/>
                <w:w w:val="100"/>
                <w:position w:val="0"/>
                <w:sz w:val="20"/>
                <w:szCs w:val="20"/>
              </w:rPr>
              <w:t xml:space="preserve">销售人员 </w:t>
            </w:r>
            <w:r>
              <w:rPr>
                <w:color w:val="000000"/>
                <w:spacing w:val="0"/>
                <w:w w:val="100"/>
                <w:position w:val="0"/>
                <w:sz w:val="20"/>
                <w:szCs w:val="20"/>
                <w:lang w:val="en-US" w:eastAsia="en-US" w:bidi="en-US"/>
              </w:rPr>
              <w:t xml:space="preserve">（4-01-02） </w:t>
            </w:r>
            <w:r>
              <w:rPr>
                <w:color w:val="000000"/>
                <w:spacing w:val="0"/>
                <w:w w:val="100"/>
                <w:position w:val="0"/>
                <w:sz w:val="20"/>
                <w:szCs w:val="20"/>
              </w:rPr>
              <w:t>保险服务人 员</w:t>
            </w:r>
            <w:r>
              <w:rPr>
                <w:color w:val="000000"/>
                <w:spacing w:val="0"/>
                <w:w w:val="100"/>
                <w:position w:val="0"/>
                <w:sz w:val="20"/>
                <w:szCs w:val="20"/>
                <w:lang w:val="en-US" w:eastAsia="en-US" w:bidi="en-US"/>
              </w:rPr>
              <w:t>（4-05-04）</w:t>
            </w:r>
          </w:p>
        </w:tc>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359" w:lineRule="exact"/>
              <w:ind w:left="0" w:right="0" w:firstLine="0"/>
              <w:jc w:val="left"/>
              <w:rPr>
                <w:sz w:val="20"/>
                <w:szCs w:val="20"/>
              </w:rPr>
            </w:pPr>
            <w:r>
              <w:rPr>
                <w:color w:val="000000"/>
                <w:spacing w:val="0"/>
                <w:w w:val="100"/>
                <w:position w:val="0"/>
                <w:sz w:val="20"/>
                <w:szCs w:val="20"/>
              </w:rPr>
              <w:t>汽车销售顾问 配件销售与管理员 汽车保险产品销售 査勘定损员 二手车鉴定评估</w:t>
            </w:r>
          </w:p>
        </w:tc>
        <w:tc>
          <w:tcPr>
            <w:tcBorders>
              <w:top w:val="single" w:sz="4"/>
              <w:left w:val="single" w:sz="4"/>
              <w:bottom w:val="single" w:sz="4"/>
              <w:right w:val="single" w:sz="4"/>
            </w:tcBorders>
            <w:shd w:val="clear" w:color="auto" w:fill="FFFFFF"/>
            <w:vAlign w:val="bottom"/>
          </w:tcPr>
          <w:p>
            <w:pPr>
              <w:pStyle w:val="Style13"/>
              <w:keepNext w:val="0"/>
              <w:keepLines w:val="0"/>
              <w:widowControl w:val="0"/>
              <w:shd w:val="clear" w:color="auto" w:fill="auto"/>
              <w:bidi w:val="0"/>
              <w:spacing w:before="0" w:after="0" w:line="358" w:lineRule="exact"/>
              <w:ind w:left="0" w:right="0" w:firstLine="0"/>
              <w:jc w:val="left"/>
              <w:rPr>
                <w:sz w:val="20"/>
                <w:szCs w:val="20"/>
              </w:rPr>
            </w:pPr>
            <w:r>
              <w:rPr>
                <w:color w:val="000000"/>
                <w:spacing w:val="0"/>
                <w:w w:val="100"/>
                <w:position w:val="0"/>
                <w:sz w:val="20"/>
                <w:szCs w:val="20"/>
              </w:rPr>
              <w:t>机动车检测工、汽车维 修工、钳工、焊工、电 气设备安装工、维修电 工的初、中、高三级证 书中一种或多种（职业 技能鉴定证书）；智能 网联汽车检测与运维职 业技能等级证书初级、 中级</w:t>
            </w:r>
            <w:r>
              <w:rPr>
                <w:color w:val="000000"/>
                <w:spacing w:val="0"/>
                <w:w w:val="100"/>
                <w:position w:val="0"/>
                <w:sz w:val="20"/>
                <w:szCs w:val="20"/>
                <w:lang w:val="en-US" w:eastAsia="en-US" w:bidi="en-US"/>
              </w:rPr>
              <w:t>（1+X</w:t>
            </w:r>
            <w:r>
              <w:rPr>
                <w:color w:val="000000"/>
                <w:spacing w:val="0"/>
                <w:w w:val="100"/>
                <w:position w:val="0"/>
                <w:sz w:val="20"/>
                <w:szCs w:val="20"/>
              </w:rPr>
              <w:t>证书）</w:t>
            </w:r>
            <w:r>
              <w:rPr>
                <w:i/>
                <w:iCs/>
                <w:color w:val="000000"/>
                <w:spacing w:val="0"/>
                <w:w w:val="100"/>
                <w:position w:val="0"/>
                <w:sz w:val="20"/>
                <w:szCs w:val="20"/>
              </w:rPr>
              <w:t>。</w:t>
            </w:r>
          </w:p>
        </w:tc>
      </w:tr>
    </w:tbl>
    <w:p>
      <w:pPr>
        <w:pStyle w:val="Style10"/>
        <w:keepNext w:val="0"/>
        <w:keepLines w:val="0"/>
        <w:widowControl w:val="0"/>
        <w:shd w:val="clear" w:color="auto" w:fill="auto"/>
        <w:bidi w:val="0"/>
        <w:spacing w:before="0" w:after="0" w:line="240" w:lineRule="auto"/>
        <w:ind w:left="96" w:right="0" w:firstLine="0"/>
        <w:jc w:val="left"/>
      </w:pPr>
      <w:r>
        <w:rPr>
          <w:color w:val="000000"/>
          <w:spacing w:val="0"/>
          <w:w w:val="100"/>
          <w:position w:val="0"/>
        </w:rPr>
        <w:t>五、培养目标</w:t>
      </w:r>
    </w:p>
    <w:p>
      <w:pPr>
        <w:pStyle w:val="Style7"/>
        <w:keepNext w:val="0"/>
        <w:keepLines w:val="0"/>
        <w:widowControl w:val="0"/>
        <w:shd w:val="clear" w:color="auto" w:fill="auto"/>
        <w:bidi w:val="0"/>
        <w:spacing w:before="0" w:after="200" w:line="440" w:lineRule="exact"/>
        <w:ind w:left="0" w:right="0" w:firstLine="680"/>
        <w:jc w:val="both"/>
      </w:pPr>
      <w:r>
        <w:rPr>
          <w:color w:val="000000"/>
          <w:spacing w:val="0"/>
          <w:w w:val="100"/>
          <w:position w:val="0"/>
        </w:rPr>
        <w:t>本专业培养理想信念坚定，德、智、体、美、劳全面发展，具有一定的科学文 化水平，良好的人文素养、职业道德和创新意识，精益求精的工匠精神，较强的就 业能力和可持续发展的能力；掌握本专业知识和技术技能，面向汽车制造业，机动 车、电子产品和日用产品维修业的汽车整车制造人员、汽车摩托车维修技术服务人 员等职业群，能够从事汽车质量检测、汽车故障返修、汽车机电维修等工作的高素 质技术技能人才，达到三级工水平。通过课程思政等方式，将立德树人融入到社招 人员的思想道德教育、文化知识教育、技术技能培养、社会实践教育等各环节，提 高其思想道德水平。通过书证融通等方式，使社招人员在</w:t>
      </w:r>
      <w:r>
        <w:rPr>
          <w:color w:val="000000"/>
          <w:spacing w:val="0"/>
          <w:w w:val="100"/>
          <w:position w:val="0"/>
          <w:sz w:val="24"/>
          <w:szCs w:val="24"/>
          <w:lang w:val="en-US" w:eastAsia="en-US" w:bidi="en-US"/>
        </w:rPr>
        <w:t>1+X</w:t>
      </w:r>
      <w:r>
        <w:rPr>
          <w:color w:val="000000"/>
          <w:spacing w:val="0"/>
          <w:w w:val="100"/>
          <w:position w:val="0"/>
        </w:rPr>
        <w:t xml:space="preserve">和职业技能等方面达 </w:t>
      </w:r>
      <w:r>
        <w:rPr>
          <w:color w:val="000000"/>
          <w:spacing w:val="0"/>
          <w:w w:val="100"/>
          <w:position w:val="0"/>
        </w:rPr>
        <w:t>到国家相关职业技能标准要求。</w:t>
      </w:r>
    </w:p>
    <w:p>
      <w:pPr>
        <w:pStyle w:val="Style7"/>
        <w:keepNext w:val="0"/>
        <w:keepLines w:val="0"/>
        <w:widowControl w:val="0"/>
        <w:shd w:val="clear" w:color="auto" w:fill="auto"/>
        <w:bidi w:val="0"/>
        <w:spacing w:before="0" w:after="140" w:line="240" w:lineRule="auto"/>
        <w:ind w:left="0" w:right="0" w:firstLine="0"/>
        <w:jc w:val="left"/>
      </w:pPr>
      <w:r>
        <w:rPr>
          <w:color w:val="000000"/>
          <w:spacing w:val="0"/>
          <w:w w:val="100"/>
          <w:position w:val="0"/>
        </w:rPr>
        <w:t>六、培养规格</w:t>
      </w:r>
    </w:p>
    <w:p>
      <w:pPr>
        <w:pStyle w:val="Style7"/>
        <w:keepNext w:val="0"/>
        <w:keepLines w:val="0"/>
        <w:widowControl w:val="0"/>
        <w:shd w:val="clear" w:color="auto" w:fill="auto"/>
        <w:bidi w:val="0"/>
        <w:spacing w:before="0" w:after="0" w:line="240" w:lineRule="auto"/>
        <w:ind w:left="0" w:right="0" w:firstLine="480"/>
        <w:jc w:val="left"/>
      </w:pPr>
      <w:r>
        <w:rPr>
          <w:color w:val="000000"/>
          <w:spacing w:val="0"/>
          <w:w w:val="100"/>
          <w:position w:val="0"/>
        </w:rPr>
        <w:t>本专业毕业生应在素质、知识和能力方面达到以下要求。</w:t>
      </w:r>
    </w:p>
    <w:p>
      <w:pPr>
        <w:pStyle w:val="Style7"/>
        <w:keepNext w:val="0"/>
        <w:keepLines w:val="0"/>
        <w:widowControl w:val="0"/>
        <w:shd w:val="clear" w:color="auto" w:fill="auto"/>
        <w:bidi w:val="0"/>
        <w:spacing w:before="0" w:after="0" w:line="447" w:lineRule="exact"/>
        <w:ind w:left="0" w:right="0" w:firstLine="480"/>
        <w:jc w:val="both"/>
      </w:pPr>
      <w:bookmarkStart w:id="6" w:name="bookmark6"/>
      <w:r>
        <w:rPr>
          <w:color w:val="000000"/>
          <w:spacing w:val="0"/>
          <w:w w:val="100"/>
          <w:position w:val="0"/>
        </w:rPr>
        <w:t>（</w:t>
      </w:r>
      <w:bookmarkEnd w:id="6"/>
      <w:r>
        <w:rPr>
          <w:color w:val="000000"/>
          <w:spacing w:val="0"/>
          <w:w w:val="100"/>
          <w:position w:val="0"/>
        </w:rPr>
        <w:t>一）素质</w:t>
      </w:r>
    </w:p>
    <w:p>
      <w:pPr>
        <w:pStyle w:val="Style7"/>
        <w:keepNext w:val="0"/>
        <w:keepLines w:val="0"/>
        <w:widowControl w:val="0"/>
        <w:numPr>
          <w:ilvl w:val="0"/>
          <w:numId w:val="1"/>
        </w:numPr>
        <w:shd w:val="clear" w:color="auto" w:fill="auto"/>
        <w:tabs>
          <w:tab w:pos="838" w:val="left"/>
        </w:tabs>
        <w:bidi w:val="0"/>
        <w:spacing w:before="0" w:after="0" w:line="447" w:lineRule="exact"/>
        <w:ind w:left="0" w:right="0" w:firstLine="480"/>
        <w:jc w:val="both"/>
      </w:pPr>
      <w:bookmarkStart w:id="7" w:name="bookmark7"/>
      <w:bookmarkEnd w:id="7"/>
      <w:r>
        <w:rPr>
          <w:color w:val="000000"/>
          <w:spacing w:val="0"/>
          <w:w w:val="100"/>
          <w:position w:val="0"/>
        </w:rPr>
        <w:t>坚定拥护中国共产党领导和我国社会主义制度，在习近平新时代中国特色社 会主义思想指引下，践行社会主义核心价值观，具有深厚的爱国情感和中华民族自 豪感；</w:t>
      </w:r>
    </w:p>
    <w:p>
      <w:pPr>
        <w:pStyle w:val="Style7"/>
        <w:keepNext w:val="0"/>
        <w:keepLines w:val="0"/>
        <w:widowControl w:val="0"/>
        <w:numPr>
          <w:ilvl w:val="0"/>
          <w:numId w:val="1"/>
        </w:numPr>
        <w:shd w:val="clear" w:color="auto" w:fill="auto"/>
        <w:tabs>
          <w:tab w:pos="838" w:val="left"/>
        </w:tabs>
        <w:bidi w:val="0"/>
        <w:spacing w:before="0" w:after="0" w:line="447" w:lineRule="exact"/>
        <w:ind w:left="0" w:right="0" w:firstLine="480"/>
        <w:jc w:val="both"/>
      </w:pPr>
      <w:bookmarkStart w:id="8" w:name="bookmark8"/>
      <w:bookmarkEnd w:id="8"/>
      <w:r>
        <w:rPr>
          <w:color w:val="000000"/>
          <w:spacing w:val="0"/>
          <w:w w:val="100"/>
          <w:position w:val="0"/>
        </w:rPr>
        <w:t>崇尚宪法、遵法守纪、崇德向善、诚实守信、尊重生命、热爱劳动，履行道 德准则和行为规范，具有社会责任感和社会参与意识；</w:t>
      </w:r>
    </w:p>
    <w:p>
      <w:pPr>
        <w:pStyle w:val="Style7"/>
        <w:keepNext w:val="0"/>
        <w:keepLines w:val="0"/>
        <w:widowControl w:val="0"/>
        <w:numPr>
          <w:ilvl w:val="0"/>
          <w:numId w:val="1"/>
        </w:numPr>
        <w:shd w:val="clear" w:color="auto" w:fill="auto"/>
        <w:tabs>
          <w:tab w:pos="834" w:val="left"/>
        </w:tabs>
        <w:bidi w:val="0"/>
        <w:spacing w:before="0" w:after="0" w:line="447" w:lineRule="exact"/>
        <w:ind w:left="0" w:right="0" w:firstLine="480"/>
        <w:jc w:val="left"/>
      </w:pPr>
      <w:bookmarkStart w:id="9" w:name="bookmark9"/>
      <w:bookmarkEnd w:id="9"/>
      <w:r>
        <w:rPr>
          <w:color w:val="000000"/>
          <w:spacing w:val="0"/>
          <w:w w:val="100"/>
          <w:position w:val="0"/>
        </w:rPr>
        <w:t>具有质量意识、环保意识、安全意识、信息素养、工匠精神、创新思维；</w:t>
      </w:r>
    </w:p>
    <w:p>
      <w:pPr>
        <w:pStyle w:val="Style7"/>
        <w:keepNext w:val="0"/>
        <w:keepLines w:val="0"/>
        <w:widowControl w:val="0"/>
        <w:numPr>
          <w:ilvl w:val="0"/>
          <w:numId w:val="1"/>
        </w:numPr>
        <w:shd w:val="clear" w:color="auto" w:fill="auto"/>
        <w:tabs>
          <w:tab w:pos="838" w:val="left"/>
        </w:tabs>
        <w:bidi w:val="0"/>
        <w:spacing w:before="0" w:after="0" w:line="447" w:lineRule="exact"/>
        <w:ind w:left="0" w:right="0" w:firstLine="480"/>
        <w:jc w:val="both"/>
      </w:pPr>
      <w:bookmarkStart w:id="10" w:name="bookmark10"/>
      <w:bookmarkEnd w:id="10"/>
      <w:r>
        <w:rPr>
          <w:color w:val="000000"/>
          <w:spacing w:val="0"/>
          <w:w w:val="100"/>
          <w:position w:val="0"/>
        </w:rPr>
        <w:t>勇于奋斗、乐观向上，具有自我管理能力、职业生涯规划的意识，有较强的 集体意识和团队合作精神；</w:t>
      </w:r>
    </w:p>
    <w:p>
      <w:pPr>
        <w:pStyle w:val="Style7"/>
        <w:keepNext w:val="0"/>
        <w:keepLines w:val="0"/>
        <w:widowControl w:val="0"/>
        <w:numPr>
          <w:ilvl w:val="0"/>
          <w:numId w:val="1"/>
        </w:numPr>
        <w:shd w:val="clear" w:color="auto" w:fill="auto"/>
        <w:tabs>
          <w:tab w:pos="843" w:val="left"/>
        </w:tabs>
        <w:bidi w:val="0"/>
        <w:spacing w:before="0" w:after="0" w:line="447" w:lineRule="exact"/>
        <w:ind w:left="0" w:right="0" w:firstLine="480"/>
        <w:jc w:val="both"/>
      </w:pPr>
      <w:bookmarkStart w:id="11" w:name="bookmark11"/>
      <w:bookmarkEnd w:id="11"/>
      <w:r>
        <w:rPr>
          <w:color w:val="000000"/>
          <w:spacing w:val="0"/>
          <w:w w:val="100"/>
          <w:position w:val="0"/>
        </w:rPr>
        <w:t>具有健康的体魄、心理和健全的人格，掌握基本运动知识和一两项运动技能, 养成良好的健身与卫生习惯，良好的行为习惯；</w:t>
      </w:r>
    </w:p>
    <w:p>
      <w:pPr>
        <w:pStyle w:val="Style7"/>
        <w:keepNext w:val="0"/>
        <w:keepLines w:val="0"/>
        <w:widowControl w:val="0"/>
        <w:numPr>
          <w:ilvl w:val="0"/>
          <w:numId w:val="1"/>
        </w:numPr>
        <w:shd w:val="clear" w:color="auto" w:fill="auto"/>
        <w:tabs>
          <w:tab w:pos="838" w:val="left"/>
        </w:tabs>
        <w:bidi w:val="0"/>
        <w:spacing w:before="0" w:after="0" w:line="447" w:lineRule="exact"/>
        <w:ind w:left="0" w:right="0" w:firstLine="480"/>
        <w:jc w:val="both"/>
      </w:pPr>
      <w:bookmarkStart w:id="12" w:name="bookmark12"/>
      <w:bookmarkEnd w:id="12"/>
      <w:r>
        <w:rPr>
          <w:color w:val="000000"/>
          <w:spacing w:val="0"/>
          <w:w w:val="100"/>
          <w:position w:val="0"/>
        </w:rPr>
        <w:t>具有一定的审美和人文素养，能够形成一两项艺术特长或爱 好。</w:t>
      </w:r>
    </w:p>
    <w:p>
      <w:pPr>
        <w:pStyle w:val="Style7"/>
        <w:keepNext w:val="0"/>
        <w:keepLines w:val="0"/>
        <w:widowControl w:val="0"/>
        <w:shd w:val="clear" w:color="auto" w:fill="auto"/>
        <w:bidi w:val="0"/>
        <w:spacing w:before="0" w:after="0" w:line="447" w:lineRule="exact"/>
        <w:ind w:left="0" w:right="0" w:firstLine="600"/>
        <w:jc w:val="both"/>
      </w:pPr>
      <w:bookmarkStart w:id="13" w:name="bookmark13"/>
      <w:r>
        <w:rPr>
          <w:color w:val="000000"/>
          <w:spacing w:val="0"/>
          <w:w w:val="100"/>
          <w:position w:val="0"/>
        </w:rPr>
        <w:t>（</w:t>
      </w:r>
      <w:bookmarkEnd w:id="13"/>
      <w:r>
        <w:rPr>
          <w:color w:val="000000"/>
          <w:spacing w:val="0"/>
          <w:w w:val="100"/>
          <w:position w:val="0"/>
        </w:rPr>
        <w:t>二）知识</w:t>
      </w:r>
    </w:p>
    <w:p>
      <w:pPr>
        <w:pStyle w:val="Style7"/>
        <w:keepNext w:val="0"/>
        <w:keepLines w:val="0"/>
        <w:widowControl w:val="0"/>
        <w:numPr>
          <w:ilvl w:val="0"/>
          <w:numId w:val="3"/>
        </w:numPr>
        <w:shd w:val="clear" w:color="auto" w:fill="auto"/>
        <w:tabs>
          <w:tab w:pos="819" w:val="left"/>
        </w:tabs>
        <w:bidi w:val="0"/>
        <w:spacing w:before="0" w:after="0" w:line="447" w:lineRule="exact"/>
        <w:ind w:left="0" w:right="0" w:firstLine="480"/>
        <w:jc w:val="left"/>
      </w:pPr>
      <w:bookmarkStart w:id="14" w:name="bookmark14"/>
      <w:bookmarkEnd w:id="14"/>
      <w:r>
        <w:rPr>
          <w:color w:val="000000"/>
          <w:spacing w:val="0"/>
          <w:w w:val="100"/>
          <w:position w:val="0"/>
        </w:rPr>
        <w:t>掌握必备的思想政治理论、科学文化基础知识和中华优秀传统</w:t>
      </w:r>
    </w:p>
    <w:p>
      <w:pPr>
        <w:pStyle w:val="Style7"/>
        <w:keepNext w:val="0"/>
        <w:keepLines w:val="0"/>
        <w:widowControl w:val="0"/>
        <w:shd w:val="clear" w:color="auto" w:fill="auto"/>
        <w:bidi w:val="0"/>
        <w:spacing w:before="0" w:after="0" w:line="447" w:lineRule="exact"/>
        <w:ind w:left="0" w:right="0" w:firstLine="0"/>
        <w:jc w:val="left"/>
      </w:pPr>
      <w:r>
        <w:rPr>
          <w:color w:val="000000"/>
          <w:spacing w:val="0"/>
          <w:w w:val="100"/>
          <w:position w:val="0"/>
        </w:rPr>
        <w:t>文化知识；</w:t>
      </w:r>
    </w:p>
    <w:p>
      <w:pPr>
        <w:pStyle w:val="Style7"/>
        <w:keepNext w:val="0"/>
        <w:keepLines w:val="0"/>
        <w:widowControl w:val="0"/>
        <w:numPr>
          <w:ilvl w:val="0"/>
          <w:numId w:val="3"/>
        </w:numPr>
        <w:shd w:val="clear" w:color="auto" w:fill="auto"/>
        <w:tabs>
          <w:tab w:pos="834" w:val="left"/>
        </w:tabs>
        <w:bidi w:val="0"/>
        <w:spacing w:before="0" w:after="0" w:line="447" w:lineRule="exact"/>
        <w:ind w:left="0" w:right="0" w:firstLine="480"/>
        <w:jc w:val="left"/>
      </w:pPr>
      <w:bookmarkStart w:id="15" w:name="bookmark15"/>
      <w:bookmarkEnd w:id="15"/>
      <w:r>
        <w:rPr>
          <w:color w:val="000000"/>
          <w:spacing w:val="0"/>
          <w:w w:val="100"/>
          <w:position w:val="0"/>
        </w:rPr>
        <w:t>熟悉与本专业相关的法律法规以及环境保护、安全消防、文明</w:t>
      </w:r>
    </w:p>
    <w:p>
      <w:pPr>
        <w:pStyle w:val="Style7"/>
        <w:keepNext w:val="0"/>
        <w:keepLines w:val="0"/>
        <w:widowControl w:val="0"/>
        <w:shd w:val="clear" w:color="auto" w:fill="auto"/>
        <w:bidi w:val="0"/>
        <w:spacing w:before="0" w:after="0" w:line="447" w:lineRule="exact"/>
        <w:ind w:left="0" w:right="0" w:firstLine="0"/>
        <w:jc w:val="left"/>
      </w:pPr>
      <w:r>
        <w:rPr>
          <w:color w:val="000000"/>
          <w:spacing w:val="0"/>
          <w:w w:val="100"/>
          <w:position w:val="0"/>
        </w:rPr>
        <w:t>生产相关知识；</w:t>
      </w:r>
    </w:p>
    <w:p>
      <w:pPr>
        <w:pStyle w:val="Style7"/>
        <w:keepNext w:val="0"/>
        <w:keepLines w:val="0"/>
        <w:widowControl w:val="0"/>
        <w:numPr>
          <w:ilvl w:val="0"/>
          <w:numId w:val="3"/>
        </w:numPr>
        <w:shd w:val="clear" w:color="auto" w:fill="auto"/>
        <w:tabs>
          <w:tab w:pos="714" w:val="left"/>
        </w:tabs>
        <w:bidi w:val="0"/>
        <w:spacing w:before="0" w:after="0" w:line="447" w:lineRule="exact"/>
        <w:ind w:left="0" w:right="0" w:firstLine="360"/>
        <w:jc w:val="left"/>
      </w:pPr>
      <w:bookmarkStart w:id="16" w:name="bookmark16"/>
      <w:bookmarkEnd w:id="16"/>
      <w:r>
        <w:rPr>
          <w:color w:val="000000"/>
          <w:spacing w:val="0"/>
          <w:w w:val="100"/>
          <w:position w:val="0"/>
        </w:rPr>
        <w:t>掌握汽车结构及基本原理；</w:t>
      </w:r>
    </w:p>
    <w:p>
      <w:pPr>
        <w:pStyle w:val="Style7"/>
        <w:keepNext w:val="0"/>
        <w:keepLines w:val="0"/>
        <w:widowControl w:val="0"/>
        <w:numPr>
          <w:ilvl w:val="0"/>
          <w:numId w:val="3"/>
        </w:numPr>
        <w:shd w:val="clear" w:color="auto" w:fill="auto"/>
        <w:tabs>
          <w:tab w:pos="718" w:val="left"/>
        </w:tabs>
        <w:bidi w:val="0"/>
        <w:spacing w:before="0" w:after="0" w:line="447" w:lineRule="exact"/>
        <w:ind w:left="0" w:right="0" w:firstLine="360"/>
        <w:jc w:val="left"/>
      </w:pPr>
      <w:bookmarkStart w:id="17" w:name="bookmark17"/>
      <w:bookmarkEnd w:id="17"/>
      <w:r>
        <w:rPr>
          <w:color w:val="000000"/>
          <w:spacing w:val="0"/>
          <w:w w:val="100"/>
          <w:position w:val="0"/>
        </w:rPr>
        <w:t>掌握汽车营销及活动策划与组织的基本知识与方法，</w:t>
      </w:r>
    </w:p>
    <w:p>
      <w:pPr>
        <w:pStyle w:val="Style7"/>
        <w:keepNext w:val="0"/>
        <w:keepLines w:val="0"/>
        <w:widowControl w:val="0"/>
        <w:numPr>
          <w:ilvl w:val="0"/>
          <w:numId w:val="3"/>
        </w:numPr>
        <w:shd w:val="clear" w:color="auto" w:fill="auto"/>
        <w:tabs>
          <w:tab w:pos="718" w:val="left"/>
        </w:tabs>
        <w:bidi w:val="0"/>
        <w:spacing w:before="0" w:after="0" w:line="447" w:lineRule="exact"/>
        <w:ind w:left="0" w:right="0" w:firstLine="360"/>
        <w:jc w:val="left"/>
      </w:pPr>
      <w:bookmarkStart w:id="18" w:name="bookmark18"/>
      <w:bookmarkEnd w:id="18"/>
      <w:r>
        <w:rPr>
          <w:color w:val="000000"/>
          <w:spacing w:val="0"/>
          <w:w w:val="100"/>
          <w:position w:val="0"/>
        </w:rPr>
        <w:t>掌握商务谈判的基本知识与方法；</w:t>
      </w:r>
    </w:p>
    <w:p>
      <w:pPr>
        <w:pStyle w:val="Style7"/>
        <w:keepNext w:val="0"/>
        <w:keepLines w:val="0"/>
        <w:widowControl w:val="0"/>
        <w:numPr>
          <w:ilvl w:val="0"/>
          <w:numId w:val="3"/>
        </w:numPr>
        <w:shd w:val="clear" w:color="auto" w:fill="auto"/>
        <w:tabs>
          <w:tab w:pos="718" w:val="left"/>
        </w:tabs>
        <w:bidi w:val="0"/>
        <w:spacing w:before="0" w:after="0" w:line="447" w:lineRule="exact"/>
        <w:ind w:left="0" w:right="0" w:firstLine="360"/>
        <w:jc w:val="left"/>
      </w:pPr>
      <w:bookmarkStart w:id="19" w:name="bookmark19"/>
      <w:bookmarkEnd w:id="19"/>
      <w:r>
        <w:rPr>
          <w:color w:val="000000"/>
          <w:spacing w:val="0"/>
          <w:w w:val="100"/>
          <w:position w:val="0"/>
        </w:rPr>
        <w:t>掌握汽车性能及商务评价方面的基本知识；</w:t>
      </w:r>
    </w:p>
    <w:p>
      <w:pPr>
        <w:pStyle w:val="Style7"/>
        <w:keepNext w:val="0"/>
        <w:keepLines w:val="0"/>
        <w:widowControl w:val="0"/>
        <w:numPr>
          <w:ilvl w:val="0"/>
          <w:numId w:val="3"/>
        </w:numPr>
        <w:shd w:val="clear" w:color="auto" w:fill="auto"/>
        <w:tabs>
          <w:tab w:pos="718" w:val="left"/>
        </w:tabs>
        <w:bidi w:val="0"/>
        <w:spacing w:before="0" w:after="0" w:line="447" w:lineRule="exact"/>
        <w:ind w:left="0" w:right="0" w:firstLine="360"/>
        <w:jc w:val="left"/>
      </w:pPr>
      <w:bookmarkStart w:id="20" w:name="bookmark20"/>
      <w:bookmarkEnd w:id="20"/>
      <w:r>
        <w:rPr>
          <w:color w:val="000000"/>
          <w:spacing w:val="0"/>
          <w:w w:val="100"/>
          <w:position w:val="0"/>
        </w:rPr>
        <w:t>掌握汽车维修接待流程和维修保养的基本常识；</w:t>
      </w:r>
    </w:p>
    <w:p>
      <w:pPr>
        <w:pStyle w:val="Style7"/>
        <w:keepNext w:val="0"/>
        <w:keepLines w:val="0"/>
        <w:widowControl w:val="0"/>
        <w:numPr>
          <w:ilvl w:val="0"/>
          <w:numId w:val="3"/>
        </w:numPr>
        <w:shd w:val="clear" w:color="auto" w:fill="auto"/>
        <w:tabs>
          <w:tab w:pos="718" w:val="left"/>
        </w:tabs>
        <w:bidi w:val="0"/>
        <w:spacing w:before="0" w:after="0" w:line="447" w:lineRule="exact"/>
        <w:ind w:left="0" w:right="0" w:firstLine="360"/>
        <w:jc w:val="left"/>
      </w:pPr>
      <w:bookmarkStart w:id="21" w:name="bookmark21"/>
      <w:bookmarkEnd w:id="21"/>
      <w:r>
        <w:rPr>
          <w:color w:val="000000"/>
          <w:spacing w:val="0"/>
          <w:w w:val="100"/>
          <w:position w:val="0"/>
        </w:rPr>
        <w:t>掌握配件营销与管理方面的基本知识；</w:t>
      </w:r>
    </w:p>
    <w:p>
      <w:pPr>
        <w:pStyle w:val="Style7"/>
        <w:keepNext w:val="0"/>
        <w:keepLines w:val="0"/>
        <w:widowControl w:val="0"/>
        <w:numPr>
          <w:ilvl w:val="0"/>
          <w:numId w:val="3"/>
        </w:numPr>
        <w:shd w:val="clear" w:color="auto" w:fill="auto"/>
        <w:tabs>
          <w:tab w:pos="718" w:val="left"/>
        </w:tabs>
        <w:bidi w:val="0"/>
        <w:spacing w:before="0" w:after="0" w:line="447" w:lineRule="exact"/>
        <w:ind w:left="0" w:right="0" w:firstLine="360"/>
        <w:jc w:val="left"/>
      </w:pPr>
      <w:bookmarkStart w:id="22" w:name="bookmark22"/>
      <w:bookmarkEnd w:id="22"/>
      <w:r>
        <w:rPr>
          <w:color w:val="000000"/>
          <w:spacing w:val="0"/>
          <w:w w:val="100"/>
          <w:position w:val="0"/>
        </w:rPr>
        <w:t>掌握汽车保险与理赔方面的基本知识；</w:t>
      </w:r>
    </w:p>
    <w:p>
      <w:pPr>
        <w:pStyle w:val="Style7"/>
        <w:keepNext w:val="0"/>
        <w:keepLines w:val="0"/>
        <w:widowControl w:val="0"/>
        <w:numPr>
          <w:ilvl w:val="0"/>
          <w:numId w:val="3"/>
        </w:numPr>
        <w:shd w:val="clear" w:color="auto" w:fill="auto"/>
        <w:tabs>
          <w:tab w:pos="819" w:val="left"/>
        </w:tabs>
        <w:bidi w:val="0"/>
        <w:spacing w:before="0" w:after="0" w:line="447" w:lineRule="exact"/>
        <w:ind w:left="0" w:right="0" w:firstLine="360"/>
        <w:jc w:val="left"/>
      </w:pPr>
      <w:bookmarkStart w:id="23" w:name="bookmark23"/>
      <w:bookmarkEnd w:id="23"/>
      <w:r>
        <w:rPr>
          <w:color w:val="000000"/>
          <w:spacing w:val="0"/>
          <w:w w:val="100"/>
          <w:position w:val="0"/>
        </w:rPr>
        <w:t>掌握二手车鉴定评估与交易的基本知识和方法；</w:t>
      </w:r>
    </w:p>
    <w:p>
      <w:pPr>
        <w:pStyle w:val="Style7"/>
        <w:keepNext w:val="0"/>
        <w:keepLines w:val="0"/>
        <w:widowControl w:val="0"/>
        <w:numPr>
          <w:ilvl w:val="0"/>
          <w:numId w:val="3"/>
        </w:numPr>
        <w:shd w:val="clear" w:color="auto" w:fill="auto"/>
        <w:tabs>
          <w:tab w:pos="819" w:val="left"/>
        </w:tabs>
        <w:bidi w:val="0"/>
        <w:spacing w:before="0" w:after="0" w:line="447" w:lineRule="exact"/>
        <w:ind w:left="0" w:right="0" w:firstLine="360"/>
        <w:jc w:val="left"/>
      </w:pPr>
      <w:bookmarkStart w:id="24" w:name="bookmark24"/>
      <w:bookmarkEnd w:id="24"/>
      <w:r>
        <w:rPr>
          <w:color w:val="000000"/>
          <w:spacing w:val="0"/>
          <w:w w:val="100"/>
          <w:position w:val="0"/>
        </w:rPr>
        <w:t>掌握汽车电子商务方面的基础知识；</w:t>
      </w:r>
    </w:p>
    <w:p>
      <w:pPr>
        <w:pStyle w:val="Style7"/>
        <w:keepNext w:val="0"/>
        <w:keepLines w:val="0"/>
        <w:widowControl w:val="0"/>
        <w:numPr>
          <w:ilvl w:val="0"/>
          <w:numId w:val="3"/>
        </w:numPr>
        <w:shd w:val="clear" w:color="auto" w:fill="auto"/>
        <w:tabs>
          <w:tab w:pos="819" w:val="left"/>
        </w:tabs>
        <w:bidi w:val="0"/>
        <w:spacing w:before="0" w:after="60" w:line="447" w:lineRule="exact"/>
        <w:ind w:left="0" w:right="0" w:firstLine="360"/>
        <w:jc w:val="left"/>
      </w:pPr>
      <w:bookmarkStart w:id="25" w:name="bookmark25"/>
      <w:bookmarkEnd w:id="25"/>
      <w:r>
        <w:rPr>
          <w:color w:val="000000"/>
          <w:spacing w:val="0"/>
          <w:w w:val="100"/>
          <w:position w:val="0"/>
        </w:rPr>
        <w:t>了解汽车最新的技术发展及市场动态。</w:t>
      </w:r>
    </w:p>
    <w:p>
      <w:pPr>
        <w:pStyle w:val="Style7"/>
        <w:keepNext w:val="0"/>
        <w:keepLines w:val="0"/>
        <w:widowControl w:val="0"/>
        <w:shd w:val="clear" w:color="auto" w:fill="auto"/>
        <w:bidi w:val="0"/>
        <w:spacing w:before="0" w:after="0" w:line="442" w:lineRule="exact"/>
        <w:ind w:left="0" w:right="0" w:firstLine="600"/>
        <w:jc w:val="both"/>
      </w:pPr>
      <w:bookmarkStart w:id="26" w:name="bookmark26"/>
      <w:r>
        <w:rPr>
          <w:color w:val="000000"/>
          <w:spacing w:val="0"/>
          <w:w w:val="100"/>
          <w:position w:val="0"/>
        </w:rPr>
        <w:t>（</w:t>
      </w:r>
      <w:bookmarkEnd w:id="26"/>
      <w:r>
        <w:rPr>
          <w:color w:val="000000"/>
          <w:spacing w:val="0"/>
          <w:w w:val="100"/>
          <w:position w:val="0"/>
        </w:rPr>
        <w:t>三）能力</w:t>
      </w:r>
    </w:p>
    <w:p>
      <w:pPr>
        <w:pStyle w:val="Style7"/>
        <w:keepNext w:val="0"/>
        <w:keepLines w:val="0"/>
        <w:widowControl w:val="0"/>
        <w:numPr>
          <w:ilvl w:val="0"/>
          <w:numId w:val="5"/>
        </w:numPr>
        <w:shd w:val="clear" w:color="auto" w:fill="auto"/>
        <w:tabs>
          <w:tab w:pos="699" w:val="left"/>
        </w:tabs>
        <w:bidi w:val="0"/>
        <w:spacing w:before="0" w:after="0" w:line="442" w:lineRule="exact"/>
        <w:ind w:left="0" w:right="0" w:firstLine="360"/>
        <w:jc w:val="left"/>
      </w:pPr>
      <w:bookmarkStart w:id="27" w:name="bookmark27"/>
      <w:bookmarkEnd w:id="27"/>
      <w:r>
        <w:rPr>
          <w:color w:val="000000"/>
          <w:spacing w:val="0"/>
          <w:w w:val="100"/>
          <w:position w:val="0"/>
        </w:rPr>
        <w:t>具有探究学习、终身学习、分析问题和解决问题的能力；</w:t>
      </w:r>
    </w:p>
    <w:p>
      <w:pPr>
        <w:pStyle w:val="Style7"/>
        <w:keepNext w:val="0"/>
        <w:keepLines w:val="0"/>
        <w:widowControl w:val="0"/>
        <w:numPr>
          <w:ilvl w:val="0"/>
          <w:numId w:val="5"/>
        </w:numPr>
        <w:shd w:val="clear" w:color="auto" w:fill="auto"/>
        <w:tabs>
          <w:tab w:pos="714" w:val="left"/>
        </w:tabs>
        <w:bidi w:val="0"/>
        <w:spacing w:before="0" w:after="0" w:line="442" w:lineRule="exact"/>
        <w:ind w:left="0" w:right="0" w:firstLine="360"/>
        <w:jc w:val="left"/>
      </w:pPr>
      <w:bookmarkStart w:id="28" w:name="bookmark28"/>
      <w:bookmarkEnd w:id="28"/>
      <w:r>
        <w:rPr>
          <w:color w:val="000000"/>
          <w:spacing w:val="0"/>
          <w:w w:val="100"/>
          <w:position w:val="0"/>
        </w:rPr>
        <w:t>具有良好的语言、文字表达能力和沟通能力；</w:t>
      </w:r>
    </w:p>
    <w:p>
      <w:pPr>
        <w:pStyle w:val="Style7"/>
        <w:keepNext w:val="0"/>
        <w:keepLines w:val="0"/>
        <w:widowControl w:val="0"/>
        <w:numPr>
          <w:ilvl w:val="0"/>
          <w:numId w:val="5"/>
        </w:numPr>
        <w:shd w:val="clear" w:color="auto" w:fill="auto"/>
        <w:tabs>
          <w:tab w:pos="714" w:val="left"/>
        </w:tabs>
        <w:bidi w:val="0"/>
        <w:spacing w:before="0" w:after="0" w:line="442" w:lineRule="exact"/>
        <w:ind w:left="0" w:right="0" w:firstLine="360"/>
        <w:jc w:val="left"/>
      </w:pPr>
      <w:bookmarkStart w:id="29" w:name="bookmark29"/>
      <w:bookmarkEnd w:id="29"/>
      <w:r>
        <w:rPr>
          <w:color w:val="000000"/>
          <w:spacing w:val="0"/>
          <w:w w:val="100"/>
          <w:position w:val="0"/>
        </w:rPr>
        <w:t>具有本专业必需的信息技术应用和维护能力；</w:t>
      </w:r>
    </w:p>
    <w:p>
      <w:pPr>
        <w:pStyle w:val="Style7"/>
        <w:keepNext w:val="0"/>
        <w:keepLines w:val="0"/>
        <w:widowControl w:val="0"/>
        <w:numPr>
          <w:ilvl w:val="0"/>
          <w:numId w:val="5"/>
        </w:numPr>
        <w:shd w:val="clear" w:color="auto" w:fill="auto"/>
        <w:tabs>
          <w:tab w:pos="718" w:val="left"/>
        </w:tabs>
        <w:bidi w:val="0"/>
        <w:spacing w:before="0" w:after="0" w:line="442" w:lineRule="exact"/>
        <w:ind w:left="0" w:right="0" w:firstLine="360"/>
        <w:jc w:val="left"/>
      </w:pPr>
      <w:bookmarkStart w:id="30" w:name="bookmark30"/>
      <w:bookmarkEnd w:id="30"/>
      <w:r>
        <w:rPr>
          <w:color w:val="000000"/>
          <w:spacing w:val="0"/>
          <w:w w:val="100"/>
          <w:position w:val="0"/>
        </w:rPr>
        <w:t>能够组织实施汽车产品的市场调査与分析；</w:t>
      </w:r>
    </w:p>
    <w:p>
      <w:pPr>
        <w:pStyle w:val="Style7"/>
        <w:keepNext w:val="0"/>
        <w:keepLines w:val="0"/>
        <w:widowControl w:val="0"/>
        <w:numPr>
          <w:ilvl w:val="0"/>
          <w:numId w:val="5"/>
        </w:numPr>
        <w:shd w:val="clear" w:color="auto" w:fill="auto"/>
        <w:tabs>
          <w:tab w:pos="718" w:val="left"/>
        </w:tabs>
        <w:bidi w:val="0"/>
        <w:spacing w:before="0" w:after="0" w:line="442" w:lineRule="exact"/>
        <w:ind w:left="0" w:right="0" w:firstLine="360"/>
        <w:jc w:val="left"/>
      </w:pPr>
      <w:bookmarkStart w:id="31" w:name="bookmark31"/>
      <w:bookmarkEnd w:id="31"/>
      <w:r>
        <w:rPr>
          <w:color w:val="000000"/>
          <w:spacing w:val="0"/>
          <w:w w:val="100"/>
          <w:position w:val="0"/>
        </w:rPr>
        <w:t>能够撰写汽车营销活动策划方案并组织实施；</w:t>
      </w:r>
    </w:p>
    <w:p>
      <w:pPr>
        <w:pStyle w:val="Style7"/>
        <w:keepNext w:val="0"/>
        <w:keepLines w:val="0"/>
        <w:widowControl w:val="0"/>
        <w:numPr>
          <w:ilvl w:val="0"/>
          <w:numId w:val="5"/>
        </w:numPr>
        <w:shd w:val="clear" w:color="auto" w:fill="auto"/>
        <w:tabs>
          <w:tab w:pos="718" w:val="left"/>
        </w:tabs>
        <w:bidi w:val="0"/>
        <w:spacing w:before="0" w:after="0" w:line="442" w:lineRule="exact"/>
        <w:ind w:left="0" w:right="0" w:firstLine="360"/>
        <w:jc w:val="left"/>
      </w:pPr>
      <w:bookmarkStart w:id="32" w:name="bookmark32"/>
      <w:bookmarkEnd w:id="32"/>
      <w:r>
        <w:rPr>
          <w:color w:val="000000"/>
          <w:spacing w:val="0"/>
          <w:w w:val="100"/>
          <w:position w:val="0"/>
        </w:rPr>
        <w:t>能够对汽车产品的技术和性能进行合理的评价；</w:t>
      </w:r>
    </w:p>
    <w:p>
      <w:pPr>
        <w:pStyle w:val="Style7"/>
        <w:keepNext w:val="0"/>
        <w:keepLines w:val="0"/>
        <w:widowControl w:val="0"/>
        <w:numPr>
          <w:ilvl w:val="0"/>
          <w:numId w:val="5"/>
        </w:numPr>
        <w:shd w:val="clear" w:color="auto" w:fill="auto"/>
        <w:tabs>
          <w:tab w:pos="718" w:val="left"/>
        </w:tabs>
        <w:bidi w:val="0"/>
        <w:spacing w:before="0" w:after="0" w:line="442" w:lineRule="exact"/>
        <w:ind w:left="0" w:right="0" w:firstLine="360"/>
        <w:jc w:val="left"/>
      </w:pPr>
      <w:bookmarkStart w:id="33" w:name="bookmark33"/>
      <w:bookmarkEnd w:id="33"/>
      <w:r>
        <w:rPr>
          <w:color w:val="000000"/>
          <w:spacing w:val="0"/>
          <w:w w:val="100"/>
          <w:position w:val="0"/>
        </w:rPr>
        <w:t>能够对客户关系和销售进行日常管理，能够完成汽车维修接</w:t>
      </w:r>
    </w:p>
    <w:p>
      <w:pPr>
        <w:pStyle w:val="Style7"/>
        <w:keepNext w:val="0"/>
        <w:keepLines w:val="0"/>
        <w:widowControl w:val="0"/>
        <w:shd w:val="clear" w:color="auto" w:fill="auto"/>
        <w:bidi w:val="0"/>
        <w:spacing w:before="0" w:after="0" w:line="442" w:lineRule="exact"/>
        <w:ind w:left="0" w:right="0" w:firstLine="0"/>
        <w:jc w:val="left"/>
      </w:pPr>
      <w:r>
        <w:rPr>
          <w:color w:val="000000"/>
          <w:spacing w:val="0"/>
          <w:w w:val="100"/>
          <w:position w:val="0"/>
        </w:rPr>
        <w:t>待；</w:t>
      </w:r>
    </w:p>
    <w:p>
      <w:pPr>
        <w:pStyle w:val="Style7"/>
        <w:keepNext w:val="0"/>
        <w:keepLines w:val="0"/>
        <w:widowControl w:val="0"/>
        <w:numPr>
          <w:ilvl w:val="0"/>
          <w:numId w:val="5"/>
        </w:numPr>
        <w:shd w:val="clear" w:color="auto" w:fill="auto"/>
        <w:tabs>
          <w:tab w:pos="718" w:val="left"/>
        </w:tabs>
        <w:bidi w:val="0"/>
        <w:spacing w:before="0" w:after="0" w:line="442" w:lineRule="exact"/>
        <w:ind w:left="0" w:right="0" w:firstLine="360"/>
        <w:jc w:val="left"/>
      </w:pPr>
      <w:bookmarkStart w:id="34" w:name="bookmark34"/>
      <w:bookmarkEnd w:id="34"/>
      <w:r>
        <w:rPr>
          <w:color w:val="000000"/>
          <w:spacing w:val="0"/>
          <w:w w:val="100"/>
          <w:position w:val="0"/>
        </w:rPr>
        <w:t>能够进行汽车保险产品销售以及处理汽车保险理赔业务；</w:t>
      </w:r>
    </w:p>
    <w:p>
      <w:pPr>
        <w:pStyle w:val="Style7"/>
        <w:keepNext w:val="0"/>
        <w:keepLines w:val="0"/>
        <w:widowControl w:val="0"/>
        <w:numPr>
          <w:ilvl w:val="0"/>
          <w:numId w:val="5"/>
        </w:numPr>
        <w:shd w:val="clear" w:color="auto" w:fill="auto"/>
        <w:tabs>
          <w:tab w:pos="718" w:val="left"/>
        </w:tabs>
        <w:bidi w:val="0"/>
        <w:spacing w:before="0" w:after="0" w:line="442" w:lineRule="exact"/>
        <w:ind w:left="0" w:right="0" w:firstLine="360"/>
        <w:jc w:val="left"/>
      </w:pPr>
      <w:bookmarkStart w:id="35" w:name="bookmark35"/>
      <w:bookmarkEnd w:id="35"/>
      <w:r>
        <w:rPr>
          <w:color w:val="000000"/>
          <w:spacing w:val="0"/>
          <w:w w:val="100"/>
          <w:position w:val="0"/>
        </w:rPr>
        <w:t>能够对二手车进行合理的鉴定评估；</w:t>
      </w:r>
    </w:p>
    <w:p>
      <w:pPr>
        <w:pStyle w:val="Style7"/>
        <w:keepNext w:val="0"/>
        <w:keepLines w:val="0"/>
        <w:widowControl w:val="0"/>
        <w:numPr>
          <w:ilvl w:val="0"/>
          <w:numId w:val="5"/>
        </w:numPr>
        <w:shd w:val="clear" w:color="auto" w:fill="auto"/>
        <w:tabs>
          <w:tab w:pos="819" w:val="left"/>
        </w:tabs>
        <w:bidi w:val="0"/>
        <w:spacing w:before="0" w:after="0" w:line="442" w:lineRule="exact"/>
        <w:ind w:left="0" w:right="0" w:firstLine="360"/>
        <w:jc w:val="left"/>
      </w:pPr>
      <w:bookmarkStart w:id="36" w:name="bookmark36"/>
      <w:bookmarkEnd w:id="36"/>
      <w:r>
        <w:rPr>
          <w:color w:val="000000"/>
          <w:spacing w:val="0"/>
          <w:w w:val="100"/>
          <w:position w:val="0"/>
        </w:rPr>
        <w:t>具有汽车电子商务运营与管理的能力；</w:t>
      </w:r>
    </w:p>
    <w:p>
      <w:pPr>
        <w:pStyle w:val="Style7"/>
        <w:keepNext w:val="0"/>
        <w:keepLines w:val="0"/>
        <w:widowControl w:val="0"/>
        <w:numPr>
          <w:ilvl w:val="0"/>
          <w:numId w:val="5"/>
        </w:numPr>
        <w:shd w:val="clear" w:color="auto" w:fill="auto"/>
        <w:tabs>
          <w:tab w:pos="819" w:val="left"/>
        </w:tabs>
        <w:bidi w:val="0"/>
        <w:spacing w:before="0" w:after="0" w:line="442" w:lineRule="exact"/>
        <w:ind w:left="0" w:right="0" w:firstLine="360"/>
        <w:jc w:val="left"/>
      </w:pPr>
      <w:bookmarkStart w:id="37" w:name="bookmark37"/>
      <w:bookmarkEnd w:id="37"/>
      <w:r>
        <w:rPr>
          <w:color w:val="000000"/>
          <w:spacing w:val="0"/>
          <w:w w:val="100"/>
          <w:position w:val="0"/>
        </w:rPr>
        <w:t>具有汽车销售及维修类企业的基本管理能力。</w:t>
      </w:r>
    </w:p>
    <w:p>
      <w:pPr>
        <w:pStyle w:val="Style7"/>
        <w:keepNext w:val="0"/>
        <w:keepLines w:val="0"/>
        <w:widowControl w:val="0"/>
        <w:shd w:val="clear" w:color="auto" w:fill="auto"/>
        <w:bidi w:val="0"/>
        <w:spacing w:before="0" w:after="0" w:line="442" w:lineRule="exact"/>
        <w:ind w:left="0" w:right="0" w:firstLine="0"/>
        <w:jc w:val="left"/>
      </w:pPr>
      <w:r>
        <w:rPr>
          <w:color w:val="000000"/>
          <w:spacing w:val="0"/>
          <w:w w:val="100"/>
          <w:position w:val="0"/>
        </w:rPr>
        <w:t>七、课程设置及学时安排（教学内容）（详见教学进度表）</w:t>
      </w:r>
    </w:p>
    <w:p>
      <w:pPr>
        <w:pStyle w:val="Style7"/>
        <w:keepNext w:val="0"/>
        <w:keepLines w:val="0"/>
        <w:widowControl w:val="0"/>
        <w:shd w:val="clear" w:color="auto" w:fill="auto"/>
        <w:bidi w:val="0"/>
        <w:spacing w:before="0" w:after="0" w:line="442" w:lineRule="exact"/>
        <w:ind w:left="0" w:right="0" w:firstLine="600"/>
        <w:jc w:val="both"/>
      </w:pPr>
      <w:bookmarkStart w:id="38" w:name="bookmark38"/>
      <w:r>
        <w:rPr>
          <w:color w:val="000000"/>
          <w:spacing w:val="0"/>
          <w:w w:val="100"/>
          <w:position w:val="0"/>
        </w:rPr>
        <w:t>（</w:t>
      </w:r>
      <w:bookmarkEnd w:id="38"/>
      <w:r>
        <w:rPr>
          <w:color w:val="000000"/>
          <w:spacing w:val="0"/>
          <w:w w:val="100"/>
          <w:position w:val="0"/>
        </w:rPr>
        <w:t>一）课程设置</w:t>
      </w:r>
    </w:p>
    <w:p>
      <w:pPr>
        <w:pStyle w:val="Style7"/>
        <w:keepNext w:val="0"/>
        <w:keepLines w:val="0"/>
        <w:widowControl w:val="0"/>
        <w:shd w:val="clear" w:color="auto" w:fill="auto"/>
        <w:bidi w:val="0"/>
        <w:spacing w:before="0" w:after="180" w:line="442" w:lineRule="exact"/>
        <w:ind w:left="0" w:right="0" w:firstLine="480"/>
        <w:jc w:val="both"/>
      </w:pPr>
      <w:r>
        <w:rPr>
          <w:color w:val="000000"/>
          <w:spacing w:val="0"/>
          <w:w w:val="100"/>
          <w:position w:val="0"/>
        </w:rPr>
        <w:t xml:space="preserve">为适应专业培养目标，并结合社招学员学情，紧密联系生产劳动实际和社会实 践，突出应用性和实践性，注重社招学员职业能力和职业精神的培养，本专业（高 职扩招）课程体系框架，由职业基础课程、职业技术课程、技能训练课程、专业能 力拓展课程四个层面构成，强调理论和实践教学体系相互平行（理论课程与实训课程 相平行）、融合（课程知识内容与技术、技能培养相互融合）、交叉（专业核心技术的 综合应用能力、实践能力和创新能力培养作为交叉点），并且在整个教学过程中专业 </w:t>
      </w:r>
      <w:r>
        <w:rPr>
          <w:color w:val="000000"/>
          <w:spacing w:val="0"/>
          <w:w w:val="100"/>
          <w:position w:val="0"/>
        </w:rPr>
        <w:t xml:space="preserve">技能培训模块不断线，贯穿始终。课程设置考虑到生源的特点，实行分类教学、分 类管理，实行工学交替、弹性学制，釆取适合成人、方便就学、灵活多元、送教上 </w:t>
      </w:r>
      <w:r>
        <w:rPr>
          <w:color w:val="000000"/>
          <w:spacing w:val="0"/>
          <w:w w:val="100"/>
          <w:position w:val="0"/>
        </w:rPr>
        <w:t xml:space="preserve">门，集中教育与分散教学相结合，农忙季节与教学环节相结合，线上教学与线下教 </w:t>
      </w:r>
      <w:r>
        <w:rPr>
          <w:color w:val="000000"/>
          <w:spacing w:val="0"/>
          <w:w w:val="100"/>
          <w:position w:val="0"/>
        </w:rPr>
        <w:t>学相结合等教学模式，分阶段完成学业，确保人才培养质量，同时在课程设计上做 到课程不少、学时不减、标准不降、质量不低，教学和学习方式也适合生源和专业 特点。</w:t>
      </w:r>
    </w:p>
    <w:p>
      <w:pPr>
        <w:pStyle w:val="Style7"/>
        <w:keepNext w:val="0"/>
        <w:keepLines w:val="0"/>
        <w:widowControl w:val="0"/>
        <w:shd w:val="clear" w:color="auto" w:fill="auto"/>
        <w:bidi w:val="0"/>
        <w:spacing w:before="0" w:after="180" w:line="240" w:lineRule="auto"/>
        <w:ind w:left="0" w:right="0" w:firstLine="600"/>
        <w:jc w:val="both"/>
      </w:pPr>
      <w:bookmarkStart w:id="39" w:name="bookmark39"/>
      <w:r>
        <w:rPr>
          <w:color w:val="000000"/>
          <w:spacing w:val="0"/>
          <w:w w:val="100"/>
          <w:position w:val="0"/>
        </w:rPr>
        <w:t>（</w:t>
      </w:r>
      <w:bookmarkEnd w:id="39"/>
      <w:r>
        <w:rPr>
          <w:color w:val="000000"/>
          <w:spacing w:val="0"/>
          <w:w w:val="100"/>
          <w:position w:val="0"/>
        </w:rPr>
        <w:t>二）教学安排</w:t>
      </w:r>
    </w:p>
    <w:p>
      <w:pPr>
        <w:pStyle w:val="Style7"/>
        <w:keepNext w:val="0"/>
        <w:keepLines w:val="0"/>
        <w:widowControl w:val="0"/>
        <w:shd w:val="clear" w:color="auto" w:fill="auto"/>
        <w:bidi w:val="0"/>
        <w:spacing w:before="0" w:after="180" w:line="240" w:lineRule="auto"/>
        <w:ind w:left="0" w:right="0" w:firstLine="480"/>
        <w:jc w:val="both"/>
      </w:pPr>
      <w:r>
        <w:rPr>
          <w:color w:val="000000"/>
          <w:spacing w:val="0"/>
          <w:w w:val="100"/>
          <w:position w:val="0"/>
        </w:rPr>
        <w:t>考虑到生源群体基础和成人等特点，结合职业教育突出专业技能，理论和实践</w:t>
      </w:r>
    </w:p>
    <w:p>
      <w:pPr>
        <w:pStyle w:val="Style7"/>
        <w:keepNext w:val="0"/>
        <w:keepLines w:val="0"/>
        <w:widowControl w:val="0"/>
        <w:shd w:val="clear" w:color="auto" w:fill="auto"/>
        <w:bidi w:val="0"/>
        <w:spacing w:before="0" w:after="180" w:line="240" w:lineRule="auto"/>
        <w:ind w:left="0" w:right="0" w:firstLine="0"/>
        <w:jc w:val="left"/>
      </w:pPr>
      <w:r>
        <w:rPr>
          <w:color w:val="000000"/>
          <w:spacing w:val="0"/>
          <w:w w:val="100"/>
          <w:position w:val="0"/>
        </w:rPr>
        <w:t>的有机融合，教学安排总课时</w:t>
      </w:r>
      <w:r>
        <w:rPr>
          <w:color w:val="000000"/>
          <w:spacing w:val="0"/>
          <w:w w:val="100"/>
          <w:position w:val="0"/>
          <w:sz w:val="24"/>
          <w:szCs w:val="24"/>
        </w:rPr>
        <w:t>2600</w:t>
      </w:r>
      <w:r>
        <w:rPr>
          <w:color w:val="000000"/>
          <w:spacing w:val="0"/>
          <w:w w:val="100"/>
          <w:position w:val="0"/>
        </w:rPr>
        <w:t>学时，总学时不低于</w:t>
      </w:r>
      <w:r>
        <w:rPr>
          <w:color w:val="000000"/>
          <w:spacing w:val="0"/>
          <w:w w:val="100"/>
          <w:position w:val="0"/>
          <w:sz w:val="24"/>
          <w:szCs w:val="24"/>
        </w:rPr>
        <w:t>2500</w:t>
      </w:r>
      <w:r>
        <w:rPr>
          <w:color w:val="000000"/>
          <w:spacing w:val="0"/>
          <w:w w:val="100"/>
          <w:position w:val="0"/>
        </w:rPr>
        <w:t>学时，技能实践学时</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1406</w:t>
      </w:r>
      <w:r>
        <w:rPr>
          <w:color w:val="000000"/>
          <w:spacing w:val="0"/>
          <w:w w:val="100"/>
          <w:position w:val="0"/>
        </w:rPr>
        <w:t>学时，理论学时</w:t>
      </w:r>
      <w:r>
        <w:rPr>
          <w:color w:val="000000"/>
          <w:spacing w:val="0"/>
          <w:w w:val="100"/>
          <w:position w:val="0"/>
          <w:sz w:val="24"/>
          <w:szCs w:val="24"/>
        </w:rPr>
        <w:t>1192</w:t>
      </w:r>
      <w:r>
        <w:rPr>
          <w:color w:val="000000"/>
          <w:spacing w:val="0"/>
          <w:w w:val="100"/>
          <w:position w:val="0"/>
        </w:rPr>
        <w:t>学时，理论与实践比例为</w:t>
      </w:r>
      <w:r>
        <w:rPr>
          <w:color w:val="000000"/>
          <w:spacing w:val="0"/>
          <w:w w:val="100"/>
          <w:position w:val="0"/>
          <w:sz w:val="24"/>
          <w:szCs w:val="24"/>
          <w:lang w:val="en-US" w:eastAsia="en-US" w:bidi="en-US"/>
        </w:rPr>
        <w:t>1:1.1,</w:t>
      </w:r>
      <w:r>
        <w:rPr>
          <w:color w:val="000000"/>
          <w:spacing w:val="0"/>
          <w:w w:val="100"/>
          <w:position w:val="0"/>
        </w:rPr>
        <w:t>实践课时占总学时的</w:t>
      </w:r>
      <w:r>
        <w:rPr>
          <w:color w:val="000000"/>
          <w:spacing w:val="0"/>
          <w:w w:val="100"/>
          <w:position w:val="0"/>
          <w:sz w:val="24"/>
          <w:szCs w:val="24"/>
        </w:rPr>
        <w:t xml:space="preserve">50% </w:t>
      </w:r>
      <w:r>
        <w:rPr>
          <w:color w:val="000000"/>
          <w:spacing w:val="0"/>
          <w:w w:val="100"/>
          <w:position w:val="0"/>
        </w:rPr>
        <w:t>以上，总学分</w:t>
      </w:r>
      <w:r>
        <w:rPr>
          <w:color w:val="000000"/>
          <w:spacing w:val="0"/>
          <w:w w:val="100"/>
          <w:position w:val="0"/>
          <w:sz w:val="24"/>
          <w:szCs w:val="24"/>
          <w:lang w:val="en-US" w:eastAsia="en-US" w:bidi="en-US"/>
        </w:rPr>
        <w:t>138.5</w:t>
      </w:r>
      <w:r>
        <w:rPr>
          <w:color w:val="000000"/>
          <w:spacing w:val="0"/>
          <w:w w:val="100"/>
          <w:position w:val="0"/>
        </w:rPr>
        <w:t>分。详见《汽车检测与维修技术》</w:t>
      </w:r>
      <w:r>
        <w:rPr>
          <w:color w:val="000000"/>
          <w:spacing w:val="0"/>
          <w:w w:val="100"/>
          <w:position w:val="0"/>
          <w:sz w:val="24"/>
          <w:szCs w:val="24"/>
        </w:rPr>
        <w:t>（2019</w:t>
      </w:r>
      <w:r>
        <w:rPr>
          <w:color w:val="000000"/>
          <w:spacing w:val="0"/>
          <w:w w:val="100"/>
          <w:position w:val="0"/>
        </w:rPr>
        <w:t>级高职扩招）专业课 程及教学进度（见附表）。</w:t>
      </w:r>
    </w:p>
    <w:p>
      <w:pPr>
        <w:pStyle w:val="Style7"/>
        <w:keepNext w:val="0"/>
        <w:keepLines w:val="0"/>
        <w:widowControl w:val="0"/>
        <w:shd w:val="clear" w:color="auto" w:fill="auto"/>
        <w:tabs>
          <w:tab w:pos="1216" w:val="left"/>
        </w:tabs>
        <w:bidi w:val="0"/>
        <w:spacing w:before="0" w:after="0" w:line="443" w:lineRule="exact"/>
        <w:ind w:left="0" w:right="0" w:firstLine="600"/>
        <w:jc w:val="both"/>
      </w:pPr>
      <w:bookmarkStart w:id="40" w:name="bookmark40"/>
      <w:r>
        <w:rPr>
          <w:color w:val="000000"/>
          <w:spacing w:val="0"/>
          <w:w w:val="100"/>
          <w:position w:val="0"/>
        </w:rPr>
        <w:t>（</w:t>
      </w:r>
      <w:bookmarkEnd w:id="40"/>
      <w:r>
        <w:rPr>
          <w:color w:val="000000"/>
          <w:spacing w:val="0"/>
          <w:w w:val="100"/>
          <w:position w:val="0"/>
        </w:rPr>
        <w:t>三）</w:t>
        <w:tab/>
        <w:t>学习方式</w:t>
      </w:r>
    </w:p>
    <w:p>
      <w:pPr>
        <w:pStyle w:val="Style7"/>
        <w:keepNext w:val="0"/>
        <w:keepLines w:val="0"/>
        <w:widowControl w:val="0"/>
        <w:shd w:val="clear" w:color="auto" w:fill="auto"/>
        <w:bidi w:val="0"/>
        <w:spacing w:before="0" w:after="0" w:line="443" w:lineRule="exact"/>
        <w:ind w:left="0" w:right="0" w:firstLine="480"/>
        <w:jc w:val="both"/>
      </w:pPr>
      <w:r>
        <w:rPr>
          <w:color w:val="000000"/>
          <w:spacing w:val="0"/>
          <w:w w:val="100"/>
          <w:position w:val="0"/>
        </w:rPr>
        <w:t>结合实际，对下岗职工、农民工和新型职业农民等群体细分单独编班，在标准 不降的前提下，实行分类教学、分类管理，在保证全日制普通学历教育基本属性的 基础上，提供多种教学方式，</w:t>
      </w:r>
      <w:r>
        <w:rPr>
          <w:color w:val="000000"/>
          <w:spacing w:val="0"/>
          <w:w w:val="100"/>
          <w:position w:val="0"/>
          <w:sz w:val="24"/>
          <w:szCs w:val="24"/>
        </w:rPr>
        <w:t>3-6</w:t>
      </w:r>
      <w:r>
        <w:rPr>
          <w:color w:val="000000"/>
          <w:spacing w:val="0"/>
          <w:w w:val="100"/>
          <w:position w:val="0"/>
        </w:rPr>
        <w:t>年弹性教学模式，满足不同类型生源的学习需求, 确保课程不少、学时不减、标准不降、质量不低。主要教学方式如下：</w:t>
      </w:r>
    </w:p>
    <w:p>
      <w:pPr>
        <w:pStyle w:val="Style7"/>
        <w:keepNext w:val="0"/>
        <w:keepLines w:val="0"/>
        <w:widowControl w:val="0"/>
        <w:numPr>
          <w:ilvl w:val="0"/>
          <w:numId w:val="7"/>
        </w:numPr>
        <w:shd w:val="clear" w:color="auto" w:fill="auto"/>
        <w:tabs>
          <w:tab w:pos="826" w:val="left"/>
        </w:tabs>
        <w:bidi w:val="0"/>
        <w:spacing w:before="0" w:after="0" w:line="443" w:lineRule="exact"/>
        <w:ind w:left="0" w:right="0" w:firstLine="480"/>
        <w:jc w:val="both"/>
      </w:pPr>
      <w:bookmarkStart w:id="41" w:name="bookmark41"/>
      <w:bookmarkEnd w:id="41"/>
      <w:r>
        <w:rPr>
          <w:color w:val="000000"/>
          <w:spacing w:val="0"/>
          <w:w w:val="100"/>
          <w:position w:val="0"/>
        </w:rPr>
        <w:t>“工学交替一节假日集中教学模式”。利用周末或寒暑假期间在校集中授课, 单独编班，集中授课时数达到人才培养方案规定时数，确保授课的系统性和完整性。</w:t>
      </w:r>
    </w:p>
    <w:p>
      <w:pPr>
        <w:pStyle w:val="Style7"/>
        <w:keepNext w:val="0"/>
        <w:keepLines w:val="0"/>
        <w:widowControl w:val="0"/>
        <w:numPr>
          <w:ilvl w:val="0"/>
          <w:numId w:val="7"/>
        </w:numPr>
        <w:shd w:val="clear" w:color="auto" w:fill="auto"/>
        <w:tabs>
          <w:tab w:pos="826" w:val="left"/>
        </w:tabs>
        <w:bidi w:val="0"/>
        <w:spacing w:before="0" w:after="0" w:line="443" w:lineRule="exact"/>
        <w:ind w:left="0" w:right="0" w:firstLine="480"/>
        <w:jc w:val="both"/>
      </w:pPr>
      <w:bookmarkStart w:id="42" w:name="bookmark42"/>
      <w:bookmarkEnd w:id="42"/>
      <w:r>
        <w:rPr>
          <w:color w:val="000000"/>
          <w:spacing w:val="0"/>
          <w:w w:val="100"/>
          <w:position w:val="0"/>
        </w:rPr>
        <w:t>晚间走读教学模式。利用晚间在校集中授课，单独编班，以走读的方式学习， 集中授课时数达到按培养方案规定时数，确保授课的系统性和完整性。</w:t>
      </w:r>
    </w:p>
    <w:p>
      <w:pPr>
        <w:pStyle w:val="Style7"/>
        <w:keepNext w:val="0"/>
        <w:keepLines w:val="0"/>
        <w:widowControl w:val="0"/>
        <w:numPr>
          <w:ilvl w:val="0"/>
          <w:numId w:val="7"/>
        </w:numPr>
        <w:shd w:val="clear" w:color="auto" w:fill="auto"/>
        <w:tabs>
          <w:tab w:pos="826" w:val="left"/>
        </w:tabs>
        <w:bidi w:val="0"/>
        <w:spacing w:before="0" w:after="0" w:line="443" w:lineRule="exact"/>
        <w:ind w:left="0" w:right="0" w:firstLine="480"/>
        <w:jc w:val="both"/>
      </w:pPr>
      <w:bookmarkStart w:id="43" w:name="bookmark43"/>
      <w:bookmarkEnd w:id="43"/>
      <w:r>
        <w:rPr>
          <w:color w:val="000000"/>
          <w:spacing w:val="0"/>
          <w:w w:val="100"/>
          <w:position w:val="0"/>
          <w:lang w:val="zh-CN" w:eastAsia="zh-CN" w:bidi="zh-CN"/>
        </w:rPr>
        <w:t>“线</w:t>
      </w:r>
      <w:r>
        <w:rPr>
          <w:color w:val="000000"/>
          <w:spacing w:val="0"/>
          <w:w w:val="100"/>
          <w:position w:val="0"/>
        </w:rPr>
        <w:t>上和线下结合的教学模式”。单独编班，按培养方案中规定的课程，依 托学习通或安徽省网络课程中心或安徽省继续教育网络园区平台的课程进行线上学 习，内容包括观看课程音视频、阅读课程资料、完成作业、讨论、课堂互动、签到、 章节测验、访问、直播等，完成规定内容获得线上学分。</w:t>
      </w:r>
    </w:p>
    <w:p>
      <w:pPr>
        <w:pStyle w:val="Style7"/>
        <w:keepNext w:val="0"/>
        <w:keepLines w:val="0"/>
        <w:widowControl w:val="0"/>
        <w:numPr>
          <w:ilvl w:val="0"/>
          <w:numId w:val="7"/>
        </w:numPr>
        <w:shd w:val="clear" w:color="auto" w:fill="auto"/>
        <w:tabs>
          <w:tab w:pos="826" w:val="left"/>
        </w:tabs>
        <w:bidi w:val="0"/>
        <w:spacing w:before="0" w:after="0" w:line="443" w:lineRule="exact"/>
        <w:ind w:left="0" w:right="0" w:firstLine="480"/>
        <w:jc w:val="both"/>
      </w:pPr>
      <w:bookmarkStart w:id="44" w:name="bookmark44"/>
      <w:bookmarkEnd w:id="44"/>
      <w:r>
        <w:rPr>
          <w:color w:val="000000"/>
          <w:spacing w:val="0"/>
          <w:w w:val="100"/>
          <w:position w:val="0"/>
          <w:lang w:val="zh-CN" w:eastAsia="zh-CN" w:bidi="zh-CN"/>
        </w:rPr>
        <w:t>“校</w:t>
      </w:r>
      <w:r>
        <w:rPr>
          <w:color w:val="000000"/>
          <w:spacing w:val="0"/>
          <w:w w:val="100"/>
          <w:position w:val="0"/>
        </w:rPr>
        <w:t>企协同育人一送教上门教学模式”等。与合作企业共同为在职学生上门 集中授课，单独编班，授课时间与企业共同协商确认，集中授课时数达到培养方案 规定的线下授课时数要求，确保授课的系统性和完整性。</w:t>
      </w:r>
    </w:p>
    <w:p>
      <w:pPr>
        <w:pStyle w:val="Style7"/>
        <w:keepNext w:val="0"/>
        <w:keepLines w:val="0"/>
        <w:widowControl w:val="0"/>
        <w:shd w:val="clear" w:color="auto" w:fill="auto"/>
        <w:bidi w:val="0"/>
        <w:spacing w:before="0" w:after="0" w:line="443" w:lineRule="exact"/>
        <w:ind w:left="0" w:right="0" w:firstLine="480"/>
        <w:jc w:val="both"/>
      </w:pPr>
      <w:r>
        <w:rPr>
          <w:color w:val="000000"/>
          <w:spacing w:val="0"/>
          <w:w w:val="100"/>
          <w:position w:val="0"/>
        </w:rPr>
        <w:t>上述四种教学方式，课程考试均釆用集中考试方式进行，达到线上考査占</w:t>
      </w:r>
      <w:r>
        <w:rPr>
          <w:color w:val="000000"/>
          <w:spacing w:val="0"/>
          <w:w w:val="100"/>
          <w:position w:val="0"/>
          <w:sz w:val="24"/>
          <w:szCs w:val="24"/>
        </w:rPr>
        <w:t xml:space="preserve">40%, </w:t>
      </w:r>
      <w:r>
        <w:rPr>
          <w:color w:val="000000"/>
          <w:spacing w:val="0"/>
          <w:w w:val="100"/>
          <w:position w:val="0"/>
        </w:rPr>
        <w:t>集中卷面考试占</w:t>
      </w:r>
      <w:r>
        <w:rPr>
          <w:color w:val="000000"/>
          <w:spacing w:val="0"/>
          <w:w w:val="100"/>
          <w:position w:val="0"/>
          <w:sz w:val="24"/>
          <w:szCs w:val="24"/>
        </w:rPr>
        <w:t>50%,</w:t>
      </w:r>
      <w:r>
        <w:rPr>
          <w:color w:val="000000"/>
          <w:spacing w:val="0"/>
          <w:w w:val="100"/>
          <w:position w:val="0"/>
        </w:rPr>
        <w:t>集中授课考查</w:t>
      </w:r>
      <w:r>
        <w:rPr>
          <w:color w:val="000000"/>
          <w:spacing w:val="0"/>
          <w:w w:val="100"/>
          <w:position w:val="0"/>
          <w:sz w:val="24"/>
          <w:szCs w:val="24"/>
        </w:rPr>
        <w:t>10%,</w:t>
      </w:r>
      <w:r>
        <w:rPr>
          <w:color w:val="000000"/>
          <w:spacing w:val="0"/>
          <w:w w:val="100"/>
          <w:position w:val="0"/>
        </w:rPr>
        <w:t>总成绩</w:t>
      </w:r>
      <w:r>
        <w:rPr>
          <w:color w:val="000000"/>
          <w:spacing w:val="0"/>
          <w:w w:val="100"/>
          <w:position w:val="0"/>
          <w:sz w:val="24"/>
          <w:szCs w:val="24"/>
        </w:rPr>
        <w:t>60</w:t>
      </w:r>
      <w:r>
        <w:rPr>
          <w:color w:val="000000"/>
          <w:spacing w:val="0"/>
          <w:w w:val="100"/>
          <w:position w:val="0"/>
        </w:rPr>
        <w:t>分及格的考核标准。</w:t>
      </w:r>
    </w:p>
    <w:p>
      <w:pPr>
        <w:pStyle w:val="Style7"/>
        <w:keepNext w:val="0"/>
        <w:keepLines w:val="0"/>
        <w:widowControl w:val="0"/>
        <w:shd w:val="clear" w:color="auto" w:fill="auto"/>
        <w:tabs>
          <w:tab w:pos="1096" w:val="left"/>
        </w:tabs>
        <w:bidi w:val="0"/>
        <w:spacing w:before="0" w:after="0" w:line="443" w:lineRule="exact"/>
        <w:ind w:left="0" w:right="0" w:firstLine="480"/>
        <w:jc w:val="both"/>
      </w:pPr>
      <w:bookmarkStart w:id="45" w:name="bookmark45"/>
      <w:r>
        <w:rPr>
          <w:color w:val="000000"/>
          <w:spacing w:val="0"/>
          <w:w w:val="100"/>
          <w:position w:val="0"/>
        </w:rPr>
        <w:t>（</w:t>
      </w:r>
      <w:bookmarkEnd w:id="45"/>
      <w:r>
        <w:rPr>
          <w:color w:val="000000"/>
          <w:spacing w:val="0"/>
          <w:w w:val="100"/>
          <w:position w:val="0"/>
        </w:rPr>
        <w:t>四）</w:t>
        <w:tab/>
        <w:t>公共基础课</w:t>
      </w:r>
    </w:p>
    <w:p>
      <w:pPr>
        <w:pStyle w:val="Style7"/>
        <w:keepNext w:val="0"/>
        <w:keepLines w:val="0"/>
        <w:widowControl w:val="0"/>
        <w:shd w:val="clear" w:color="auto" w:fill="auto"/>
        <w:bidi w:val="0"/>
        <w:spacing w:before="0" w:after="0" w:line="443" w:lineRule="exact"/>
        <w:ind w:left="0" w:right="0" w:firstLine="480"/>
        <w:jc w:val="both"/>
      </w:pPr>
      <w:r>
        <w:rPr>
          <w:color w:val="000000"/>
          <w:spacing w:val="0"/>
          <w:w w:val="100"/>
          <w:position w:val="0"/>
          <w:sz w:val="24"/>
          <w:szCs w:val="24"/>
        </w:rPr>
        <w:t>1</w:t>
      </w:r>
      <w:r>
        <w:rPr>
          <w:color w:val="000000"/>
          <w:spacing w:val="0"/>
          <w:w w:val="100"/>
          <w:position w:val="0"/>
        </w:rPr>
        <w:t>、思想道德修养与法律基础</w:t>
      </w:r>
    </w:p>
    <w:p>
      <w:pPr>
        <w:pStyle w:val="Style7"/>
        <w:keepNext w:val="0"/>
        <w:keepLines w:val="0"/>
        <w:widowControl w:val="0"/>
        <w:shd w:val="clear" w:color="auto" w:fill="auto"/>
        <w:tabs>
          <w:tab w:pos="1112" w:val="left"/>
        </w:tabs>
        <w:bidi w:val="0"/>
        <w:spacing w:before="0" w:after="0" w:line="443" w:lineRule="exact"/>
        <w:ind w:left="0" w:right="0" w:firstLine="600"/>
        <w:jc w:val="both"/>
      </w:pPr>
      <w:bookmarkStart w:id="46" w:name="bookmark46"/>
      <w:r>
        <w:rPr>
          <w:color w:val="000000"/>
          <w:spacing w:val="0"/>
          <w:w w:val="100"/>
          <w:position w:val="0"/>
          <w:sz w:val="24"/>
          <w:szCs w:val="24"/>
        </w:rPr>
        <w:t>（</w:t>
      </w:r>
      <w:bookmarkEnd w:id="46"/>
      <w:r>
        <w:rPr>
          <w:color w:val="000000"/>
          <w:spacing w:val="0"/>
          <w:w w:val="100"/>
          <w:position w:val="0"/>
          <w:sz w:val="24"/>
          <w:szCs w:val="24"/>
        </w:rPr>
        <w:t>1）</w:t>
        <w:tab/>
      </w:r>
      <w:r>
        <w:rPr>
          <w:color w:val="000000"/>
          <w:spacing w:val="0"/>
          <w:w w:val="100"/>
          <w:position w:val="0"/>
        </w:rPr>
        <w:t>课程目标 本课程以马克思、列宁主义、毛泽东思想为指导，以习近平新 时代中国特色社会主义思想为价值取向，以正确的世界观、人生观、价值观和道德 观、法制观教育为主要内容，把社会主义核心价值观贯穿教学的全过程，通过理论 学习和实践体验，帮助大学生确立正确的世界观、人生观和价值观，形成崇高的理 想信念，弘扬伟大的爱国精神，加强思想品德修养，增强学法、用法的自觉性，全 面提高大学生的思想道德素质、行为修养和法律素养，把大学生培养成社会主义事 业的合格建设者和接班人。</w:t>
      </w:r>
    </w:p>
    <w:p>
      <w:pPr>
        <w:pStyle w:val="Style7"/>
        <w:keepNext w:val="0"/>
        <w:keepLines w:val="0"/>
        <w:widowControl w:val="0"/>
        <w:shd w:val="clear" w:color="auto" w:fill="auto"/>
        <w:tabs>
          <w:tab w:pos="1112" w:val="left"/>
        </w:tabs>
        <w:bidi w:val="0"/>
        <w:spacing w:before="0" w:after="0" w:line="466" w:lineRule="exact"/>
        <w:ind w:left="0" w:right="0" w:firstLine="600"/>
        <w:jc w:val="both"/>
        <w:sectPr>
          <w:footerReference w:type="default" r:id="rId5"/>
          <w:footnotePr>
            <w:pos w:val="pageBottom"/>
            <w:numFmt w:val="decimal"/>
            <w:numRestart w:val="continuous"/>
          </w:footnotePr>
          <w:pgSz w:w="11900" w:h="16840"/>
          <w:pgMar w:top="1417" w:right="1439" w:bottom="1279" w:left="1403" w:header="989" w:footer="3" w:gutter="0"/>
          <w:pgNumType w:start="298"/>
          <w:cols w:space="720"/>
          <w:noEndnote/>
          <w:rtlGutter w:val="0"/>
          <w:docGrid w:linePitch="360"/>
        </w:sectPr>
      </w:pPr>
      <w:bookmarkStart w:id="47" w:name="bookmark47"/>
      <w:r>
        <w:rPr>
          <w:color w:val="000000"/>
          <w:spacing w:val="0"/>
          <w:w w:val="100"/>
          <w:position w:val="0"/>
          <w:sz w:val="24"/>
          <w:szCs w:val="24"/>
        </w:rPr>
        <w:t>（</w:t>
      </w:r>
      <w:bookmarkEnd w:id="47"/>
      <w:r>
        <w:rPr>
          <w:color w:val="000000"/>
          <w:spacing w:val="0"/>
          <w:w w:val="100"/>
          <w:position w:val="0"/>
          <w:sz w:val="24"/>
          <w:szCs w:val="24"/>
        </w:rPr>
        <w:t>2）</w:t>
        <w:tab/>
      </w:r>
      <w:r>
        <w:rPr>
          <w:color w:val="000000"/>
          <w:spacing w:val="0"/>
          <w:w w:val="100"/>
          <w:position w:val="0"/>
        </w:rPr>
        <w:t>教学内容与要求 我院将本课程开设在社招大学生入学后的第一学期，该 课程的后续课程是《毛泽东思想和中国特色社会主义理论体系概论》。通过本课程</w:t>
      </w:r>
    </w:p>
    <w:p>
      <w:pPr>
        <w:pStyle w:val="Style7"/>
        <w:keepNext w:val="0"/>
        <w:keepLines w:val="0"/>
        <w:widowControl w:val="0"/>
        <w:shd w:val="clear" w:color="auto" w:fill="auto"/>
        <w:bidi w:val="0"/>
        <w:spacing w:before="0" w:after="160" w:line="442" w:lineRule="exact"/>
        <w:ind w:left="0" w:right="0" w:firstLine="0"/>
        <w:jc w:val="both"/>
      </w:pPr>
      <w:r>
        <w:rPr>
          <w:color w:val="000000"/>
          <w:spacing w:val="0"/>
          <w:w w:val="100"/>
          <w:position w:val="0"/>
        </w:rPr>
        <w:t>的学习旨在帮助和指导大学生运用马克思主义的立场、观点和方法，解决有关人生、 理想、道德、法律等方面的理论问题和实际问题，使他们树立正确的人生观、价值 观、道德观和法制观，使学生具有良好的职业道德和职业素质，为高职各专业人才</w:t>
      </w:r>
    </w:p>
    <w:p>
      <w:pPr>
        <w:pStyle w:val="Style10"/>
        <w:keepNext w:val="0"/>
        <w:keepLines w:val="0"/>
        <w:widowControl w:val="0"/>
        <w:shd w:val="clear" w:color="auto" w:fill="auto"/>
        <w:bidi w:val="0"/>
        <w:spacing w:before="0" w:after="0" w:line="240" w:lineRule="auto"/>
        <w:ind w:left="91" w:right="0" w:firstLine="0"/>
        <w:jc w:val="left"/>
      </w:pPr>
      <w:r>
        <w:rPr>
          <w:color w:val="000000"/>
          <w:spacing w:val="0"/>
          <w:w w:val="100"/>
          <w:position w:val="0"/>
        </w:rPr>
        <w:t>培养目标的实现以及学生可持续发展打下坚实的基础。</w:t>
      </w:r>
    </w:p>
    <w:tbl>
      <w:tblPr>
        <w:tblOverlap w:val="never"/>
        <w:jc w:val="center"/>
        <w:tblLayout w:type="fixed"/>
      </w:tblPr>
      <w:tblGrid>
        <w:gridCol w:w="2909"/>
        <w:gridCol w:w="4550"/>
        <w:gridCol w:w="1272"/>
      </w:tblGrid>
      <w:tr>
        <w:trPr>
          <w:trHeight w:val="322" w:hRule="exact"/>
        </w:trPr>
        <w:tc>
          <w:tcPr>
            <w:gridSpan w:val="3"/>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560"/>
              <w:jc w:val="left"/>
            </w:pPr>
            <w:r>
              <w:rPr>
                <w:color w:val="000000"/>
                <w:spacing w:val="0"/>
                <w:w w:val="100"/>
                <w:position w:val="0"/>
              </w:rPr>
              <w:t>本课程</w:t>
            </w:r>
            <w:r>
              <w:rPr>
                <w:color w:val="000000"/>
                <w:spacing w:val="0"/>
                <w:w w:val="100"/>
                <w:position w:val="0"/>
                <w:sz w:val="24"/>
                <w:szCs w:val="24"/>
              </w:rPr>
              <w:t>3</w:t>
            </w:r>
            <w:r>
              <w:rPr>
                <w:color w:val="000000"/>
                <w:spacing w:val="0"/>
                <w:w w:val="100"/>
                <w:position w:val="0"/>
              </w:rPr>
              <w:t>学分，</w:t>
            </w:r>
            <w:r>
              <w:rPr>
                <w:color w:val="000000"/>
                <w:spacing w:val="0"/>
                <w:w w:val="100"/>
                <w:position w:val="0"/>
                <w:sz w:val="24"/>
                <w:szCs w:val="24"/>
              </w:rPr>
              <w:t>48</w:t>
            </w:r>
            <w:r>
              <w:rPr>
                <w:color w:val="000000"/>
                <w:spacing w:val="0"/>
                <w:w w:val="100"/>
                <w:position w:val="0"/>
              </w:rPr>
              <w:t>学时，理论教学</w:t>
            </w:r>
            <w:r>
              <w:rPr>
                <w:color w:val="000000"/>
                <w:spacing w:val="0"/>
                <w:w w:val="100"/>
                <w:position w:val="0"/>
                <w:sz w:val="24"/>
                <w:szCs w:val="24"/>
              </w:rPr>
              <w:t>40</w:t>
            </w:r>
            <w:r>
              <w:rPr>
                <w:color w:val="000000"/>
                <w:spacing w:val="0"/>
                <w:w w:val="100"/>
                <w:position w:val="0"/>
              </w:rPr>
              <w:t>学时，实践教学</w:t>
            </w:r>
            <w:r>
              <w:rPr>
                <w:color w:val="000000"/>
                <w:spacing w:val="0"/>
                <w:w w:val="100"/>
                <w:position w:val="0"/>
                <w:sz w:val="24"/>
                <w:szCs w:val="24"/>
              </w:rPr>
              <w:t>8</w:t>
            </w:r>
            <w:r>
              <w:rPr>
                <w:color w:val="000000"/>
                <w:spacing w:val="0"/>
                <w:w w:val="100"/>
                <w:position w:val="0"/>
              </w:rPr>
              <w:t>学时</w:t>
            </w:r>
          </w:p>
        </w:tc>
      </w:tr>
      <w:tr>
        <w:trPr>
          <w:trHeight w:val="437"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60"/>
              <w:jc w:val="left"/>
            </w:pPr>
            <w:r>
              <w:rPr>
                <w:color w:val="000000"/>
                <w:spacing w:val="0"/>
                <w:w w:val="100"/>
                <w:position w:val="0"/>
              </w:rPr>
              <w:t>章节</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60"/>
              <w:jc w:val="left"/>
            </w:pPr>
            <w:r>
              <w:rPr>
                <w:color w:val="000000"/>
                <w:spacing w:val="0"/>
                <w:w w:val="100"/>
                <w:position w:val="0"/>
              </w:rPr>
              <w:t>内容</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60"/>
              <w:jc w:val="both"/>
            </w:pPr>
            <w:r>
              <w:rPr>
                <w:color w:val="000000"/>
                <w:spacing w:val="0"/>
                <w:w w:val="100"/>
                <w:position w:val="0"/>
              </w:rPr>
              <w:t>课时</w:t>
            </w:r>
          </w:p>
        </w:tc>
      </w:tr>
      <w:tr>
        <w:trPr>
          <w:trHeight w:val="437"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60"/>
              <w:jc w:val="left"/>
            </w:pPr>
            <w:r>
              <w:rPr>
                <w:color w:val="000000"/>
                <w:spacing w:val="0"/>
                <w:w w:val="100"/>
                <w:position w:val="0"/>
              </w:rPr>
              <w:t>绪论</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60"/>
              <w:jc w:val="left"/>
            </w:pPr>
            <w:r>
              <w:rPr>
                <w:color w:val="000000"/>
                <w:spacing w:val="0"/>
                <w:w w:val="100"/>
                <w:position w:val="0"/>
              </w:rPr>
              <w:t>绪论</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3</w:t>
            </w:r>
          </w:p>
        </w:tc>
      </w:tr>
      <w:tr>
        <w:trPr>
          <w:trHeight w:val="432"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60"/>
              <w:jc w:val="left"/>
            </w:pPr>
            <w:r>
              <w:rPr>
                <w:color w:val="000000"/>
                <w:spacing w:val="0"/>
                <w:w w:val="100"/>
                <w:position w:val="0"/>
              </w:rPr>
              <w:t>第一章</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60"/>
              <w:jc w:val="left"/>
            </w:pPr>
            <w:r>
              <w:rPr>
                <w:color w:val="000000"/>
                <w:spacing w:val="0"/>
                <w:w w:val="100"/>
                <w:position w:val="0"/>
              </w:rPr>
              <w:t>人生的青春之问</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4</w:t>
            </w:r>
          </w:p>
        </w:tc>
      </w:tr>
      <w:tr>
        <w:trPr>
          <w:trHeight w:val="437"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60"/>
              <w:jc w:val="left"/>
            </w:pPr>
            <w:r>
              <w:rPr>
                <w:color w:val="000000"/>
                <w:spacing w:val="0"/>
                <w:w w:val="100"/>
                <w:position w:val="0"/>
              </w:rPr>
              <w:t>第一早</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60"/>
              <w:jc w:val="left"/>
            </w:pPr>
            <w:r>
              <w:rPr>
                <w:color w:val="000000"/>
                <w:spacing w:val="0"/>
                <w:w w:val="100"/>
                <w:position w:val="0"/>
              </w:rPr>
              <w:t>坚定理想信念</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5</w:t>
            </w:r>
          </w:p>
        </w:tc>
      </w:tr>
      <w:tr>
        <w:trPr>
          <w:trHeight w:val="432"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60"/>
              <w:jc w:val="left"/>
            </w:pPr>
            <w:r>
              <w:rPr>
                <w:color w:val="000000"/>
                <w:spacing w:val="0"/>
                <w:w w:val="100"/>
                <w:position w:val="0"/>
              </w:rPr>
              <w:t>第三章</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60"/>
              <w:jc w:val="left"/>
            </w:pPr>
            <w:r>
              <w:rPr>
                <w:color w:val="000000"/>
                <w:spacing w:val="0"/>
                <w:w w:val="100"/>
                <w:position w:val="0"/>
              </w:rPr>
              <w:t>弘扬中国精神</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6</w:t>
            </w:r>
          </w:p>
        </w:tc>
      </w:tr>
      <w:tr>
        <w:trPr>
          <w:trHeight w:val="437"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60"/>
              <w:jc w:val="left"/>
            </w:pPr>
            <w:r>
              <w:rPr>
                <w:color w:val="000000"/>
                <w:spacing w:val="0"/>
                <w:w w:val="100"/>
                <w:position w:val="0"/>
              </w:rPr>
              <w:t>第四章</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践行社会主义核心价值观</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4</w:t>
            </w:r>
          </w:p>
        </w:tc>
      </w:tr>
      <w:tr>
        <w:trPr>
          <w:trHeight w:val="437"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60"/>
              <w:jc w:val="left"/>
            </w:pPr>
            <w:r>
              <w:rPr>
                <w:color w:val="000000"/>
                <w:spacing w:val="0"/>
                <w:w w:val="100"/>
                <w:position w:val="0"/>
              </w:rPr>
              <w:t>第五章</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60"/>
              <w:jc w:val="left"/>
            </w:pPr>
            <w:r>
              <w:rPr>
                <w:color w:val="000000"/>
                <w:spacing w:val="0"/>
                <w:w w:val="100"/>
                <w:position w:val="0"/>
              </w:rPr>
              <w:t>明大德守公德严私德</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8</w:t>
            </w:r>
          </w:p>
        </w:tc>
      </w:tr>
      <w:tr>
        <w:trPr>
          <w:trHeight w:val="432"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60"/>
              <w:jc w:val="left"/>
            </w:pPr>
            <w:r>
              <w:rPr>
                <w:color w:val="000000"/>
                <w:spacing w:val="0"/>
                <w:w w:val="100"/>
                <w:position w:val="0"/>
              </w:rPr>
              <w:t>第六章</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60"/>
              <w:jc w:val="left"/>
            </w:pPr>
            <w:r>
              <w:rPr>
                <w:color w:val="000000"/>
                <w:spacing w:val="0"/>
                <w:w w:val="100"/>
                <w:position w:val="0"/>
              </w:rPr>
              <w:t>尊法学法守法用法</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60"/>
              <w:jc w:val="left"/>
              <w:rPr>
                <w:sz w:val="24"/>
                <w:szCs w:val="24"/>
              </w:rPr>
            </w:pPr>
            <w:r>
              <w:rPr>
                <w:color w:val="000000"/>
                <w:spacing w:val="0"/>
                <w:w w:val="100"/>
                <w:position w:val="0"/>
                <w:sz w:val="24"/>
                <w:szCs w:val="24"/>
              </w:rPr>
              <w:t>10</w:t>
            </w:r>
          </w:p>
        </w:tc>
      </w:tr>
      <w:tr>
        <w:trPr>
          <w:trHeight w:val="451" w:hRule="exact"/>
        </w:trPr>
        <w:tc>
          <w:tcPr>
            <w:tcBorders>
              <w:top w:val="single" w:sz="4"/>
              <w:left w:val="single" w:sz="4"/>
              <w:bottom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60"/>
              <w:jc w:val="left"/>
            </w:pPr>
            <w:r>
              <w:rPr>
                <w:color w:val="000000"/>
                <w:spacing w:val="0"/>
                <w:w w:val="100"/>
                <w:position w:val="0"/>
              </w:rPr>
              <w:t>实践教学</w:t>
            </w:r>
          </w:p>
        </w:tc>
        <w:tc>
          <w:tcPr>
            <w:tcBorders>
              <w:top w:val="single" w:sz="4"/>
              <w:left w:val="single" w:sz="4"/>
              <w:bottom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60"/>
              <w:jc w:val="left"/>
            </w:pPr>
            <w:r>
              <w:rPr>
                <w:color w:val="000000"/>
                <w:spacing w:val="0"/>
                <w:w w:val="100"/>
                <w:position w:val="0"/>
              </w:rPr>
              <w:t>根据理论教学内容适时安排</w:t>
            </w:r>
          </w:p>
        </w:tc>
        <w:tc>
          <w:tcPr>
            <w:tcBorders>
              <w:top w:val="single" w:sz="4"/>
              <w:left w:val="single" w:sz="4"/>
              <w:bottom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8</w:t>
            </w:r>
          </w:p>
        </w:tc>
      </w:tr>
    </w:tbl>
    <w:p>
      <w:pPr>
        <w:pStyle w:val="Style7"/>
        <w:keepNext w:val="0"/>
        <w:keepLines w:val="0"/>
        <w:widowControl w:val="0"/>
        <w:numPr>
          <w:ilvl w:val="0"/>
          <w:numId w:val="9"/>
        </w:numPr>
        <w:shd w:val="clear" w:color="auto" w:fill="auto"/>
        <w:tabs>
          <w:tab w:pos="1141" w:val="left"/>
        </w:tabs>
        <w:bidi w:val="0"/>
        <w:spacing w:before="0" w:after="0" w:line="423" w:lineRule="exact"/>
        <w:ind w:left="0" w:right="0" w:firstLine="700"/>
        <w:jc w:val="both"/>
      </w:pPr>
      <w:bookmarkStart w:id="48" w:name="bookmark48"/>
      <w:bookmarkEnd w:id="48"/>
      <w:r>
        <w:rPr>
          <w:color w:val="000000"/>
          <w:spacing w:val="0"/>
          <w:w w:val="100"/>
          <w:position w:val="0"/>
        </w:rPr>
        <w:t>课程教学方法本课程针对社招大学生特点，采取线上线下相结合的教学 模式，以线上学生自主学习为主，线上学习</w:t>
      </w:r>
      <w:r>
        <w:rPr>
          <w:color w:val="000000"/>
          <w:spacing w:val="0"/>
          <w:w w:val="100"/>
          <w:position w:val="0"/>
          <w:sz w:val="24"/>
          <w:szCs w:val="24"/>
        </w:rPr>
        <w:t>40</w:t>
      </w:r>
      <w:r>
        <w:rPr>
          <w:color w:val="000000"/>
          <w:spacing w:val="0"/>
          <w:w w:val="100"/>
          <w:position w:val="0"/>
        </w:rPr>
        <w:t>学时，线下答疑、集中面授</w:t>
      </w:r>
      <w:r>
        <w:rPr>
          <w:color w:val="000000"/>
          <w:spacing w:val="0"/>
          <w:w w:val="100"/>
          <w:position w:val="0"/>
          <w:sz w:val="24"/>
          <w:szCs w:val="24"/>
        </w:rPr>
        <w:t>8</w:t>
      </w:r>
      <w:r>
        <w:rPr>
          <w:color w:val="000000"/>
          <w:spacing w:val="0"/>
          <w:w w:val="100"/>
          <w:position w:val="0"/>
        </w:rPr>
        <w:t>学时， 其中线上学习主要通过线上知识学习、参与体验、观看学习视频等多种教学方式完 成，以提高教学的针对性和实效性。线下教学根据社招生特点釆取多媒体教学、讨 论式教学、问题式教学等多种方式综合进行面授、答疑，以满足社招学生不同需要。</w:t>
      </w:r>
    </w:p>
    <w:p>
      <w:pPr>
        <w:pStyle w:val="Style7"/>
        <w:keepNext w:val="0"/>
        <w:keepLines w:val="0"/>
        <w:widowControl w:val="0"/>
        <w:numPr>
          <w:ilvl w:val="0"/>
          <w:numId w:val="9"/>
        </w:numPr>
        <w:shd w:val="clear" w:color="auto" w:fill="auto"/>
        <w:tabs>
          <w:tab w:pos="1141" w:val="left"/>
        </w:tabs>
        <w:bidi w:val="0"/>
        <w:spacing w:before="0" w:after="160" w:line="423" w:lineRule="exact"/>
        <w:ind w:left="0" w:right="0" w:firstLine="700"/>
        <w:jc w:val="both"/>
      </w:pPr>
      <w:bookmarkStart w:id="49" w:name="bookmark49"/>
      <w:bookmarkEnd w:id="49"/>
      <w:r>
        <w:rPr>
          <w:color w:val="000000"/>
          <w:spacing w:val="0"/>
          <w:w w:val="100"/>
          <w:position w:val="0"/>
        </w:rPr>
        <w:t>课程考核方式与成绩评定办法本课程考核釆用学生平时学习和期末闭卷 考试相结合方式，平时考核占</w:t>
      </w:r>
      <w:r>
        <w:rPr>
          <w:color w:val="000000"/>
          <w:spacing w:val="0"/>
          <w:w w:val="100"/>
          <w:position w:val="0"/>
          <w:sz w:val="24"/>
          <w:szCs w:val="24"/>
        </w:rPr>
        <w:t>20%,</w:t>
      </w:r>
      <w:r>
        <w:rPr>
          <w:color w:val="000000"/>
          <w:spacing w:val="0"/>
          <w:w w:val="100"/>
          <w:position w:val="0"/>
        </w:rPr>
        <w:t>实践教学占</w:t>
      </w:r>
      <w:r>
        <w:rPr>
          <w:color w:val="000000"/>
          <w:spacing w:val="0"/>
          <w:w w:val="100"/>
          <w:position w:val="0"/>
          <w:sz w:val="24"/>
          <w:szCs w:val="24"/>
        </w:rPr>
        <w:t>20%,</w:t>
      </w:r>
      <w:r>
        <w:rPr>
          <w:color w:val="000000"/>
          <w:spacing w:val="0"/>
          <w:w w:val="100"/>
          <w:position w:val="0"/>
        </w:rPr>
        <w:t>期末考核占</w:t>
      </w:r>
      <w:r>
        <w:rPr>
          <w:color w:val="000000"/>
          <w:spacing w:val="0"/>
          <w:w w:val="100"/>
          <w:position w:val="0"/>
          <w:sz w:val="24"/>
          <w:szCs w:val="24"/>
        </w:rPr>
        <w:t>60%</w:t>
      </w:r>
      <w:r>
        <w:rPr>
          <w:color w:val="000000"/>
          <w:spacing w:val="0"/>
          <w:w w:val="100"/>
          <w:position w:val="0"/>
        </w:rPr>
        <w:t>。平时考核则 根据学生考勤情况、课堂发言、作业、线上学习任务完成情况综合给出成绩。</w:t>
      </w:r>
    </w:p>
    <w:p>
      <w:pPr>
        <w:pStyle w:val="Style7"/>
        <w:keepNext w:val="0"/>
        <w:keepLines w:val="0"/>
        <w:widowControl w:val="0"/>
        <w:numPr>
          <w:ilvl w:val="0"/>
          <w:numId w:val="9"/>
        </w:numPr>
        <w:shd w:val="clear" w:color="auto" w:fill="auto"/>
        <w:bidi w:val="0"/>
        <w:spacing w:before="0" w:after="160" w:line="240" w:lineRule="auto"/>
        <w:ind w:left="0" w:right="0" w:firstLine="700"/>
        <w:jc w:val="both"/>
      </w:pPr>
      <w:bookmarkStart w:id="50" w:name="bookmark50"/>
      <w:bookmarkEnd w:id="50"/>
      <w:r>
        <w:rPr>
          <w:color w:val="000000"/>
          <w:spacing w:val="0"/>
          <w:w w:val="100"/>
          <w:position w:val="0"/>
        </w:rPr>
        <w:t>使用教材马克思主义理论研究和建设工程重点教材：《思想道德修养与</w:t>
      </w:r>
    </w:p>
    <w:p>
      <w:pPr>
        <w:pStyle w:val="Style7"/>
        <w:keepNext w:val="0"/>
        <w:keepLines w:val="0"/>
        <w:widowControl w:val="0"/>
        <w:shd w:val="clear" w:color="auto" w:fill="auto"/>
        <w:bidi w:val="0"/>
        <w:spacing w:before="0" w:after="160" w:line="240" w:lineRule="auto"/>
        <w:ind w:left="0" w:right="0" w:firstLine="0"/>
        <w:jc w:val="both"/>
      </w:pPr>
      <w:r>
        <w:rPr>
          <w:color w:val="000000"/>
          <w:spacing w:val="0"/>
          <w:w w:val="100"/>
          <w:position w:val="0"/>
        </w:rPr>
        <w:t>法律基础》，本书编写组，高等教育出版社，</w:t>
      </w:r>
      <w:r>
        <w:rPr>
          <w:color w:val="000000"/>
          <w:spacing w:val="0"/>
          <w:w w:val="100"/>
          <w:position w:val="0"/>
          <w:sz w:val="24"/>
          <w:szCs w:val="24"/>
        </w:rPr>
        <w:t>2018</w:t>
      </w:r>
      <w:r>
        <w:rPr>
          <w:color w:val="000000"/>
          <w:spacing w:val="0"/>
          <w:w w:val="100"/>
          <w:position w:val="0"/>
        </w:rPr>
        <w:t>年</w:t>
      </w:r>
      <w:r>
        <w:rPr>
          <w:color w:val="000000"/>
          <w:spacing w:val="0"/>
          <w:w w:val="100"/>
          <w:position w:val="0"/>
          <w:sz w:val="24"/>
          <w:szCs w:val="24"/>
        </w:rPr>
        <w:t>4</w:t>
      </w:r>
      <w:r>
        <w:rPr>
          <w:color w:val="000000"/>
          <w:spacing w:val="0"/>
          <w:w w:val="100"/>
          <w:position w:val="0"/>
        </w:rPr>
        <w:t>月第</w:t>
      </w:r>
      <w:r>
        <w:rPr>
          <w:color w:val="000000"/>
          <w:spacing w:val="0"/>
          <w:w w:val="100"/>
          <w:position w:val="0"/>
          <w:sz w:val="24"/>
          <w:szCs w:val="24"/>
        </w:rPr>
        <w:t>8</w:t>
      </w:r>
      <w:r>
        <w:rPr>
          <w:color w:val="000000"/>
          <w:spacing w:val="0"/>
          <w:w w:val="100"/>
          <w:position w:val="0"/>
        </w:rPr>
        <w:t>版。</w:t>
      </w:r>
    </w:p>
    <w:p>
      <w:pPr>
        <w:pStyle w:val="Style7"/>
        <w:keepNext w:val="0"/>
        <w:keepLines w:val="0"/>
        <w:widowControl w:val="0"/>
        <w:shd w:val="clear" w:color="auto" w:fill="auto"/>
        <w:bidi w:val="0"/>
        <w:spacing w:before="0" w:after="160" w:line="240" w:lineRule="auto"/>
        <w:ind w:left="0" w:right="0" w:firstLine="580"/>
        <w:jc w:val="both"/>
      </w:pPr>
      <w:bookmarkStart w:id="51" w:name="bookmark51"/>
      <w:r>
        <w:rPr>
          <w:color w:val="000000"/>
          <w:spacing w:val="0"/>
          <w:w w:val="100"/>
          <w:position w:val="0"/>
          <w:sz w:val="24"/>
          <w:szCs w:val="24"/>
        </w:rPr>
        <w:t>2</w:t>
      </w:r>
      <w:bookmarkEnd w:id="51"/>
      <w:r>
        <w:rPr>
          <w:color w:val="000000"/>
          <w:spacing w:val="0"/>
          <w:w w:val="100"/>
          <w:position w:val="0"/>
        </w:rPr>
        <w:t>、毛泽东思想和中国特色社会主义理论体系概论</w:t>
      </w:r>
    </w:p>
    <w:p>
      <w:pPr>
        <w:pStyle w:val="Style7"/>
        <w:keepNext w:val="0"/>
        <w:keepLines w:val="0"/>
        <w:widowControl w:val="0"/>
        <w:numPr>
          <w:ilvl w:val="0"/>
          <w:numId w:val="11"/>
        </w:numPr>
        <w:shd w:val="clear" w:color="auto" w:fill="auto"/>
        <w:bidi w:val="0"/>
        <w:spacing w:before="0" w:after="160" w:line="240" w:lineRule="auto"/>
        <w:ind w:left="0" w:right="0" w:firstLine="700"/>
        <w:jc w:val="both"/>
      </w:pPr>
      <w:bookmarkStart w:id="52" w:name="bookmark52"/>
      <w:bookmarkEnd w:id="52"/>
      <w:r>
        <w:rPr>
          <w:color w:val="000000"/>
          <w:spacing w:val="0"/>
          <w:w w:val="100"/>
          <w:position w:val="0"/>
        </w:rPr>
        <w:t>课程目标《毛泽东思想和中国特色社会主义理论体系概论》是中宣部、</w:t>
      </w:r>
    </w:p>
    <w:p>
      <w:pPr>
        <w:pStyle w:val="Style7"/>
        <w:keepNext w:val="0"/>
        <w:keepLines w:val="0"/>
        <w:widowControl w:val="0"/>
        <w:shd w:val="clear" w:color="auto" w:fill="auto"/>
        <w:bidi w:val="0"/>
        <w:spacing w:before="0" w:after="0" w:line="240" w:lineRule="auto"/>
        <w:ind w:left="0" w:right="0" w:firstLine="0"/>
        <w:jc w:val="both"/>
      </w:pPr>
      <w:r>
        <w:rPr>
          <w:color w:val="000000"/>
          <w:spacing w:val="0"/>
          <w:w w:val="100"/>
          <w:position w:val="0"/>
        </w:rPr>
        <w:t xml:space="preserve">教育部规定的面向大学生开设的高校思想政治理论课重要课程之一，是高等院校各 </w:t>
      </w:r>
      <w:r>
        <w:rPr>
          <w:color w:val="000000"/>
          <w:spacing w:val="0"/>
          <w:w w:val="100"/>
          <w:position w:val="0"/>
        </w:rPr>
        <w:t xml:space="preserve">专业的公共基础课，是高校思想政治理论课的重中之重。本课程的教学目的是对学 </w:t>
      </w:r>
      <w:r>
        <w:rPr>
          <w:color w:val="000000"/>
          <w:spacing w:val="0"/>
          <w:w w:val="100"/>
          <w:position w:val="0"/>
        </w:rPr>
        <w:t xml:space="preserve">生进行系统的马克思主义中国化理论教育，帮助学生系统掌握毛泽东思想和中国特 </w:t>
      </w:r>
      <w:r>
        <w:rPr>
          <w:color w:val="000000"/>
          <w:spacing w:val="0"/>
          <w:w w:val="100"/>
          <w:position w:val="0"/>
        </w:rPr>
        <w:t xml:space="preserve">色社会主义理论体系的基本原理，正确认识我国社会主义初级阶段的基本国情和党 </w:t>
      </w:r>
      <w:r>
        <w:rPr>
          <w:color w:val="000000"/>
          <w:spacing w:val="0"/>
          <w:w w:val="100"/>
          <w:position w:val="0"/>
        </w:rPr>
        <w:t xml:space="preserve">的路线方针政策，正确认识和分析中国特色社会主义建设过程中出现的各种问题, </w:t>
      </w:r>
      <w:r>
        <w:rPr>
          <w:color w:val="000000"/>
          <w:spacing w:val="0"/>
          <w:w w:val="100"/>
          <w:position w:val="0"/>
        </w:rPr>
        <w:t xml:space="preserve">从而培养学生运用马克思主义基本原理分析和解决实际问题的能力，坚定在党的领 </w:t>
      </w:r>
      <w:r>
        <w:rPr>
          <w:color w:val="000000"/>
          <w:spacing w:val="0"/>
          <w:w w:val="100"/>
          <w:position w:val="0"/>
        </w:rPr>
        <w:t>导下走中国特色社会主义道路的理想信念，增强投身到我国社会主义现代化建设中 的自觉性、主动性和创造性。</w:t>
      </w:r>
    </w:p>
    <w:p>
      <w:pPr>
        <w:pStyle w:val="Style7"/>
        <w:keepNext w:val="0"/>
        <w:keepLines w:val="0"/>
        <w:widowControl w:val="0"/>
        <w:shd w:val="clear" w:color="auto" w:fill="auto"/>
        <w:bidi w:val="0"/>
        <w:spacing w:before="0" w:after="0" w:line="420" w:lineRule="exact"/>
        <w:ind w:left="0" w:right="0" w:firstLine="700"/>
        <w:jc w:val="both"/>
      </w:pPr>
      <w:bookmarkStart w:id="53" w:name="bookmark53"/>
      <w:r>
        <w:rPr>
          <w:color w:val="000000"/>
          <w:spacing w:val="0"/>
          <w:w w:val="100"/>
          <w:position w:val="0"/>
          <w:sz w:val="24"/>
          <w:szCs w:val="24"/>
        </w:rPr>
        <w:t>（</w:t>
      </w:r>
      <w:bookmarkEnd w:id="53"/>
      <w:r>
        <w:rPr>
          <w:color w:val="000000"/>
          <w:spacing w:val="0"/>
          <w:w w:val="100"/>
          <w:position w:val="0"/>
          <w:sz w:val="24"/>
          <w:szCs w:val="24"/>
        </w:rPr>
        <w:t>2）</w:t>
      </w:r>
      <w:r>
        <w:rPr>
          <w:color w:val="000000"/>
          <w:spacing w:val="0"/>
          <w:w w:val="100"/>
          <w:position w:val="0"/>
        </w:rPr>
        <w:t>课程教学基本要求我院将本课程开设在社招大学生入学后的第二学期， 前期课程是《思想道德修养与法律基础》。通过本课程的学习旨在帮助学生系统掌 握毛泽东思想和中国特色社会主义理论体系的基本原理及其对当代中国发展的重大 意义，正确认识中国特色社会主义建设的发展规律，认识党的民族政策和宗教政策, 把握新世纪新阶段各民族共同团结奋斗、共同繁荣发展的民族工作主题，形成科学 的世界观、人生观和价值观，树立正确的民族观、宗教观和祖国观，坚定在中国共 产党的领导下走中国特色社会主义道路的理想信念，增强在党的领导下全面建设小 康社会，加快推进社会主义现代化进程的自觉性和坚定性。</w:t>
      </w:r>
    </w:p>
    <w:p>
      <w:pPr>
        <w:pStyle w:val="Style10"/>
        <w:keepNext w:val="0"/>
        <w:keepLines w:val="0"/>
        <w:widowControl w:val="0"/>
        <w:shd w:val="clear" w:color="auto" w:fill="auto"/>
        <w:bidi w:val="0"/>
        <w:spacing w:before="0" w:after="0" w:line="432" w:lineRule="exact"/>
        <w:ind w:left="96" w:right="0" w:firstLine="0"/>
        <w:jc w:val="left"/>
      </w:pPr>
      <w:r>
        <w:rPr>
          <w:color w:val="000000"/>
          <w:spacing w:val="0"/>
          <w:w w:val="100"/>
          <w:position w:val="0"/>
          <w:sz w:val="24"/>
          <w:szCs w:val="24"/>
        </w:rPr>
        <w:t>（3）</w:t>
      </w:r>
      <w:r>
        <w:rPr>
          <w:color w:val="000000"/>
          <w:spacing w:val="0"/>
          <w:w w:val="100"/>
          <w:position w:val="0"/>
        </w:rPr>
        <w:t>课程教学内容与学时安排（本课程</w:t>
      </w:r>
      <w:r>
        <w:rPr>
          <w:color w:val="000000"/>
          <w:spacing w:val="0"/>
          <w:w w:val="100"/>
          <w:position w:val="0"/>
          <w:sz w:val="24"/>
          <w:szCs w:val="24"/>
        </w:rPr>
        <w:t>4</w:t>
      </w:r>
      <w:r>
        <w:rPr>
          <w:color w:val="000000"/>
          <w:spacing w:val="0"/>
          <w:w w:val="100"/>
          <w:position w:val="0"/>
        </w:rPr>
        <w:t>学分，</w:t>
      </w:r>
      <w:r>
        <w:rPr>
          <w:color w:val="000000"/>
          <w:spacing w:val="0"/>
          <w:w w:val="100"/>
          <w:position w:val="0"/>
          <w:sz w:val="24"/>
          <w:szCs w:val="24"/>
        </w:rPr>
        <w:t>64</w:t>
      </w:r>
      <w:r>
        <w:rPr>
          <w:color w:val="000000"/>
          <w:spacing w:val="0"/>
          <w:w w:val="100"/>
          <w:position w:val="0"/>
        </w:rPr>
        <w:t>学时，理论教学</w:t>
      </w:r>
      <w:r>
        <w:rPr>
          <w:color w:val="000000"/>
          <w:spacing w:val="0"/>
          <w:w w:val="100"/>
          <w:position w:val="0"/>
          <w:sz w:val="24"/>
          <w:szCs w:val="24"/>
        </w:rPr>
        <w:t>56</w:t>
      </w:r>
      <w:r>
        <w:rPr>
          <w:color w:val="000000"/>
          <w:spacing w:val="0"/>
          <w:w w:val="100"/>
          <w:position w:val="0"/>
        </w:rPr>
        <w:t>学时, 实践教学</w:t>
      </w:r>
      <w:r>
        <w:rPr>
          <w:color w:val="000000"/>
          <w:spacing w:val="0"/>
          <w:w w:val="100"/>
          <w:position w:val="0"/>
          <w:sz w:val="24"/>
          <w:szCs w:val="24"/>
        </w:rPr>
        <w:t>8</w:t>
      </w:r>
      <w:r>
        <w:rPr>
          <w:color w:val="000000"/>
          <w:spacing w:val="0"/>
          <w:w w:val="100"/>
          <w:position w:val="0"/>
        </w:rPr>
        <w:t>学时）</w:t>
      </w:r>
    </w:p>
    <w:tbl>
      <w:tblPr>
        <w:tblOverlap w:val="never"/>
        <w:jc w:val="center"/>
        <w:tblLayout w:type="fixed"/>
      </w:tblPr>
      <w:tblGrid>
        <w:gridCol w:w="1906"/>
        <w:gridCol w:w="5563"/>
        <w:gridCol w:w="1282"/>
      </w:tblGrid>
      <w:tr>
        <w:trPr>
          <w:trHeight w:val="437"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60"/>
              <w:jc w:val="left"/>
            </w:pPr>
            <w:r>
              <w:rPr>
                <w:color w:val="000000"/>
                <w:spacing w:val="0"/>
                <w:w w:val="100"/>
                <w:position w:val="0"/>
              </w:rPr>
              <w:t>章节</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600"/>
              <w:jc w:val="left"/>
            </w:pPr>
            <w:r>
              <w:rPr>
                <w:color w:val="000000"/>
                <w:spacing w:val="0"/>
                <w:w w:val="100"/>
                <w:position w:val="0"/>
              </w:rPr>
              <w:t>内容</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课时</w:t>
            </w:r>
          </w:p>
        </w:tc>
      </w:tr>
      <w:tr>
        <w:trPr>
          <w:trHeight w:val="427"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60"/>
              <w:jc w:val="left"/>
            </w:pPr>
            <w:r>
              <w:rPr>
                <w:color w:val="000000"/>
                <w:spacing w:val="0"/>
                <w:w w:val="100"/>
                <w:position w:val="0"/>
              </w:rPr>
              <w:t>第一章</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毛泽东思想及其历史地位</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4</w:t>
            </w:r>
          </w:p>
        </w:tc>
      </w:tr>
      <w:tr>
        <w:trPr>
          <w:trHeight w:val="432"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60"/>
              <w:jc w:val="left"/>
            </w:pPr>
            <w:r>
              <w:rPr>
                <w:color w:val="000000"/>
                <w:spacing w:val="0"/>
                <w:w w:val="100"/>
                <w:position w:val="0"/>
              </w:rPr>
              <w:t>第二章</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新民主主义革命理论</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4</w:t>
            </w:r>
          </w:p>
        </w:tc>
      </w:tr>
      <w:tr>
        <w:trPr>
          <w:trHeight w:val="427"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60"/>
              <w:jc w:val="left"/>
            </w:pPr>
            <w:r>
              <w:rPr>
                <w:color w:val="000000"/>
                <w:spacing w:val="0"/>
                <w:w w:val="100"/>
                <w:position w:val="0"/>
              </w:rPr>
              <w:t>第三章</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社会主义改造理论</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2</w:t>
            </w:r>
          </w:p>
        </w:tc>
      </w:tr>
      <w:tr>
        <w:trPr>
          <w:trHeight w:val="432"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60"/>
              <w:jc w:val="left"/>
            </w:pPr>
            <w:r>
              <w:rPr>
                <w:color w:val="000000"/>
                <w:spacing w:val="0"/>
                <w:w w:val="100"/>
                <w:position w:val="0"/>
              </w:rPr>
              <w:t>第四章</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社会主义建设道路初步探索的理论成果</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4</w:t>
            </w:r>
          </w:p>
        </w:tc>
      </w:tr>
      <w:tr>
        <w:trPr>
          <w:trHeight w:val="427"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60"/>
              <w:jc w:val="left"/>
            </w:pPr>
            <w:r>
              <w:rPr>
                <w:color w:val="000000"/>
                <w:spacing w:val="0"/>
                <w:w w:val="100"/>
                <w:position w:val="0"/>
              </w:rPr>
              <w:t>第五章</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邓小平理论</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6</w:t>
            </w:r>
          </w:p>
        </w:tc>
      </w:tr>
      <w:tr>
        <w:trPr>
          <w:trHeight w:val="432"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60"/>
              <w:jc w:val="left"/>
            </w:pPr>
            <w:r>
              <w:rPr>
                <w:color w:val="000000"/>
                <w:spacing w:val="0"/>
                <w:w w:val="100"/>
                <w:position w:val="0"/>
              </w:rPr>
              <w:t>第八早</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80"/>
              <w:jc w:val="left"/>
            </w:pPr>
            <w:r>
              <w:rPr>
                <w:color w:val="000000"/>
                <w:spacing w:val="0"/>
                <w:w w:val="100"/>
                <w:position w:val="0"/>
                <w:lang w:val="zh-CN" w:eastAsia="zh-CN" w:bidi="zh-CN"/>
              </w:rPr>
              <w:t>“三个</w:t>
            </w:r>
            <w:r>
              <w:rPr>
                <w:color w:val="000000"/>
                <w:spacing w:val="0"/>
                <w:w w:val="100"/>
                <w:position w:val="0"/>
              </w:rPr>
              <w:t>代表”重要思想</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2</w:t>
            </w:r>
          </w:p>
        </w:tc>
      </w:tr>
      <w:tr>
        <w:trPr>
          <w:trHeight w:val="432"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60"/>
              <w:jc w:val="left"/>
            </w:pPr>
            <w:r>
              <w:rPr>
                <w:color w:val="000000"/>
                <w:spacing w:val="0"/>
                <w:w w:val="100"/>
                <w:position w:val="0"/>
              </w:rPr>
              <w:t>第七章</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科学发展观</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4</w:t>
            </w:r>
          </w:p>
        </w:tc>
      </w:tr>
      <w:tr>
        <w:trPr>
          <w:trHeight w:val="427"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60"/>
              <w:jc w:val="left"/>
            </w:pPr>
            <w:r>
              <w:rPr>
                <w:color w:val="000000"/>
                <w:spacing w:val="0"/>
                <w:w w:val="100"/>
                <w:position w:val="0"/>
              </w:rPr>
              <w:t>第八章</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习近平新时代中国特色社会主义思想及其历史地位</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4</w:t>
            </w:r>
          </w:p>
        </w:tc>
      </w:tr>
      <w:tr>
        <w:trPr>
          <w:trHeight w:val="432"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60"/>
              <w:jc w:val="left"/>
            </w:pPr>
            <w:r>
              <w:rPr>
                <w:color w:val="000000"/>
                <w:spacing w:val="0"/>
                <w:w w:val="100"/>
                <w:position w:val="0"/>
              </w:rPr>
              <w:t>第九章</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坚持和发展中国特色社会主义的总任务</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2</w:t>
            </w:r>
          </w:p>
        </w:tc>
      </w:tr>
      <w:tr>
        <w:trPr>
          <w:trHeight w:val="427"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60"/>
              <w:jc w:val="left"/>
            </w:pPr>
            <w:r>
              <w:rPr>
                <w:color w:val="000000"/>
                <w:spacing w:val="0"/>
                <w:w w:val="100"/>
                <w:position w:val="0"/>
              </w:rPr>
              <w:t>第十章</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80"/>
              <w:jc w:val="left"/>
            </w:pPr>
            <w:r>
              <w:rPr>
                <w:color w:val="000000"/>
                <w:spacing w:val="0"/>
                <w:w w:val="100"/>
                <w:position w:val="0"/>
              </w:rPr>
              <w:t>“五位一体"总体布局</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8</w:t>
            </w:r>
          </w:p>
        </w:tc>
      </w:tr>
      <w:tr>
        <w:trPr>
          <w:trHeight w:val="432"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60"/>
              <w:jc w:val="left"/>
            </w:pPr>
            <w:r>
              <w:rPr>
                <w:color w:val="000000"/>
                <w:spacing w:val="0"/>
                <w:w w:val="100"/>
                <w:position w:val="0"/>
              </w:rPr>
              <w:t>第十一章</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80"/>
              <w:jc w:val="left"/>
            </w:pPr>
            <w:r>
              <w:rPr>
                <w:color w:val="000000"/>
                <w:spacing w:val="0"/>
                <w:w w:val="100"/>
                <w:position w:val="0"/>
                <w:lang w:val="zh-CN" w:eastAsia="zh-CN" w:bidi="zh-CN"/>
              </w:rPr>
              <w:t>“四个</w:t>
            </w:r>
            <w:r>
              <w:rPr>
                <w:color w:val="000000"/>
                <w:spacing w:val="0"/>
                <w:w w:val="100"/>
                <w:position w:val="0"/>
              </w:rPr>
              <w:t>全面”战略布局</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6</w:t>
            </w:r>
          </w:p>
        </w:tc>
      </w:tr>
      <w:tr>
        <w:trPr>
          <w:trHeight w:val="432"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60"/>
              <w:jc w:val="left"/>
            </w:pPr>
            <w:r>
              <w:rPr>
                <w:color w:val="000000"/>
                <w:spacing w:val="0"/>
                <w:w w:val="100"/>
                <w:position w:val="0"/>
              </w:rPr>
              <w:t>第十二章</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全面推进国防和军队现代化</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2</w:t>
            </w:r>
          </w:p>
        </w:tc>
      </w:tr>
      <w:tr>
        <w:trPr>
          <w:trHeight w:val="427"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60"/>
              <w:jc w:val="left"/>
            </w:pPr>
            <w:r>
              <w:rPr>
                <w:color w:val="000000"/>
                <w:spacing w:val="0"/>
                <w:w w:val="100"/>
                <w:position w:val="0"/>
              </w:rPr>
              <w:t>第十三章</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中国特色大国外交</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4</w:t>
            </w:r>
          </w:p>
        </w:tc>
      </w:tr>
      <w:tr>
        <w:trPr>
          <w:trHeight w:val="432"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60"/>
              <w:jc w:val="left"/>
            </w:pPr>
            <w:r>
              <w:rPr>
                <w:color w:val="000000"/>
                <w:spacing w:val="0"/>
                <w:w w:val="100"/>
                <w:position w:val="0"/>
              </w:rPr>
              <w:t>第十四章</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坚持和加强党的领导</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4</w:t>
            </w:r>
          </w:p>
        </w:tc>
      </w:tr>
      <w:tr>
        <w:trPr>
          <w:trHeight w:val="432" w:hRule="exact"/>
        </w:trPr>
        <w:tc>
          <w:tcPr>
            <w:tcBorders>
              <w:top w:val="single" w:sz="4"/>
              <w:left w:val="single" w:sz="4"/>
              <w:bottom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60"/>
              <w:jc w:val="left"/>
            </w:pPr>
            <w:r>
              <w:rPr>
                <w:color w:val="000000"/>
                <w:spacing w:val="0"/>
                <w:w w:val="100"/>
                <w:position w:val="0"/>
              </w:rPr>
              <w:t>实践教学</w:t>
            </w:r>
          </w:p>
        </w:tc>
        <w:tc>
          <w:tcPr>
            <w:tcBorders>
              <w:top w:val="single" w:sz="4"/>
              <w:left w:val="single" w:sz="4"/>
              <w:bottom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根据理论教学内容适时安排</w:t>
            </w:r>
          </w:p>
        </w:tc>
        <w:tc>
          <w:tcPr>
            <w:tcBorders>
              <w:top w:val="single" w:sz="4"/>
              <w:left w:val="single" w:sz="4"/>
              <w:bottom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8</w:t>
            </w:r>
          </w:p>
        </w:tc>
      </w:tr>
    </w:tbl>
    <w:p>
      <w:pPr>
        <w:pStyle w:val="Style7"/>
        <w:keepNext w:val="0"/>
        <w:keepLines w:val="0"/>
        <w:widowControl w:val="0"/>
        <w:shd w:val="clear" w:color="auto" w:fill="auto"/>
        <w:bidi w:val="0"/>
        <w:spacing w:before="0" w:after="0" w:line="424" w:lineRule="exact"/>
        <w:ind w:left="0" w:right="0" w:firstLine="700"/>
        <w:jc w:val="both"/>
      </w:pPr>
      <w:r>
        <w:rPr>
          <w:color w:val="000000"/>
          <w:spacing w:val="0"/>
          <w:w w:val="100"/>
          <w:position w:val="0"/>
          <w:sz w:val="24"/>
          <w:szCs w:val="24"/>
        </w:rPr>
        <w:t>（4）</w:t>
      </w:r>
      <w:r>
        <w:rPr>
          <w:color w:val="000000"/>
          <w:spacing w:val="0"/>
          <w:w w:val="100"/>
          <w:position w:val="0"/>
        </w:rPr>
        <w:t>课程教学方法本课程针对社招大学生特点，釆取线上线下相结合的教学 模式，以线上学生自主学习为主，线上学习</w:t>
      </w:r>
      <w:r>
        <w:rPr>
          <w:color w:val="000000"/>
          <w:spacing w:val="0"/>
          <w:w w:val="100"/>
          <w:position w:val="0"/>
          <w:sz w:val="24"/>
          <w:szCs w:val="24"/>
        </w:rPr>
        <w:t>54</w:t>
      </w:r>
      <w:r>
        <w:rPr>
          <w:color w:val="000000"/>
          <w:spacing w:val="0"/>
          <w:w w:val="100"/>
          <w:position w:val="0"/>
        </w:rPr>
        <w:t>学时，线下答疑、集中面授</w:t>
      </w:r>
      <w:r>
        <w:rPr>
          <w:color w:val="000000"/>
          <w:spacing w:val="0"/>
          <w:w w:val="100"/>
          <w:position w:val="0"/>
          <w:sz w:val="24"/>
          <w:szCs w:val="24"/>
        </w:rPr>
        <w:t>10</w:t>
      </w:r>
      <w:r>
        <w:rPr>
          <w:color w:val="000000"/>
          <w:spacing w:val="0"/>
          <w:w w:val="100"/>
          <w:position w:val="0"/>
        </w:rPr>
        <w:t xml:space="preserve">学时, 其中线上学习主要通过线上知识学习、参与体验、观看学习视频等多种教学方式完 成，以提高教学的针对性和实效性。实践教学也主要通过线上完成各教学任务，线 </w:t>
      </w:r>
      <w:r>
        <w:rPr>
          <w:color w:val="000000"/>
          <w:spacing w:val="0"/>
          <w:w w:val="100"/>
          <w:position w:val="0"/>
        </w:rPr>
        <w:t>下教学根据社招生特点采取多媒体教学、讨论式教学、问题式教学等多种方式综合 进行面授、答疑，以满足社招学生不同需要。</w:t>
      </w:r>
    </w:p>
    <w:p>
      <w:pPr>
        <w:pStyle w:val="Style7"/>
        <w:keepNext w:val="0"/>
        <w:keepLines w:val="0"/>
        <w:widowControl w:val="0"/>
        <w:numPr>
          <w:ilvl w:val="0"/>
          <w:numId w:val="13"/>
        </w:numPr>
        <w:shd w:val="clear" w:color="auto" w:fill="auto"/>
        <w:tabs>
          <w:tab w:pos="1081" w:val="left"/>
        </w:tabs>
        <w:bidi w:val="0"/>
        <w:spacing w:before="0" w:after="60" w:line="418" w:lineRule="exact"/>
        <w:ind w:left="0" w:right="0" w:firstLine="700"/>
        <w:jc w:val="both"/>
      </w:pPr>
      <w:bookmarkStart w:id="54" w:name="bookmark54"/>
      <w:bookmarkEnd w:id="54"/>
      <w:r>
        <w:rPr>
          <w:color w:val="000000"/>
          <w:spacing w:val="0"/>
          <w:w w:val="100"/>
          <w:position w:val="0"/>
        </w:rPr>
        <w:t>课程考核方式与成绩评定办法本课程考核采用学生平时学习和期末闭卷 考试相结合方式，平时考核占</w:t>
      </w:r>
      <w:r>
        <w:rPr>
          <w:color w:val="000000"/>
          <w:spacing w:val="0"/>
          <w:w w:val="100"/>
          <w:position w:val="0"/>
          <w:sz w:val="24"/>
          <w:szCs w:val="24"/>
        </w:rPr>
        <w:t>20%,</w:t>
      </w:r>
      <w:r>
        <w:rPr>
          <w:color w:val="000000"/>
          <w:spacing w:val="0"/>
          <w:w w:val="100"/>
          <w:position w:val="0"/>
        </w:rPr>
        <w:t>实践教学占</w:t>
      </w:r>
      <w:r>
        <w:rPr>
          <w:color w:val="000000"/>
          <w:spacing w:val="0"/>
          <w:w w:val="100"/>
          <w:position w:val="0"/>
          <w:sz w:val="24"/>
          <w:szCs w:val="24"/>
        </w:rPr>
        <w:t>20%,</w:t>
      </w:r>
      <w:r>
        <w:rPr>
          <w:color w:val="000000"/>
          <w:spacing w:val="0"/>
          <w:w w:val="100"/>
          <w:position w:val="0"/>
        </w:rPr>
        <w:t>期末考核占</w:t>
      </w:r>
      <w:r>
        <w:rPr>
          <w:color w:val="000000"/>
          <w:spacing w:val="0"/>
          <w:w w:val="100"/>
          <w:position w:val="0"/>
          <w:sz w:val="24"/>
          <w:szCs w:val="24"/>
        </w:rPr>
        <w:t>60%</w:t>
      </w:r>
      <w:r>
        <w:rPr>
          <w:color w:val="000000"/>
          <w:spacing w:val="0"/>
          <w:w w:val="100"/>
          <w:position w:val="0"/>
        </w:rPr>
        <w:t>。平时考核则 根据学生考勤情况、课堂发言、作业、线上学习任务完成情况综合给出成绩。</w:t>
      </w:r>
    </w:p>
    <w:p>
      <w:pPr>
        <w:pStyle w:val="Style7"/>
        <w:keepNext w:val="0"/>
        <w:keepLines w:val="0"/>
        <w:widowControl w:val="0"/>
        <w:numPr>
          <w:ilvl w:val="0"/>
          <w:numId w:val="13"/>
        </w:numPr>
        <w:shd w:val="clear" w:color="auto" w:fill="auto"/>
        <w:tabs>
          <w:tab w:pos="1069" w:val="left"/>
        </w:tabs>
        <w:bidi w:val="0"/>
        <w:spacing w:before="0" w:after="0" w:line="355" w:lineRule="exact"/>
        <w:ind w:left="0" w:right="0" w:firstLine="700"/>
        <w:jc w:val="both"/>
        <w:rPr>
          <w:sz w:val="24"/>
          <w:szCs w:val="24"/>
        </w:rPr>
      </w:pPr>
      <w:bookmarkStart w:id="55" w:name="bookmark55"/>
      <w:bookmarkEnd w:id="55"/>
      <w:r>
        <w:rPr>
          <w:color w:val="000000"/>
          <w:spacing w:val="0"/>
          <w:w w:val="100"/>
          <w:position w:val="0"/>
          <w:sz w:val="22"/>
          <w:szCs w:val="22"/>
        </w:rPr>
        <w:t>使用教材马克思主义理论研究和建设工程重点教材：《毛泽东思想和中 国特色社会主义理论体系概论》，本书编写组，高等教育出版社，</w:t>
      </w:r>
      <w:r>
        <w:rPr>
          <w:color w:val="000000"/>
          <w:spacing w:val="0"/>
          <w:w w:val="100"/>
          <w:position w:val="0"/>
          <w:sz w:val="24"/>
          <w:szCs w:val="24"/>
        </w:rPr>
        <w:t>2018</w:t>
      </w:r>
      <w:r>
        <w:rPr>
          <w:color w:val="000000"/>
          <w:spacing w:val="0"/>
          <w:w w:val="100"/>
          <w:position w:val="0"/>
          <w:sz w:val="22"/>
          <w:szCs w:val="22"/>
        </w:rPr>
        <w:t>年</w:t>
      </w:r>
      <w:r>
        <w:rPr>
          <w:color w:val="000000"/>
          <w:spacing w:val="0"/>
          <w:w w:val="100"/>
          <w:position w:val="0"/>
          <w:sz w:val="24"/>
          <w:szCs w:val="24"/>
        </w:rPr>
        <w:t>4</w:t>
      </w:r>
      <w:r>
        <w:rPr>
          <w:color w:val="000000"/>
          <w:spacing w:val="0"/>
          <w:w w:val="100"/>
          <w:position w:val="0"/>
          <w:sz w:val="22"/>
          <w:szCs w:val="22"/>
        </w:rPr>
        <w:t>月第</w:t>
      </w:r>
      <w:r>
        <w:rPr>
          <w:color w:val="000000"/>
          <w:spacing w:val="0"/>
          <w:w w:val="100"/>
          <w:position w:val="0"/>
          <w:sz w:val="24"/>
          <w:szCs w:val="24"/>
        </w:rPr>
        <w:t xml:space="preserve">6 </w:t>
      </w:r>
      <w:r>
        <w:rPr>
          <w:color w:val="000000"/>
          <w:spacing w:val="0"/>
          <w:w w:val="100"/>
          <w:position w:val="0"/>
          <w:sz w:val="24"/>
          <w:szCs w:val="24"/>
          <w:lang w:val="en-US" w:eastAsia="en-US" w:bidi="en-US"/>
        </w:rPr>
        <w:t>il.rt</w:t>
      </w:r>
    </w:p>
    <w:p>
      <w:pPr>
        <w:pStyle w:val="Style7"/>
        <w:keepNext w:val="0"/>
        <w:keepLines w:val="0"/>
        <w:widowControl w:val="0"/>
        <w:shd w:val="clear" w:color="auto" w:fill="auto"/>
        <w:bidi w:val="0"/>
        <w:spacing w:before="0" w:after="0" w:line="422" w:lineRule="exact"/>
        <w:ind w:left="0" w:right="0" w:firstLine="0"/>
        <w:jc w:val="both"/>
      </w:pPr>
      <w:r>
        <w:rPr>
          <w:color w:val="000000"/>
          <w:spacing w:val="0"/>
          <w:w w:val="100"/>
          <w:position w:val="0"/>
          <w:lang w:val="zh-CN" w:eastAsia="zh-CN" w:bidi="zh-CN"/>
        </w:rPr>
        <w:t>版。</w:t>
      </w:r>
    </w:p>
    <w:p>
      <w:pPr>
        <w:pStyle w:val="Style7"/>
        <w:keepNext w:val="0"/>
        <w:keepLines w:val="0"/>
        <w:widowControl w:val="0"/>
        <w:shd w:val="clear" w:color="auto" w:fill="auto"/>
        <w:bidi w:val="0"/>
        <w:spacing w:before="0" w:after="0" w:line="422" w:lineRule="exact"/>
        <w:ind w:left="0" w:right="0" w:firstLine="580"/>
        <w:jc w:val="both"/>
      </w:pPr>
      <w:bookmarkStart w:id="56" w:name="bookmark56"/>
      <w:r>
        <w:rPr>
          <w:color w:val="000000"/>
          <w:spacing w:val="0"/>
          <w:w w:val="100"/>
          <w:position w:val="0"/>
          <w:sz w:val="24"/>
          <w:szCs w:val="24"/>
        </w:rPr>
        <w:t>3</w:t>
      </w:r>
      <w:bookmarkEnd w:id="56"/>
      <w:r>
        <w:rPr>
          <w:color w:val="000000"/>
          <w:spacing w:val="0"/>
          <w:w w:val="100"/>
          <w:position w:val="0"/>
        </w:rPr>
        <w:t>、形势与政策</w:t>
      </w:r>
    </w:p>
    <w:p>
      <w:pPr>
        <w:pStyle w:val="Style7"/>
        <w:keepNext w:val="0"/>
        <w:keepLines w:val="0"/>
        <w:widowControl w:val="0"/>
        <w:numPr>
          <w:ilvl w:val="0"/>
          <w:numId w:val="15"/>
        </w:numPr>
        <w:shd w:val="clear" w:color="auto" w:fill="auto"/>
        <w:tabs>
          <w:tab w:pos="1081" w:val="left"/>
        </w:tabs>
        <w:bidi w:val="0"/>
        <w:spacing w:before="0" w:after="0" w:line="422" w:lineRule="exact"/>
        <w:ind w:left="0" w:right="0" w:firstLine="700"/>
        <w:jc w:val="both"/>
      </w:pPr>
      <w:bookmarkStart w:id="57" w:name="bookmark57"/>
      <w:bookmarkEnd w:id="57"/>
      <w:r>
        <w:rPr>
          <w:color w:val="000000"/>
          <w:spacing w:val="0"/>
          <w:w w:val="100"/>
          <w:position w:val="0"/>
        </w:rPr>
        <w:t>课程目标 是高校思想政治理论课的一门重要课程，是高等学校各专业的 公共基础课，是贯彻、落实党和国家路线、方针、政策的主渠道和主阵地，是学校 德育的一项重要内容，在大学生思想政治教育中担负着重要使命。是一门重要而又 特殊的课程。之所以重要，是因为它能帮助学生及时、正确地认识国内国际热点、 难点和敏感问题,及时、正确理解党的理论、路线、方针、政策，认识党和国家面临 的形势与任务，从而自觉地与党和政府保持一致，坚定在中国共产党领导下走中国 特色社会主义道路的信心和决心。之所以特殊，是因为这门课的教学内容和时效都 有特殊要求，政治性强，时效性强。</w:t>
      </w:r>
    </w:p>
    <w:p>
      <w:pPr>
        <w:pStyle w:val="Style7"/>
        <w:keepNext w:val="0"/>
        <w:keepLines w:val="0"/>
        <w:widowControl w:val="0"/>
        <w:numPr>
          <w:ilvl w:val="0"/>
          <w:numId w:val="15"/>
        </w:numPr>
        <w:shd w:val="clear" w:color="auto" w:fill="auto"/>
        <w:tabs>
          <w:tab w:pos="1171" w:val="left"/>
        </w:tabs>
        <w:bidi w:val="0"/>
        <w:spacing w:before="0" w:after="0" w:line="421" w:lineRule="exact"/>
        <w:ind w:left="0" w:right="0" w:firstLine="700"/>
        <w:jc w:val="both"/>
      </w:pPr>
      <w:bookmarkStart w:id="58" w:name="bookmark58"/>
      <w:bookmarkEnd w:id="58"/>
      <w:r>
        <w:rPr>
          <w:color w:val="000000"/>
          <w:spacing w:val="0"/>
          <w:w w:val="100"/>
          <w:position w:val="0"/>
        </w:rPr>
        <w:t>学分、学时 本课程</w:t>
      </w:r>
      <w:r>
        <w:rPr>
          <w:color w:val="000000"/>
          <w:spacing w:val="0"/>
          <w:w w:val="100"/>
          <w:position w:val="0"/>
          <w:sz w:val="24"/>
          <w:szCs w:val="24"/>
        </w:rPr>
        <w:t>1</w:t>
      </w:r>
      <w:r>
        <w:rPr>
          <w:color w:val="000000"/>
          <w:spacing w:val="0"/>
          <w:w w:val="100"/>
          <w:position w:val="0"/>
        </w:rPr>
        <w:t>学分，</w:t>
      </w:r>
      <w:r>
        <w:rPr>
          <w:color w:val="000000"/>
          <w:spacing w:val="0"/>
          <w:w w:val="100"/>
          <w:position w:val="0"/>
          <w:sz w:val="24"/>
          <w:szCs w:val="24"/>
        </w:rPr>
        <w:t>16</w:t>
      </w:r>
      <w:r>
        <w:rPr>
          <w:color w:val="000000"/>
          <w:spacing w:val="0"/>
          <w:w w:val="100"/>
          <w:position w:val="0"/>
        </w:rPr>
        <w:t>学时</w:t>
      </w:r>
    </w:p>
    <w:p>
      <w:pPr>
        <w:pStyle w:val="Style7"/>
        <w:keepNext w:val="0"/>
        <w:keepLines w:val="0"/>
        <w:widowControl w:val="0"/>
        <w:numPr>
          <w:ilvl w:val="0"/>
          <w:numId w:val="15"/>
        </w:numPr>
        <w:shd w:val="clear" w:color="auto" w:fill="auto"/>
        <w:tabs>
          <w:tab w:pos="1081" w:val="left"/>
        </w:tabs>
        <w:bidi w:val="0"/>
        <w:spacing w:before="0" w:after="0" w:line="421" w:lineRule="exact"/>
        <w:ind w:left="0" w:right="0" w:firstLine="700"/>
        <w:jc w:val="both"/>
      </w:pPr>
      <w:bookmarkStart w:id="59" w:name="bookmark59"/>
      <w:bookmarkEnd w:id="59"/>
      <w:r>
        <w:rPr>
          <w:color w:val="000000"/>
          <w:spacing w:val="0"/>
          <w:w w:val="100"/>
          <w:position w:val="0"/>
        </w:rPr>
        <w:t>课程教学基本要求 本课程分别在新生入校后的第一、第二、第三、第四 学期开设，大一期间与《思想道德修养与法律基础》和《毛泽东思想和中国特色社 会主义理论体系概论》同时进行，大二期间在完成两门公共基础课的基础上继续开 设《形势与政策》课。我院开设的《形势与政策》课程，将形势与政策教育经常化、 规范化、课程化，有助于学生提高思想政治素质，增强民族自信心和自豪感，增强 建设中国特色社会主义的信心和决心；有助于学生拓宽视野，改善知识结构，了解 我国社会改革与发展的理论、实践与进程，这是对大学生进行思想政治教育的有效 途径和重要渠道。</w:t>
      </w:r>
    </w:p>
    <w:p>
      <w:pPr>
        <w:pStyle w:val="Style7"/>
        <w:keepNext w:val="0"/>
        <w:keepLines w:val="0"/>
        <w:widowControl w:val="0"/>
        <w:numPr>
          <w:ilvl w:val="0"/>
          <w:numId w:val="15"/>
        </w:numPr>
        <w:shd w:val="clear" w:color="auto" w:fill="auto"/>
        <w:tabs>
          <w:tab w:pos="1081" w:val="left"/>
        </w:tabs>
        <w:bidi w:val="0"/>
        <w:spacing w:before="0" w:after="0" w:line="421" w:lineRule="exact"/>
        <w:ind w:left="0" w:right="0" w:firstLine="700"/>
        <w:jc w:val="both"/>
      </w:pPr>
      <w:bookmarkStart w:id="60" w:name="bookmark60"/>
      <w:bookmarkEnd w:id="60"/>
      <w:r>
        <w:rPr>
          <w:color w:val="000000"/>
          <w:spacing w:val="0"/>
          <w:w w:val="100"/>
          <w:position w:val="0"/>
        </w:rPr>
        <w:t>课程内容 教学内容涉及国内与国际两个领域的时事热点，具体涉及经济、 政治、文化、社会、军事、外交、统战、国际关系等诸多领域。《形势与政策》课 不仅具有非常强的政治性、政策性和现实性，而且具有高度的敏感性、针对性和时 效性。为此，我们根据中宣部、教育部春、秋两季颁发的《高校</w:t>
      </w:r>
      <w:r>
        <w:rPr>
          <w:color w:val="000000"/>
          <w:spacing w:val="0"/>
          <w:w w:val="100"/>
          <w:position w:val="0"/>
          <w:lang w:val="zh-CN" w:eastAsia="zh-CN" w:bidi="zh-CN"/>
        </w:rPr>
        <w:t>“形</w:t>
      </w:r>
      <w:r>
        <w:rPr>
          <w:color w:val="000000"/>
          <w:spacing w:val="0"/>
          <w:w w:val="100"/>
          <w:position w:val="0"/>
        </w:rPr>
        <w:t>势与政策”教 育教学要点》、党和国家重大理论政策、国内国际形势与国际关系等与时俱进设定 教学内容，确定每学期具体教学内容。教学过程中我们始终以马克思列宁主义、毛 泽东思想、邓小平理论、</w:t>
      </w:r>
      <w:r>
        <w:rPr>
          <w:color w:val="000000"/>
          <w:spacing w:val="0"/>
          <w:w w:val="100"/>
          <w:position w:val="0"/>
          <w:lang w:val="zh-CN" w:eastAsia="zh-CN" w:bidi="zh-CN"/>
        </w:rPr>
        <w:t>“三个</w:t>
      </w:r>
      <w:r>
        <w:rPr>
          <w:color w:val="000000"/>
          <w:spacing w:val="0"/>
          <w:w w:val="100"/>
          <w:position w:val="0"/>
        </w:rPr>
        <w:t xml:space="preserve">代表”重要思想和科学发展观、习近平新时代中国 </w:t>
      </w:r>
      <w:r>
        <w:rPr>
          <w:color w:val="000000"/>
          <w:spacing w:val="0"/>
          <w:w w:val="100"/>
          <w:position w:val="0"/>
        </w:rPr>
        <w:t>特色社会主义思想为指导，紧密结合国内外形势，针对学生的思想实际，开展教学, 帮助大学生正确认识世情、国情和党情，理解党和国家的路线、方针和政策，提高 社会主义觉悟。</w:t>
      </w:r>
    </w:p>
    <w:p>
      <w:pPr>
        <w:pStyle w:val="Style7"/>
        <w:keepNext w:val="0"/>
        <w:keepLines w:val="0"/>
        <w:widowControl w:val="0"/>
        <w:shd w:val="clear" w:color="auto" w:fill="auto"/>
        <w:tabs>
          <w:tab w:pos="1081" w:val="left"/>
        </w:tabs>
        <w:bidi w:val="0"/>
        <w:spacing w:before="0" w:after="0" w:line="422" w:lineRule="exact"/>
        <w:ind w:left="0" w:right="0" w:firstLine="700"/>
        <w:jc w:val="both"/>
      </w:pPr>
      <w:bookmarkStart w:id="61" w:name="bookmark61"/>
      <w:r>
        <w:rPr>
          <w:color w:val="000000"/>
          <w:spacing w:val="0"/>
          <w:w w:val="100"/>
          <w:position w:val="0"/>
          <w:sz w:val="24"/>
          <w:szCs w:val="24"/>
        </w:rPr>
        <w:t>（</w:t>
      </w:r>
      <w:bookmarkEnd w:id="61"/>
      <w:r>
        <w:rPr>
          <w:color w:val="000000"/>
          <w:spacing w:val="0"/>
          <w:w w:val="100"/>
          <w:position w:val="0"/>
          <w:sz w:val="24"/>
          <w:szCs w:val="24"/>
        </w:rPr>
        <w:t>5）</w:t>
        <w:tab/>
      </w:r>
      <w:r>
        <w:rPr>
          <w:color w:val="000000"/>
          <w:spacing w:val="0"/>
          <w:w w:val="100"/>
          <w:position w:val="0"/>
        </w:rPr>
        <w:t>课程教学方法 根据社招生特点，我院对本课程釆取线上自主学习为主， 线下面授、答疑为辅教学方式，以教师为主导，以学生为主体，采用互动式、启发 式、讨论式等教学方式，每学期安排</w:t>
      </w:r>
      <w:r>
        <w:rPr>
          <w:color w:val="000000"/>
          <w:spacing w:val="0"/>
          <w:w w:val="100"/>
          <w:position w:val="0"/>
          <w:sz w:val="24"/>
          <w:szCs w:val="24"/>
        </w:rPr>
        <w:t>8</w:t>
      </w:r>
      <w:r>
        <w:rPr>
          <w:color w:val="000000"/>
          <w:spacing w:val="0"/>
          <w:w w:val="100"/>
          <w:position w:val="0"/>
        </w:rPr>
        <w:t>学时，其中线上</w:t>
      </w:r>
      <w:r>
        <w:rPr>
          <w:color w:val="000000"/>
          <w:spacing w:val="0"/>
          <w:w w:val="100"/>
          <w:position w:val="0"/>
          <w:sz w:val="24"/>
          <w:szCs w:val="24"/>
        </w:rPr>
        <w:t>6</w:t>
      </w:r>
      <w:r>
        <w:rPr>
          <w:color w:val="000000"/>
          <w:spacing w:val="0"/>
          <w:w w:val="100"/>
          <w:position w:val="0"/>
        </w:rPr>
        <w:t>学时，线下</w:t>
      </w:r>
      <w:r>
        <w:rPr>
          <w:color w:val="000000"/>
          <w:spacing w:val="0"/>
          <w:w w:val="100"/>
          <w:position w:val="0"/>
          <w:sz w:val="24"/>
          <w:szCs w:val="24"/>
        </w:rPr>
        <w:t>2</w:t>
      </w:r>
      <w:r>
        <w:rPr>
          <w:color w:val="000000"/>
          <w:spacing w:val="0"/>
          <w:w w:val="100"/>
          <w:position w:val="0"/>
        </w:rPr>
        <w:t>学时，线上 学习主要通过知识学习、观看视频、主题讨论等方式完成，线下主要是集中答疑、 完成课程考核等。</w:t>
      </w:r>
    </w:p>
    <w:p>
      <w:pPr>
        <w:pStyle w:val="Style7"/>
        <w:keepNext w:val="0"/>
        <w:keepLines w:val="0"/>
        <w:widowControl w:val="0"/>
        <w:shd w:val="clear" w:color="auto" w:fill="auto"/>
        <w:tabs>
          <w:tab w:pos="1081" w:val="left"/>
        </w:tabs>
        <w:bidi w:val="0"/>
        <w:spacing w:before="0" w:after="0" w:line="421" w:lineRule="exact"/>
        <w:ind w:left="0" w:right="0" w:firstLine="700"/>
        <w:jc w:val="both"/>
        <w:rPr>
          <w:sz w:val="24"/>
          <w:szCs w:val="24"/>
        </w:rPr>
      </w:pPr>
      <w:bookmarkStart w:id="62" w:name="bookmark62"/>
      <w:r>
        <w:rPr>
          <w:color w:val="000000"/>
          <w:spacing w:val="0"/>
          <w:w w:val="100"/>
          <w:position w:val="0"/>
          <w:sz w:val="24"/>
          <w:szCs w:val="24"/>
        </w:rPr>
        <w:t>（</w:t>
      </w:r>
      <w:bookmarkEnd w:id="62"/>
      <w:r>
        <w:rPr>
          <w:color w:val="000000"/>
          <w:spacing w:val="0"/>
          <w:w w:val="100"/>
          <w:position w:val="0"/>
          <w:sz w:val="24"/>
          <w:szCs w:val="24"/>
        </w:rPr>
        <w:t>6）</w:t>
        <w:tab/>
      </w:r>
      <w:r>
        <w:rPr>
          <w:color w:val="000000"/>
          <w:spacing w:val="0"/>
          <w:w w:val="100"/>
          <w:position w:val="0"/>
          <w:sz w:val="22"/>
          <w:szCs w:val="22"/>
        </w:rPr>
        <w:t>考核方式与成绩评定办法该门课程两学年考核一次，即大二的第二学期 进行考核，釆取平时考核与考査相结合。考核方法可以灵活多样，具体可由任课教 师根据授课内容及要求决定。成绩评定：出勤、课堂表现占</w:t>
      </w:r>
      <w:r>
        <w:rPr>
          <w:color w:val="000000"/>
          <w:spacing w:val="0"/>
          <w:w w:val="100"/>
          <w:position w:val="0"/>
          <w:sz w:val="24"/>
          <w:szCs w:val="24"/>
        </w:rPr>
        <w:t>20%,</w:t>
      </w:r>
      <w:r>
        <w:rPr>
          <w:color w:val="000000"/>
          <w:spacing w:val="0"/>
          <w:w w:val="100"/>
          <w:position w:val="0"/>
          <w:sz w:val="22"/>
          <w:szCs w:val="22"/>
        </w:rPr>
        <w:t>总结性论文占</w:t>
      </w:r>
      <w:r>
        <w:rPr>
          <w:color w:val="000000"/>
          <w:spacing w:val="0"/>
          <w:w w:val="100"/>
          <w:position w:val="0"/>
          <w:sz w:val="24"/>
          <w:szCs w:val="24"/>
        </w:rPr>
        <w:t>80%</w:t>
      </w:r>
    </w:p>
    <w:p>
      <w:pPr>
        <w:pStyle w:val="Style7"/>
        <w:keepNext w:val="0"/>
        <w:keepLines w:val="0"/>
        <w:widowControl w:val="0"/>
        <w:shd w:val="clear" w:color="auto" w:fill="auto"/>
        <w:tabs>
          <w:tab w:pos="1076" w:val="left"/>
        </w:tabs>
        <w:bidi w:val="0"/>
        <w:spacing w:before="0" w:after="0" w:line="421" w:lineRule="exact"/>
        <w:ind w:left="0" w:right="0" w:firstLine="700"/>
        <w:jc w:val="both"/>
      </w:pPr>
      <w:bookmarkStart w:id="63" w:name="bookmark63"/>
      <w:r>
        <w:rPr>
          <w:color w:val="000000"/>
          <w:spacing w:val="0"/>
          <w:w w:val="100"/>
          <w:position w:val="0"/>
          <w:sz w:val="24"/>
          <w:szCs w:val="24"/>
        </w:rPr>
        <w:t>（</w:t>
      </w:r>
      <w:bookmarkEnd w:id="63"/>
      <w:r>
        <w:rPr>
          <w:color w:val="000000"/>
          <w:spacing w:val="0"/>
          <w:w w:val="100"/>
          <w:position w:val="0"/>
          <w:sz w:val="24"/>
          <w:szCs w:val="24"/>
        </w:rPr>
        <w:t>7）</w:t>
        <w:tab/>
      </w:r>
      <w:r>
        <w:rPr>
          <w:color w:val="000000"/>
          <w:spacing w:val="0"/>
          <w:w w:val="100"/>
          <w:position w:val="0"/>
        </w:rPr>
        <w:t>、参考教材 中宣部、教育部每年春、秋两季颁发的《高校</w:t>
      </w:r>
      <w:r>
        <w:rPr>
          <w:color w:val="000000"/>
          <w:spacing w:val="0"/>
          <w:w w:val="100"/>
          <w:position w:val="0"/>
          <w:lang w:val="zh-CN" w:eastAsia="zh-CN" w:bidi="zh-CN"/>
        </w:rPr>
        <w:t>“形</w:t>
      </w:r>
      <w:r>
        <w:rPr>
          <w:color w:val="000000"/>
          <w:spacing w:val="0"/>
          <w:w w:val="100"/>
          <w:position w:val="0"/>
        </w:rPr>
        <w:t>势与政策” 教育教学要点》、中共中央重要会议文件、中央领导人重要讲话、教育部等有关部 门不定期下发的形势与政策教育图文、音像资料、《时事》</w:t>
      </w:r>
      <w:r>
        <w:rPr>
          <w:color w:val="000000"/>
          <w:spacing w:val="0"/>
          <w:w w:val="100"/>
          <w:position w:val="0"/>
          <w:sz w:val="24"/>
          <w:szCs w:val="24"/>
          <w:lang w:val="en-US" w:eastAsia="en-US" w:bidi="en-US"/>
        </w:rPr>
        <w:t>DVD</w:t>
      </w:r>
      <w:r>
        <w:rPr>
          <w:color w:val="000000"/>
          <w:spacing w:val="0"/>
          <w:w w:val="100"/>
          <w:position w:val="0"/>
          <w:lang w:val="en-US" w:eastAsia="en-US" w:bidi="en-US"/>
        </w:rPr>
        <w:t>、</w:t>
      </w:r>
      <w:r>
        <w:rPr>
          <w:color w:val="000000"/>
          <w:spacing w:val="0"/>
          <w:w w:val="100"/>
          <w:position w:val="0"/>
        </w:rPr>
        <w:t>其他权威发布等。</w:t>
      </w:r>
    </w:p>
    <w:p>
      <w:pPr>
        <w:pStyle w:val="Style7"/>
        <w:keepNext w:val="0"/>
        <w:keepLines w:val="0"/>
        <w:widowControl w:val="0"/>
        <w:shd w:val="clear" w:color="auto" w:fill="auto"/>
        <w:bidi w:val="0"/>
        <w:spacing w:before="0" w:after="0" w:line="421" w:lineRule="exact"/>
        <w:ind w:left="0" w:right="0" w:firstLine="560"/>
        <w:jc w:val="both"/>
      </w:pPr>
      <w:bookmarkStart w:id="64" w:name="bookmark64"/>
      <w:r>
        <w:rPr>
          <w:color w:val="000000"/>
          <w:spacing w:val="0"/>
          <w:w w:val="100"/>
          <w:position w:val="0"/>
          <w:sz w:val="24"/>
          <w:szCs w:val="24"/>
        </w:rPr>
        <w:t>4</w:t>
      </w:r>
      <w:bookmarkEnd w:id="64"/>
      <w:r>
        <w:rPr>
          <w:color w:val="000000"/>
          <w:spacing w:val="0"/>
          <w:w w:val="100"/>
          <w:position w:val="0"/>
        </w:rPr>
        <w:t>、就业与创新创业教育</w:t>
      </w:r>
    </w:p>
    <w:p>
      <w:pPr>
        <w:pStyle w:val="Style7"/>
        <w:keepNext w:val="0"/>
        <w:keepLines w:val="0"/>
        <w:widowControl w:val="0"/>
        <w:shd w:val="clear" w:color="auto" w:fill="auto"/>
        <w:tabs>
          <w:tab w:pos="841" w:val="left"/>
        </w:tabs>
        <w:bidi w:val="0"/>
        <w:spacing w:before="0" w:after="0" w:line="421" w:lineRule="exact"/>
        <w:ind w:left="0" w:right="0" w:firstLine="460"/>
        <w:jc w:val="both"/>
      </w:pPr>
      <w:bookmarkStart w:id="65" w:name="bookmark65"/>
      <w:r>
        <w:rPr>
          <w:color w:val="000000"/>
          <w:spacing w:val="0"/>
          <w:w w:val="100"/>
          <w:position w:val="0"/>
          <w:sz w:val="24"/>
          <w:szCs w:val="24"/>
        </w:rPr>
        <w:t>（</w:t>
      </w:r>
      <w:bookmarkEnd w:id="65"/>
      <w:r>
        <w:rPr>
          <w:color w:val="000000"/>
          <w:spacing w:val="0"/>
          <w:w w:val="100"/>
          <w:position w:val="0"/>
          <w:sz w:val="24"/>
          <w:szCs w:val="24"/>
        </w:rPr>
        <w:t>1）</w:t>
        <w:tab/>
      </w:r>
      <w:r>
        <w:rPr>
          <w:color w:val="000000"/>
          <w:spacing w:val="0"/>
          <w:w w:val="100"/>
          <w:position w:val="0"/>
        </w:rPr>
        <w:t>课程目标 通过本课程的学习，学生应熟悉创新思维提升的基本方法；知道 创业的基本概念、基本原理和基本方法；了解创业的产生与演变过程；掌握商业模 式的设计；对互联网经济趋势有较为全面的认识，主动适应互联网经济大趋势。学 生应具有创新创业者的科学思维能力；懂得创业过程中的财务计算与分配能力；在 项目运营过程中掌握分析问题、概括、总结能力；通过加强社交能力，从而提升信 息获取与利用，提高合作的能力。让学生具备主动创新意识，创业潜质分析能力， 并能够进行创业机会甄别和分析，树立科学的创新创业观。激发学生的创新创业意 识，提高学生的社会责任感和创业精神，促进学生创业、就业和全面发展。</w:t>
      </w:r>
    </w:p>
    <w:p>
      <w:pPr>
        <w:pStyle w:val="Style7"/>
        <w:keepNext w:val="0"/>
        <w:keepLines w:val="0"/>
        <w:widowControl w:val="0"/>
        <w:shd w:val="clear" w:color="auto" w:fill="auto"/>
        <w:tabs>
          <w:tab w:pos="1037" w:val="left"/>
        </w:tabs>
        <w:bidi w:val="0"/>
        <w:spacing w:before="0" w:after="40" w:line="421" w:lineRule="exact"/>
        <w:ind w:left="0" w:right="0" w:firstLine="460"/>
        <w:jc w:val="both"/>
      </w:pPr>
      <w:bookmarkStart w:id="66" w:name="bookmark66"/>
      <w:r>
        <w:rPr>
          <w:color w:val="000000"/>
          <w:spacing w:val="0"/>
          <w:w w:val="100"/>
          <w:position w:val="0"/>
          <w:sz w:val="24"/>
          <w:szCs w:val="24"/>
        </w:rPr>
        <w:t>（</w:t>
      </w:r>
      <w:bookmarkEnd w:id="66"/>
      <w:r>
        <w:rPr>
          <w:color w:val="000000"/>
          <w:spacing w:val="0"/>
          <w:w w:val="100"/>
          <w:position w:val="0"/>
          <w:sz w:val="24"/>
          <w:szCs w:val="24"/>
        </w:rPr>
        <w:t>2）</w:t>
        <w:tab/>
      </w:r>
      <w:r>
        <w:rPr>
          <w:color w:val="000000"/>
          <w:spacing w:val="0"/>
          <w:w w:val="100"/>
          <w:position w:val="0"/>
        </w:rPr>
        <w:t>教学内容与要求</w:t>
      </w:r>
    </w:p>
    <w:tbl>
      <w:tblPr>
        <w:tblOverlap w:val="never"/>
        <w:jc w:val="center"/>
        <w:tblLayout w:type="fixed"/>
      </w:tblPr>
      <w:tblGrid>
        <w:gridCol w:w="994"/>
        <w:gridCol w:w="2554"/>
        <w:gridCol w:w="4450"/>
        <w:gridCol w:w="854"/>
      </w:tblGrid>
      <w:tr>
        <w:trPr>
          <w:trHeight w:val="437"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章节</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内容</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目标要求</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课时</w:t>
            </w:r>
          </w:p>
        </w:tc>
      </w:tr>
      <w:tr>
        <w:trPr>
          <w:trHeight w:val="427"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第一章</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创新思维及其重要性</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掌握创新的七大来源</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2</w:t>
            </w:r>
          </w:p>
        </w:tc>
      </w:tr>
      <w:tr>
        <w:trPr>
          <w:trHeight w:val="432"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第二章</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创新技法</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掌握同理心地图、世界咖啡汇谈、盈利</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2</w:t>
            </w:r>
          </w:p>
        </w:tc>
      </w:tr>
      <w:tr>
        <w:trPr>
          <w:trHeight w:val="427"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第三章</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认识创业</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掌握创业的过程</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4</w:t>
            </w:r>
          </w:p>
        </w:tc>
      </w:tr>
      <w:tr>
        <w:trPr>
          <w:trHeight w:val="850"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40" w:after="0" w:line="240" w:lineRule="auto"/>
              <w:ind w:left="0" w:right="0" w:firstLine="0"/>
              <w:jc w:val="left"/>
            </w:pPr>
            <w:r>
              <w:rPr>
                <w:color w:val="000000"/>
                <w:spacing w:val="0"/>
                <w:w w:val="100"/>
                <w:position w:val="0"/>
              </w:rPr>
              <w:t>第四章</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20" w:after="0" w:line="240" w:lineRule="auto"/>
              <w:ind w:left="0" w:right="0" w:firstLine="0"/>
              <w:jc w:val="left"/>
            </w:pPr>
            <w:r>
              <w:rPr>
                <w:color w:val="000000"/>
                <w:spacing w:val="0"/>
                <w:w w:val="100"/>
                <w:position w:val="0"/>
              </w:rPr>
              <w:t>创业素养的提升</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432" w:lineRule="exact"/>
              <w:ind w:left="0" w:right="0" w:firstLine="0"/>
              <w:jc w:val="left"/>
            </w:pPr>
            <w:r>
              <w:rPr>
                <w:color w:val="000000"/>
                <w:spacing w:val="0"/>
                <w:w w:val="100"/>
                <w:position w:val="0"/>
              </w:rPr>
              <w:t>掌握创业精神的作用及培育创业精神的 方法</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left"/>
              <w:rPr>
                <w:sz w:val="24"/>
                <w:szCs w:val="24"/>
              </w:rPr>
            </w:pPr>
            <w:r>
              <w:rPr>
                <w:color w:val="000000"/>
                <w:spacing w:val="0"/>
                <w:w w:val="100"/>
                <w:position w:val="0"/>
                <w:sz w:val="24"/>
                <w:szCs w:val="24"/>
              </w:rPr>
              <w:t>2</w:t>
            </w:r>
          </w:p>
        </w:tc>
      </w:tr>
      <w:tr>
        <w:trPr>
          <w:trHeight w:val="854" w:hRule="exact"/>
        </w:trPr>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140" w:after="0" w:line="240" w:lineRule="auto"/>
              <w:ind w:left="0" w:right="0" w:firstLine="0"/>
              <w:jc w:val="left"/>
            </w:pPr>
            <w:r>
              <w:rPr>
                <w:color w:val="000000"/>
                <w:spacing w:val="0"/>
                <w:w w:val="100"/>
                <w:position w:val="0"/>
              </w:rPr>
              <w:t>第五章</w:t>
            </w:r>
          </w:p>
        </w:tc>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120" w:after="0" w:line="240" w:lineRule="auto"/>
              <w:ind w:left="0" w:right="0" w:firstLine="0"/>
              <w:jc w:val="left"/>
            </w:pPr>
            <w:r>
              <w:rPr>
                <w:color w:val="000000"/>
                <w:spacing w:val="0"/>
                <w:w w:val="100"/>
                <w:position w:val="0"/>
              </w:rPr>
              <w:t>创业机会的识别</w:t>
            </w:r>
          </w:p>
        </w:tc>
        <w:tc>
          <w:tcPr>
            <w:tcBorders>
              <w:top w:val="single" w:sz="4"/>
              <w:left w:val="single" w:sz="4"/>
              <w:bottom w:val="single" w:sz="4"/>
            </w:tcBorders>
            <w:shd w:val="clear" w:color="auto" w:fill="FFFFFF"/>
            <w:vAlign w:val="bottom"/>
          </w:tcPr>
          <w:p>
            <w:pPr>
              <w:pStyle w:val="Style13"/>
              <w:keepNext w:val="0"/>
              <w:keepLines w:val="0"/>
              <w:widowControl w:val="0"/>
              <w:shd w:val="clear" w:color="auto" w:fill="auto"/>
              <w:bidi w:val="0"/>
              <w:spacing w:before="0" w:after="0" w:line="432" w:lineRule="exact"/>
              <w:ind w:left="0" w:right="0" w:firstLine="0"/>
              <w:jc w:val="left"/>
            </w:pPr>
            <w:r>
              <w:rPr>
                <w:color w:val="000000"/>
                <w:spacing w:val="0"/>
                <w:w w:val="100"/>
                <w:position w:val="0"/>
              </w:rPr>
              <w:t>掌握创业机会的来源渠道，考察创业机会 的实际价值</w:t>
            </w:r>
          </w:p>
        </w:tc>
        <w:tc>
          <w:tcPr>
            <w:tcBorders>
              <w:top w:val="single" w:sz="4"/>
              <w:left w:val="single" w:sz="4"/>
              <w:bottom w:val="single" w:sz="4"/>
              <w:righ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left"/>
              <w:rPr>
                <w:sz w:val="24"/>
                <w:szCs w:val="24"/>
              </w:rPr>
            </w:pPr>
            <w:r>
              <w:rPr>
                <w:color w:val="000000"/>
                <w:spacing w:val="0"/>
                <w:w w:val="100"/>
                <w:position w:val="0"/>
                <w:sz w:val="24"/>
                <w:szCs w:val="24"/>
              </w:rPr>
              <w:t>2</w:t>
            </w:r>
          </w:p>
        </w:tc>
      </w:tr>
    </w:tbl>
    <w:p>
      <w:pPr>
        <w:sectPr>
          <w:footerReference w:type="default" r:id="rId6"/>
          <w:footnotePr>
            <w:pos w:val="pageBottom"/>
            <w:numFmt w:val="decimal"/>
            <w:numRestart w:val="continuous"/>
          </w:footnotePr>
          <w:type w:val="continuous"/>
          <w:pgSz w:w="11900" w:h="16840"/>
          <w:pgMar w:top="1417" w:right="1439" w:bottom="1279" w:left="1403" w:header="989" w:footer="3" w:gutter="0"/>
          <w:cols w:space="720"/>
          <w:noEndnote/>
          <w:rtlGutter w:val="0"/>
          <w:docGrid w:linePitch="360"/>
        </w:sectPr>
      </w:pPr>
    </w:p>
    <w:tbl>
      <w:tblPr>
        <w:tblOverlap w:val="never"/>
        <w:jc w:val="center"/>
        <w:tblLayout w:type="fixed"/>
      </w:tblPr>
      <w:tblGrid>
        <w:gridCol w:w="994"/>
        <w:gridCol w:w="2554"/>
        <w:gridCol w:w="4450"/>
        <w:gridCol w:w="854"/>
      </w:tblGrid>
      <w:tr>
        <w:trPr>
          <w:trHeight w:val="605"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第六章</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全面认识</w:t>
            </w:r>
            <w:r>
              <w:rPr>
                <w:color w:val="000000"/>
                <w:spacing w:val="0"/>
                <w:w w:val="100"/>
                <w:position w:val="0"/>
                <w:lang w:val="zh-CN" w:eastAsia="zh-CN" w:bidi="zh-CN"/>
              </w:rPr>
              <w:t>“互</w:t>
            </w:r>
            <w:r>
              <w:rPr>
                <w:color w:val="000000"/>
                <w:spacing w:val="0"/>
                <w:w w:val="100"/>
                <w:position w:val="0"/>
              </w:rPr>
              <w:t>联网+”</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pPr>
            <w:r>
              <w:rPr>
                <w:color w:val="000000"/>
                <w:spacing w:val="0"/>
                <w:w w:val="100"/>
                <w:position w:val="0"/>
              </w:rPr>
              <w:t>掌握</w:t>
            </w:r>
            <w:r>
              <w:rPr>
                <w:color w:val="000000"/>
                <w:spacing w:val="0"/>
                <w:w w:val="100"/>
                <w:position w:val="0"/>
                <w:lang w:val="zh-CN" w:eastAsia="zh-CN" w:bidi="zh-CN"/>
              </w:rPr>
              <w:t>“互</w:t>
            </w:r>
            <w:r>
              <w:rPr>
                <w:color w:val="000000"/>
                <w:spacing w:val="0"/>
                <w:w w:val="100"/>
                <w:position w:val="0"/>
              </w:rPr>
              <w:t>联网+”的未来趋势</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2</w:t>
            </w:r>
          </w:p>
        </w:tc>
      </w:tr>
      <w:tr>
        <w:trPr>
          <w:trHeight w:val="850"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20" w:after="0" w:line="240" w:lineRule="auto"/>
              <w:ind w:left="0" w:right="0" w:firstLine="0"/>
              <w:jc w:val="left"/>
            </w:pPr>
            <w:r>
              <w:rPr>
                <w:color w:val="000000"/>
                <w:spacing w:val="0"/>
                <w:w w:val="100"/>
                <w:position w:val="0"/>
              </w:rPr>
              <w:t>第七章</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413" w:lineRule="exact"/>
              <w:ind w:left="0" w:right="0" w:firstLine="0"/>
              <w:jc w:val="left"/>
            </w:pPr>
            <w:r>
              <w:rPr>
                <w:color w:val="000000"/>
                <w:spacing w:val="0"/>
                <w:w w:val="100"/>
                <w:position w:val="0"/>
              </w:rPr>
              <w:t>如何设计商业模式及 整合资源</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432" w:lineRule="exact"/>
              <w:ind w:left="0" w:right="0" w:firstLine="0"/>
              <w:jc w:val="left"/>
            </w:pPr>
            <w:r>
              <w:rPr>
                <w:color w:val="000000"/>
                <w:spacing w:val="0"/>
                <w:w w:val="100"/>
                <w:position w:val="0"/>
              </w:rPr>
              <w:t>掌握商业模式创新的方法，组建创业团队 的方法</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80" w:after="0" w:line="240" w:lineRule="auto"/>
              <w:ind w:left="0" w:right="0" w:firstLine="0"/>
              <w:jc w:val="left"/>
              <w:rPr>
                <w:sz w:val="24"/>
                <w:szCs w:val="24"/>
              </w:rPr>
            </w:pPr>
            <w:r>
              <w:rPr>
                <w:color w:val="000000"/>
                <w:spacing w:val="0"/>
                <w:w w:val="100"/>
                <w:position w:val="0"/>
                <w:sz w:val="24"/>
                <w:szCs w:val="24"/>
              </w:rPr>
              <w:t>2</w:t>
            </w:r>
          </w:p>
        </w:tc>
      </w:tr>
      <w:tr>
        <w:trPr>
          <w:trHeight w:val="427"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第八章</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设立你的企业</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学会企业设立过程中的成本控制之法。</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2</w:t>
            </w:r>
          </w:p>
        </w:tc>
      </w:tr>
      <w:tr>
        <w:trPr>
          <w:trHeight w:val="850"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40" w:after="0" w:line="240" w:lineRule="auto"/>
              <w:ind w:left="0" w:right="0" w:firstLine="0"/>
              <w:jc w:val="left"/>
            </w:pPr>
            <w:r>
              <w:rPr>
                <w:color w:val="000000"/>
                <w:spacing w:val="0"/>
                <w:w w:val="100"/>
                <w:position w:val="0"/>
              </w:rPr>
              <w:t>第九章</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20" w:after="0" w:line="240" w:lineRule="auto"/>
              <w:ind w:left="0" w:right="0" w:firstLine="0"/>
              <w:jc w:val="left"/>
            </w:pPr>
            <w:r>
              <w:rPr>
                <w:color w:val="000000"/>
                <w:spacing w:val="0"/>
                <w:w w:val="100"/>
                <w:position w:val="0"/>
              </w:rPr>
              <w:t>职业与职业生涯</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422" w:lineRule="exact"/>
              <w:ind w:left="0" w:right="0" w:firstLine="0"/>
              <w:jc w:val="left"/>
            </w:pPr>
            <w:r>
              <w:rPr>
                <w:color w:val="000000"/>
                <w:spacing w:val="0"/>
                <w:w w:val="100"/>
                <w:position w:val="0"/>
              </w:rPr>
              <w:t>设计自己独特的职业生涯规划，最终形成 自己的就业观。</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left"/>
              <w:rPr>
                <w:sz w:val="24"/>
                <w:szCs w:val="24"/>
              </w:rPr>
            </w:pPr>
            <w:r>
              <w:rPr>
                <w:color w:val="000000"/>
                <w:spacing w:val="0"/>
                <w:w w:val="100"/>
                <w:position w:val="0"/>
                <w:sz w:val="24"/>
                <w:szCs w:val="24"/>
              </w:rPr>
              <w:t>2</w:t>
            </w:r>
          </w:p>
        </w:tc>
      </w:tr>
      <w:tr>
        <w:trPr>
          <w:trHeight w:val="850"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40" w:after="0" w:line="240" w:lineRule="auto"/>
              <w:ind w:left="0" w:right="0" w:firstLine="0"/>
              <w:jc w:val="left"/>
            </w:pPr>
            <w:r>
              <w:rPr>
                <w:color w:val="000000"/>
                <w:spacing w:val="0"/>
                <w:w w:val="100"/>
                <w:position w:val="0"/>
              </w:rPr>
              <w:t>第十章</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432" w:lineRule="exact"/>
              <w:ind w:left="0" w:right="0" w:firstLine="0"/>
              <w:jc w:val="left"/>
            </w:pPr>
            <w:r>
              <w:rPr>
                <w:color w:val="000000"/>
                <w:spacing w:val="0"/>
                <w:w w:val="100"/>
                <w:position w:val="0"/>
              </w:rPr>
              <w:t>就业形势与就业信息 资源</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40" w:after="0" w:line="240" w:lineRule="auto"/>
              <w:ind w:left="0" w:right="0" w:firstLine="0"/>
              <w:jc w:val="left"/>
            </w:pPr>
            <w:r>
              <w:rPr>
                <w:color w:val="000000"/>
                <w:spacing w:val="0"/>
                <w:w w:val="100"/>
                <w:position w:val="0"/>
              </w:rPr>
              <w:t>综合运用就业相关知识，发挥个人特长</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left"/>
              <w:rPr>
                <w:sz w:val="24"/>
                <w:szCs w:val="24"/>
              </w:rPr>
            </w:pPr>
            <w:r>
              <w:rPr>
                <w:color w:val="000000"/>
                <w:spacing w:val="0"/>
                <w:w w:val="100"/>
                <w:position w:val="0"/>
                <w:sz w:val="24"/>
                <w:szCs w:val="24"/>
              </w:rPr>
              <w:t>4</w:t>
            </w:r>
          </w:p>
        </w:tc>
      </w:tr>
      <w:tr>
        <w:trPr>
          <w:trHeight w:val="1277" w:hRule="exact"/>
        </w:trPr>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120" w:after="120" w:line="240" w:lineRule="auto"/>
              <w:ind w:left="0" w:right="0" w:firstLine="0"/>
              <w:jc w:val="left"/>
            </w:pPr>
            <w:r>
              <w:rPr>
                <w:color w:val="000000"/>
                <w:spacing w:val="0"/>
                <w:w w:val="100"/>
                <w:position w:val="0"/>
              </w:rPr>
              <w:t>总学时</w:t>
            </w:r>
          </w:p>
          <w:p>
            <w:pPr>
              <w:pStyle w:val="Style1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48</w:t>
            </w: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140" w:line="240" w:lineRule="auto"/>
              <w:ind w:left="0" w:right="0" w:firstLine="0"/>
              <w:jc w:val="left"/>
            </w:pPr>
            <w:r>
              <w:rPr>
                <w:color w:val="000000"/>
                <w:spacing w:val="0"/>
                <w:w w:val="100"/>
                <w:position w:val="0"/>
              </w:rPr>
              <w:t>教学模式：线上</w:t>
            </w:r>
            <w:r>
              <w:rPr>
                <w:color w:val="000000"/>
                <w:spacing w:val="0"/>
                <w:w w:val="100"/>
                <w:position w:val="0"/>
                <w:sz w:val="24"/>
                <w:szCs w:val="24"/>
              </w:rPr>
              <w:t>40/</w:t>
            </w:r>
            <w:r>
              <w:rPr>
                <w:color w:val="000000"/>
                <w:spacing w:val="0"/>
                <w:w w:val="100"/>
                <w:position w:val="0"/>
              </w:rPr>
              <w:t>线</w:t>
            </w:r>
          </w:p>
          <w:p>
            <w:pPr>
              <w:pStyle w:val="Style1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2"/>
                <w:szCs w:val="22"/>
              </w:rPr>
              <w:t>下</w:t>
            </w:r>
            <w:r>
              <w:rPr>
                <w:color w:val="000000"/>
                <w:spacing w:val="0"/>
                <w:w w:val="100"/>
                <w:position w:val="0"/>
                <w:sz w:val="24"/>
                <w:szCs w:val="24"/>
              </w:rPr>
              <w:t>8</w:t>
            </w:r>
          </w:p>
        </w:tc>
        <w:tc>
          <w:tcPr>
            <w:gridSpan w:val="2"/>
            <w:tcBorders>
              <w:top w:val="single" w:sz="4"/>
              <w:left w:val="single" w:sz="4"/>
              <w:bottom w:val="single" w:sz="4"/>
              <w:right w:val="single" w:sz="4"/>
            </w:tcBorders>
            <w:shd w:val="clear" w:color="auto" w:fill="FFFFFF"/>
            <w:vAlign w:val="bottom"/>
          </w:tcPr>
          <w:p>
            <w:pPr>
              <w:pStyle w:val="Style13"/>
              <w:keepNext w:val="0"/>
              <w:keepLines w:val="0"/>
              <w:widowControl w:val="0"/>
              <w:shd w:val="clear" w:color="auto" w:fill="auto"/>
              <w:bidi w:val="0"/>
              <w:spacing w:before="0" w:after="0" w:line="418" w:lineRule="exact"/>
              <w:ind w:left="0" w:right="0" w:firstLine="0"/>
              <w:jc w:val="both"/>
              <w:rPr>
                <w:sz w:val="24"/>
                <w:szCs w:val="24"/>
              </w:rPr>
            </w:pPr>
            <w:r>
              <w:rPr>
                <w:color w:val="000000"/>
                <w:spacing w:val="0"/>
                <w:w w:val="100"/>
                <w:position w:val="0"/>
                <w:sz w:val="22"/>
                <w:szCs w:val="22"/>
              </w:rPr>
              <w:t>考核方法：平时出勤情况占总成绩的</w:t>
            </w:r>
            <w:r>
              <w:rPr>
                <w:color w:val="000000"/>
                <w:spacing w:val="0"/>
                <w:w w:val="100"/>
                <w:position w:val="0"/>
                <w:sz w:val="24"/>
                <w:szCs w:val="24"/>
              </w:rPr>
              <w:t>15%,</w:t>
            </w:r>
            <w:r>
              <w:rPr>
                <w:color w:val="000000"/>
                <w:spacing w:val="0"/>
                <w:w w:val="100"/>
                <w:position w:val="0"/>
                <w:sz w:val="22"/>
                <w:szCs w:val="22"/>
              </w:rPr>
              <w:t>课上 项目活动表现，占总成绩的</w:t>
            </w:r>
            <w:r>
              <w:rPr>
                <w:color w:val="000000"/>
                <w:spacing w:val="0"/>
                <w:w w:val="100"/>
                <w:position w:val="0"/>
                <w:sz w:val="24"/>
                <w:szCs w:val="24"/>
              </w:rPr>
              <w:t>15%,</w:t>
            </w:r>
            <w:r>
              <w:rPr>
                <w:color w:val="000000"/>
                <w:spacing w:val="0"/>
                <w:w w:val="100"/>
                <w:position w:val="0"/>
                <w:sz w:val="22"/>
                <w:szCs w:val="22"/>
              </w:rPr>
              <w:t>课堂作业占总 成绩的</w:t>
            </w:r>
            <w:r>
              <w:rPr>
                <w:color w:val="000000"/>
                <w:spacing w:val="0"/>
                <w:w w:val="100"/>
                <w:position w:val="0"/>
                <w:sz w:val="24"/>
                <w:szCs w:val="24"/>
              </w:rPr>
              <w:t>30%,</w:t>
            </w:r>
            <w:r>
              <w:rPr>
                <w:color w:val="000000"/>
                <w:spacing w:val="0"/>
                <w:w w:val="100"/>
                <w:position w:val="0"/>
                <w:sz w:val="22"/>
                <w:szCs w:val="22"/>
              </w:rPr>
              <w:t>测试占总成绩的</w:t>
            </w:r>
            <w:r>
              <w:rPr>
                <w:color w:val="000000"/>
                <w:spacing w:val="0"/>
                <w:w w:val="100"/>
                <w:position w:val="0"/>
                <w:sz w:val="24"/>
                <w:szCs w:val="24"/>
              </w:rPr>
              <w:t>40%</w:t>
            </w:r>
          </w:p>
        </w:tc>
      </w:tr>
    </w:tbl>
    <w:p>
      <w:pPr>
        <w:pStyle w:val="Style7"/>
        <w:keepNext w:val="0"/>
        <w:keepLines w:val="0"/>
        <w:widowControl w:val="0"/>
        <w:shd w:val="clear" w:color="auto" w:fill="auto"/>
        <w:bidi w:val="0"/>
        <w:spacing w:before="0" w:after="0" w:line="419" w:lineRule="exact"/>
        <w:ind w:left="0" w:right="0" w:firstLine="700"/>
        <w:jc w:val="left"/>
      </w:pPr>
      <w:r>
        <w:rPr>
          <w:color w:val="000000"/>
          <w:spacing w:val="0"/>
          <w:w w:val="100"/>
          <w:position w:val="0"/>
          <w:sz w:val="24"/>
          <w:szCs w:val="24"/>
          <w:lang w:val="zh-CN" w:eastAsia="zh-CN" w:bidi="zh-CN"/>
        </w:rPr>
        <w:t>5</w:t>
      </w:r>
      <w:r>
        <w:rPr>
          <w:color w:val="000000"/>
          <w:spacing w:val="0"/>
          <w:w w:val="100"/>
          <w:position w:val="0"/>
          <w:lang w:val="zh-CN" w:eastAsia="zh-CN" w:bidi="zh-CN"/>
        </w:rPr>
        <w:t>、</w:t>
      </w:r>
      <w:r>
        <w:rPr>
          <w:color w:val="000000"/>
          <w:spacing w:val="0"/>
          <w:w w:val="100"/>
          <w:position w:val="0"/>
        </w:rPr>
        <w:t>大学生心理健康教育</w:t>
      </w:r>
    </w:p>
    <w:p>
      <w:pPr>
        <w:pStyle w:val="Style7"/>
        <w:keepNext w:val="0"/>
        <w:keepLines w:val="0"/>
        <w:widowControl w:val="0"/>
        <w:numPr>
          <w:ilvl w:val="0"/>
          <w:numId w:val="17"/>
        </w:numPr>
        <w:shd w:val="clear" w:color="auto" w:fill="auto"/>
        <w:bidi w:val="0"/>
        <w:spacing w:before="0" w:after="0" w:line="419" w:lineRule="exact"/>
        <w:ind w:left="0" w:right="0" w:firstLine="700"/>
        <w:jc w:val="both"/>
      </w:pPr>
      <w:bookmarkStart w:id="67" w:name="bookmark67"/>
      <w:bookmarkEnd w:id="67"/>
      <w:r>
        <w:rPr>
          <w:color w:val="000000"/>
          <w:spacing w:val="0"/>
          <w:w w:val="100"/>
          <w:position w:val="0"/>
        </w:rPr>
        <w:t>课程目标通过本课程的教学，使学生了解心理学的有关理论和基本概念, 明确心理健康的标准及意义，了解大学阶段人的心理发展特征及异常表现，掌握自 我调适的基本知识，掌握自我探索技能。使学生树立心理健康发展的自主意识，能 够对自己的身体条件、心理状况、行为能力等进行客观评价，正确认识自己、接纳 自己，在遇到心理问题时能够进行自我调适或寻求帮助，积极探索适合自己并适应 社会的生活状态。</w:t>
      </w:r>
    </w:p>
    <w:p>
      <w:pPr>
        <w:pStyle w:val="Style7"/>
        <w:keepNext w:val="0"/>
        <w:keepLines w:val="0"/>
        <w:widowControl w:val="0"/>
        <w:numPr>
          <w:ilvl w:val="0"/>
          <w:numId w:val="17"/>
        </w:numPr>
        <w:shd w:val="clear" w:color="auto" w:fill="auto"/>
        <w:bidi w:val="0"/>
        <w:spacing w:before="0" w:after="0" w:line="419" w:lineRule="exact"/>
        <w:ind w:left="0" w:right="0" w:firstLine="580"/>
        <w:jc w:val="left"/>
      </w:pPr>
      <w:bookmarkStart w:id="68" w:name="bookmark68"/>
      <w:bookmarkEnd w:id="68"/>
      <w:r>
        <w:rPr>
          <w:color w:val="000000"/>
          <w:spacing w:val="0"/>
          <w:w w:val="100"/>
          <w:position w:val="0"/>
        </w:rPr>
        <w:t>教学内容与要求</w:t>
      </w:r>
    </w:p>
    <w:tbl>
      <w:tblPr>
        <w:tblOverlap w:val="never"/>
        <w:jc w:val="center"/>
        <w:tblLayout w:type="fixed"/>
      </w:tblPr>
      <w:tblGrid>
        <w:gridCol w:w="797"/>
        <w:gridCol w:w="4454"/>
        <w:gridCol w:w="1709"/>
        <w:gridCol w:w="1872"/>
      </w:tblGrid>
      <w:tr>
        <w:trPr>
          <w:trHeight w:val="504"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序号</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1040" w:right="0" w:firstLine="0"/>
              <w:jc w:val="left"/>
            </w:pPr>
            <w:r>
              <w:rPr>
                <w:color w:val="000000"/>
                <w:spacing w:val="0"/>
                <w:w w:val="100"/>
                <w:position w:val="0"/>
              </w:rPr>
              <w:t>课程内容</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理论课</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实践课</w:t>
            </w:r>
          </w:p>
        </w:tc>
      </w:tr>
      <w:tr>
        <w:trPr>
          <w:trHeight w:val="475"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1</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健康新概念，打开心灵之门</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480"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做好生涯发展，成就美好人生</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480"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3</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认识自我、发展自我和完善自我</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2</w:t>
            </w:r>
          </w:p>
        </w:tc>
      </w:tr>
      <w:tr>
        <w:trPr>
          <w:trHeight w:val="475"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书山有路勤为径，学海无涯乐作舟</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480"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5</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人际沟通从“心”开始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2</w:t>
            </w:r>
          </w:p>
        </w:tc>
      </w:tr>
      <w:tr>
        <w:trPr>
          <w:trHeight w:val="475"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辨识情绪红绿灯，轻松把握心飞扬</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480"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7</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压力既是助力，也能成阻力</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2</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2</w:t>
            </w:r>
          </w:p>
        </w:tc>
      </w:tr>
      <w:tr>
        <w:trPr>
          <w:trHeight w:val="475"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8</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品味爱情美酒，滋润青春生活</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480"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9</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塑造良好个性，培养健全人格</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2</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2</w:t>
            </w:r>
          </w:p>
        </w:tc>
      </w:tr>
      <w:tr>
        <w:trPr>
          <w:trHeight w:val="480" w:hRule="exact"/>
        </w:trPr>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10</w:t>
            </w: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感受生命活力，提高生命质量</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2</w:t>
            </w:r>
          </w:p>
        </w:tc>
      </w:tr>
    </w:tbl>
    <w:tbl>
      <w:tblPr>
        <w:tblOverlap w:val="never"/>
        <w:jc w:val="center"/>
        <w:tblLayout w:type="fixed"/>
      </w:tblPr>
      <w:tblGrid>
        <w:gridCol w:w="797"/>
        <w:gridCol w:w="4454"/>
        <w:gridCol w:w="1709"/>
        <w:gridCol w:w="1872"/>
      </w:tblGrid>
      <w:tr>
        <w:trPr>
          <w:trHeight w:val="485"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11</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大学生的适应与发展</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475"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12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朋辈心理辅导，走进心理咨询</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2</w:t>
            </w:r>
          </w:p>
        </w:tc>
      </w:tr>
      <w:tr>
        <w:trPr>
          <w:trHeight w:val="480"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13</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心理电影赏析</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4</w:t>
            </w:r>
          </w:p>
        </w:tc>
      </w:tr>
      <w:tr>
        <w:trPr>
          <w:trHeight w:val="475"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合计</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16</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16</w:t>
            </w:r>
          </w:p>
        </w:tc>
      </w:tr>
      <w:tr>
        <w:trPr>
          <w:trHeight w:val="485" w:hRule="exact"/>
        </w:trPr>
        <w:tc>
          <w:tcPr>
            <w:gridSpan w:val="4"/>
            <w:tcBorders>
              <w:top w:val="single" w:sz="4"/>
              <w:left w:val="single" w:sz="4"/>
              <w:bottom w:val="single" w:sz="4"/>
              <w:right w:val="single" w:sz="4"/>
            </w:tcBorders>
            <w:shd w:val="clear" w:color="auto" w:fill="FFFFFF"/>
            <w:vAlign w:val="top"/>
          </w:tcPr>
          <w:p>
            <w:pPr>
              <w:pStyle w:val="Style13"/>
              <w:keepNext w:val="0"/>
              <w:keepLines w:val="0"/>
              <w:widowControl w:val="0"/>
              <w:shd w:val="clear" w:color="auto" w:fill="auto"/>
              <w:bidi w:val="0"/>
              <w:spacing w:before="80" w:after="0" w:line="240" w:lineRule="auto"/>
              <w:ind w:left="0" w:right="0" w:firstLine="0"/>
              <w:jc w:val="left"/>
            </w:pPr>
            <w:r>
              <w:rPr>
                <w:color w:val="000000"/>
                <w:spacing w:val="0"/>
                <w:w w:val="100"/>
                <w:position w:val="0"/>
              </w:rPr>
              <w:t>总学时</w:t>
            </w:r>
            <w:r>
              <w:rPr>
                <w:color w:val="000000"/>
                <w:spacing w:val="0"/>
                <w:w w:val="100"/>
                <w:position w:val="0"/>
                <w:sz w:val="24"/>
                <w:szCs w:val="24"/>
              </w:rPr>
              <w:t>36；</w:t>
            </w:r>
            <w:r>
              <w:rPr>
                <w:color w:val="000000"/>
                <w:spacing w:val="0"/>
                <w:w w:val="100"/>
                <w:position w:val="0"/>
              </w:rPr>
              <w:t>教学模式：线上</w:t>
            </w:r>
            <w:r>
              <w:rPr>
                <w:color w:val="000000"/>
                <w:spacing w:val="0"/>
                <w:w w:val="100"/>
                <w:position w:val="0"/>
                <w:sz w:val="24"/>
                <w:szCs w:val="24"/>
              </w:rPr>
              <w:t>28</w:t>
            </w:r>
            <w:r>
              <w:rPr>
                <w:color w:val="000000"/>
                <w:spacing w:val="0"/>
                <w:w w:val="100"/>
                <w:position w:val="0"/>
              </w:rPr>
              <w:t>学时+线下</w:t>
            </w:r>
            <w:r>
              <w:rPr>
                <w:color w:val="000000"/>
                <w:spacing w:val="0"/>
                <w:w w:val="100"/>
                <w:position w:val="0"/>
                <w:sz w:val="24"/>
                <w:szCs w:val="24"/>
              </w:rPr>
              <w:t>8</w:t>
            </w:r>
            <w:r>
              <w:rPr>
                <w:color w:val="000000"/>
                <w:spacing w:val="0"/>
                <w:w w:val="100"/>
                <w:position w:val="0"/>
              </w:rPr>
              <w:t>学时；考核方法：综合考查</w:t>
            </w:r>
          </w:p>
        </w:tc>
      </w:tr>
    </w:tbl>
    <w:p>
      <w:pPr>
        <w:pStyle w:val="Style10"/>
        <w:keepNext w:val="0"/>
        <w:keepLines w:val="0"/>
        <w:widowControl w:val="0"/>
        <w:shd w:val="clear" w:color="auto" w:fill="auto"/>
        <w:bidi w:val="0"/>
        <w:spacing w:before="0" w:after="0" w:line="240" w:lineRule="auto"/>
        <w:ind w:left="691" w:right="0" w:firstLine="0"/>
        <w:jc w:val="left"/>
      </w:pPr>
      <w:r>
        <w:rPr>
          <w:color w:val="000000"/>
          <w:spacing w:val="0"/>
          <w:w w:val="100"/>
          <w:position w:val="0"/>
          <w:sz w:val="24"/>
          <w:szCs w:val="24"/>
          <w:lang w:val="zh-CN" w:eastAsia="zh-CN" w:bidi="zh-CN"/>
        </w:rPr>
        <w:t>6</w:t>
      </w:r>
      <w:r>
        <w:rPr>
          <w:color w:val="000000"/>
          <w:spacing w:val="0"/>
          <w:w w:val="100"/>
          <w:position w:val="0"/>
          <w:lang w:val="zh-CN" w:eastAsia="zh-CN" w:bidi="zh-CN"/>
        </w:rPr>
        <w:t>、</w:t>
      </w:r>
      <w:r>
        <w:rPr>
          <w:color w:val="000000"/>
          <w:spacing w:val="0"/>
          <w:w w:val="100"/>
          <w:position w:val="0"/>
        </w:rPr>
        <w:t>计算机基础</w:t>
      </w:r>
    </w:p>
    <w:p>
      <w:pPr>
        <w:pStyle w:val="Style7"/>
        <w:keepNext w:val="0"/>
        <w:keepLines w:val="0"/>
        <w:widowControl w:val="0"/>
        <w:numPr>
          <w:ilvl w:val="0"/>
          <w:numId w:val="19"/>
        </w:numPr>
        <w:shd w:val="clear" w:color="auto" w:fill="auto"/>
        <w:tabs>
          <w:tab w:pos="922" w:val="left"/>
        </w:tabs>
        <w:bidi w:val="0"/>
        <w:spacing w:before="0" w:after="0" w:line="421" w:lineRule="exact"/>
        <w:ind w:left="0" w:right="0" w:firstLine="620"/>
        <w:jc w:val="both"/>
      </w:pPr>
      <w:bookmarkStart w:id="69" w:name="bookmark69"/>
      <w:bookmarkEnd w:id="69"/>
      <w:r>
        <w:rPr>
          <w:color w:val="000000"/>
          <w:spacing w:val="0"/>
          <w:w w:val="100"/>
          <w:position w:val="0"/>
        </w:rPr>
        <w:t>课程目标是新生入校的第一门计算机课程，是支撑学生核心素质能力的公 共基础课程之一，其涉及面广，影响大，实践性强。该课程旨在培养学生利用计算 机査找数据、处理数据的能力，培养学生使用</w:t>
      </w:r>
      <w:r>
        <w:rPr>
          <w:color w:val="000000"/>
          <w:spacing w:val="0"/>
          <w:w w:val="100"/>
          <w:position w:val="0"/>
          <w:sz w:val="24"/>
          <w:szCs w:val="24"/>
          <w:lang w:val="en-US" w:eastAsia="en-US" w:bidi="en-US"/>
        </w:rPr>
        <w:t>Microsoft Office</w:t>
      </w:r>
      <w:r>
        <w:rPr>
          <w:color w:val="000000"/>
          <w:spacing w:val="0"/>
          <w:w w:val="100"/>
          <w:position w:val="0"/>
        </w:rPr>
        <w:t>软件处理日常生活 工作中碰到的事务，也为以后能掌握计算机基本操作技能，为学好本专业后续课程 打下坚实的基础，本课程的学习对学生毕业后迅速适应岗位需要、在工作岗位上具 有可持续发展的再学习能力都具有重要作用。</w:t>
      </w:r>
    </w:p>
    <w:p>
      <w:pPr>
        <w:pStyle w:val="Style7"/>
        <w:keepNext w:val="0"/>
        <w:keepLines w:val="0"/>
        <w:widowControl w:val="0"/>
        <w:numPr>
          <w:ilvl w:val="0"/>
          <w:numId w:val="19"/>
        </w:numPr>
        <w:shd w:val="clear" w:color="auto" w:fill="auto"/>
        <w:tabs>
          <w:tab w:pos="922" w:val="left"/>
        </w:tabs>
        <w:bidi w:val="0"/>
        <w:spacing w:before="0" w:after="0" w:line="423" w:lineRule="exact"/>
        <w:ind w:left="0" w:right="0" w:firstLine="620"/>
        <w:jc w:val="both"/>
      </w:pPr>
      <w:bookmarkStart w:id="70" w:name="bookmark70"/>
      <w:bookmarkEnd w:id="70"/>
      <w:r>
        <w:rPr>
          <w:color w:val="000000"/>
          <w:spacing w:val="0"/>
          <w:w w:val="100"/>
          <w:position w:val="0"/>
        </w:rPr>
        <w:t>课程内容与要求《计算机基础》课的教学内容突出基础性、应用性和实践 性，旨在通过本课程的学习，使学生达到：⑴较全面、系统地掌握计算机软硬件知 识、技术与网络技术的基本概念；具备使用计算机实用工具处理日常事务的基本能 力。⑵具备通过计算机和网络获取信息、分析信息、利用信息，以及与他人交流的 能力；⑶具备使用数据库、多媒体等工具对信息进行管理、加工、利用的意识与能 力。⑷密切结合计算机的发展，学习实用软件的使用和计算机应用领域的前沿知识。 最终培养学生应用计算机和网络的基本能力和思维方法，为学生走向社会和后继计 算机技术课程的学习打下必要的基础。</w:t>
      </w:r>
    </w:p>
    <w:p>
      <w:pPr>
        <w:pStyle w:val="Style7"/>
        <w:keepNext w:val="0"/>
        <w:keepLines w:val="0"/>
        <w:widowControl w:val="0"/>
        <w:numPr>
          <w:ilvl w:val="0"/>
          <w:numId w:val="19"/>
        </w:numPr>
        <w:shd w:val="clear" w:color="auto" w:fill="auto"/>
        <w:tabs>
          <w:tab w:pos="922" w:val="left"/>
        </w:tabs>
        <w:bidi w:val="0"/>
        <w:spacing w:before="0" w:after="0" w:line="422" w:lineRule="exact"/>
        <w:ind w:left="0" w:right="0" w:firstLine="620"/>
        <w:jc w:val="both"/>
      </w:pPr>
      <w:bookmarkStart w:id="71" w:name="bookmark71"/>
      <w:bookmarkEnd w:id="71"/>
      <w:r>
        <w:rPr>
          <w:color w:val="000000"/>
          <w:spacing w:val="0"/>
          <w:w w:val="100"/>
          <w:position w:val="0"/>
        </w:rPr>
        <w:t>课程教学方法根据社招生特点，我院对本课程釆取线上自主学习为主，线 下面授、答疑为辅教学方式，以教师为主导，以学生为主体，采用互动式、启发式、 讨论式等教学方式，学期安排</w:t>
      </w:r>
      <w:r>
        <w:rPr>
          <w:color w:val="000000"/>
          <w:spacing w:val="0"/>
          <w:w w:val="100"/>
          <w:position w:val="0"/>
          <w:sz w:val="24"/>
          <w:szCs w:val="24"/>
        </w:rPr>
        <w:t>64</w:t>
      </w:r>
      <w:r>
        <w:rPr>
          <w:color w:val="000000"/>
          <w:spacing w:val="0"/>
          <w:w w:val="100"/>
          <w:position w:val="0"/>
        </w:rPr>
        <w:t>学时，其中线上</w:t>
      </w:r>
      <w:r>
        <w:rPr>
          <w:color w:val="000000"/>
          <w:spacing w:val="0"/>
          <w:w w:val="100"/>
          <w:position w:val="0"/>
          <w:sz w:val="24"/>
          <w:szCs w:val="24"/>
        </w:rPr>
        <w:t>32</w:t>
      </w:r>
      <w:r>
        <w:rPr>
          <w:color w:val="000000"/>
          <w:spacing w:val="0"/>
          <w:w w:val="100"/>
          <w:position w:val="0"/>
        </w:rPr>
        <w:t>学时，线下</w:t>
      </w:r>
      <w:r>
        <w:rPr>
          <w:color w:val="000000"/>
          <w:spacing w:val="0"/>
          <w:w w:val="100"/>
          <w:position w:val="0"/>
          <w:sz w:val="24"/>
          <w:szCs w:val="24"/>
        </w:rPr>
        <w:t>32</w:t>
      </w:r>
      <w:r>
        <w:rPr>
          <w:color w:val="000000"/>
          <w:spacing w:val="0"/>
          <w:w w:val="100"/>
          <w:position w:val="0"/>
        </w:rPr>
        <w:t>学时，线上学习 主要通过知识学习、观看视频、作业、项目方案等方式完成，线下主要是集中授课、 完成课程考核等。</w:t>
      </w:r>
    </w:p>
    <w:p>
      <w:pPr>
        <w:pStyle w:val="Style7"/>
        <w:keepNext w:val="0"/>
        <w:keepLines w:val="0"/>
        <w:widowControl w:val="0"/>
        <w:numPr>
          <w:ilvl w:val="0"/>
          <w:numId w:val="19"/>
        </w:numPr>
        <w:shd w:val="clear" w:color="auto" w:fill="auto"/>
        <w:tabs>
          <w:tab w:pos="922" w:val="left"/>
        </w:tabs>
        <w:bidi w:val="0"/>
        <w:spacing w:before="0" w:after="0" w:line="422" w:lineRule="exact"/>
        <w:ind w:left="0" w:right="0" w:firstLine="620"/>
        <w:jc w:val="both"/>
      </w:pPr>
      <w:bookmarkStart w:id="72" w:name="bookmark72"/>
      <w:bookmarkEnd w:id="72"/>
      <w:r>
        <w:rPr>
          <w:color w:val="000000"/>
          <w:spacing w:val="0"/>
          <w:w w:val="100"/>
          <w:position w:val="0"/>
        </w:rPr>
        <w:t>考核方式与成绩评定办法考核方式：该门课程在学期课程结束时考核，釆 取实践操作考核与理论考核相结合。考核方法可以灵活多样，具体可由任课教师根 据授课内容及要求决定。成绩评定：出勤、课堂表现占</w:t>
      </w:r>
      <w:r>
        <w:rPr>
          <w:color w:val="000000"/>
          <w:spacing w:val="0"/>
          <w:w w:val="100"/>
          <w:position w:val="0"/>
          <w:sz w:val="24"/>
          <w:szCs w:val="24"/>
        </w:rPr>
        <w:t>40%,</w:t>
      </w:r>
      <w:r>
        <w:rPr>
          <w:color w:val="000000"/>
          <w:spacing w:val="0"/>
          <w:w w:val="100"/>
          <w:position w:val="0"/>
        </w:rPr>
        <w:t>期末实践考核与理论考 核占</w:t>
      </w:r>
      <w:r>
        <w:rPr>
          <w:color w:val="000000"/>
          <w:spacing w:val="0"/>
          <w:w w:val="100"/>
          <w:position w:val="0"/>
          <w:sz w:val="24"/>
          <w:szCs w:val="24"/>
        </w:rPr>
        <w:t>60%</w:t>
      </w:r>
      <w:r>
        <w:rPr>
          <w:color w:val="000000"/>
          <w:spacing w:val="0"/>
          <w:w w:val="100"/>
          <w:position w:val="0"/>
        </w:rPr>
        <w:t>。</w:t>
      </w:r>
    </w:p>
    <w:p>
      <w:pPr>
        <w:pStyle w:val="Style7"/>
        <w:keepNext w:val="0"/>
        <w:keepLines w:val="0"/>
        <w:widowControl w:val="0"/>
        <w:shd w:val="clear" w:color="auto" w:fill="auto"/>
        <w:bidi w:val="0"/>
        <w:spacing w:before="0" w:after="0" w:line="422" w:lineRule="exact"/>
        <w:ind w:left="0" w:right="0" w:firstLine="700"/>
        <w:jc w:val="both"/>
      </w:pPr>
      <w:r>
        <w:rPr>
          <w:color w:val="000000"/>
          <w:spacing w:val="0"/>
          <w:w w:val="100"/>
          <w:position w:val="0"/>
          <w:sz w:val="24"/>
          <w:szCs w:val="24"/>
        </w:rPr>
        <w:t>7</w:t>
      </w:r>
      <w:r>
        <w:rPr>
          <w:color w:val="000000"/>
          <w:spacing w:val="0"/>
          <w:w w:val="100"/>
          <w:position w:val="0"/>
        </w:rPr>
        <w:t>、大学语文</w:t>
      </w:r>
    </w:p>
    <w:p>
      <w:pPr>
        <w:pStyle w:val="Style7"/>
        <w:keepNext w:val="0"/>
        <w:keepLines w:val="0"/>
        <w:widowControl w:val="0"/>
        <w:shd w:val="clear" w:color="auto" w:fill="auto"/>
        <w:bidi w:val="0"/>
        <w:spacing w:before="0" w:after="0" w:line="422" w:lineRule="exact"/>
        <w:ind w:left="0" w:right="0" w:firstLine="620"/>
        <w:jc w:val="both"/>
      </w:pPr>
      <w:r>
        <w:rPr>
          <w:color w:val="000000"/>
          <w:spacing w:val="0"/>
          <w:w w:val="100"/>
          <w:position w:val="0"/>
          <w:sz w:val="24"/>
          <w:szCs w:val="24"/>
        </w:rPr>
        <w:t>(1)</w:t>
      </w:r>
      <w:r>
        <w:rPr>
          <w:color w:val="000000"/>
          <w:spacing w:val="0"/>
          <w:w w:val="100"/>
          <w:position w:val="0"/>
        </w:rPr>
        <w:t xml:space="preserve">课程标准提高和强化对本民族语言文字的理解和运用水平，帮助高职生积 极积累语文知识，培养阅读分析能力和文字表达能力，打好扎实的语文根底；通过 </w:t>
      </w:r>
      <w:r>
        <w:rPr>
          <w:color w:val="000000"/>
          <w:spacing w:val="0"/>
          <w:w w:val="100"/>
          <w:position w:val="0"/>
        </w:rPr>
        <w:t>阅读理解文学作品，提高学生思维品质和审美悟性。教育、引导学生阅读理解优秀 的文学作品，帮助他们突破思维定势，激发创造精神，学会形象思维和逻辑思维， 从而建构起开放灵活的思维方式，形成健康高雅的审美心理和情趣；以中国文学所 体现的人文精神及优秀传统熏陶学生。把传授知识与陶冶情操结合起来，发掘优秀 文学作品所蕴涵的内在思想教育、情感熏陶因素，帮助学生数量正确的世界观、人 生观和价值观，增强爱国主义精神和民族自豪感。</w:t>
      </w:r>
    </w:p>
    <w:p>
      <w:pPr>
        <w:pStyle w:val="Style7"/>
        <w:keepNext w:val="0"/>
        <w:keepLines w:val="0"/>
        <w:widowControl w:val="0"/>
        <w:shd w:val="clear" w:color="auto" w:fill="auto"/>
        <w:bidi w:val="0"/>
        <w:spacing w:before="0" w:after="0" w:line="427" w:lineRule="exact"/>
        <w:ind w:left="0" w:right="0" w:firstLine="580"/>
        <w:jc w:val="both"/>
      </w:pPr>
      <w:r>
        <w:rPr>
          <w:color w:val="000000"/>
          <w:spacing w:val="0"/>
          <w:w w:val="100"/>
          <w:position w:val="0"/>
          <w:sz w:val="24"/>
          <w:szCs w:val="24"/>
        </w:rPr>
        <w:t>（2）</w:t>
      </w:r>
      <w:r>
        <w:rPr>
          <w:color w:val="000000"/>
          <w:spacing w:val="0"/>
          <w:w w:val="100"/>
          <w:position w:val="0"/>
        </w:rPr>
        <w:t>教学内容</w:t>
      </w:r>
    </w:p>
    <w:p>
      <w:pPr>
        <w:pStyle w:val="Style7"/>
        <w:keepNext w:val="0"/>
        <w:keepLines w:val="0"/>
        <w:widowControl w:val="0"/>
        <w:shd w:val="clear" w:color="auto" w:fill="auto"/>
        <w:bidi w:val="0"/>
        <w:spacing w:before="0" w:after="140" w:line="427" w:lineRule="exact"/>
        <w:ind w:left="0" w:right="0" w:firstLine="580"/>
        <w:jc w:val="both"/>
      </w:pPr>
      <w:r>
        <w:rPr>
          <w:color w:val="000000"/>
          <w:spacing w:val="0"/>
          <w:w w:val="100"/>
          <w:position w:val="0"/>
        </w:rPr>
        <w:t>釆用文学欣赏与语言应用并重、理论阐述与作品鉴赏相结合的专题来安排教学</w:t>
      </w:r>
    </w:p>
    <w:tbl>
      <w:tblPr>
        <w:tblOverlap w:val="never"/>
        <w:jc w:val="center"/>
        <w:tblLayout w:type="fixed"/>
      </w:tblPr>
      <w:tblGrid>
        <w:gridCol w:w="1003"/>
        <w:gridCol w:w="4277"/>
        <w:gridCol w:w="2990"/>
        <w:gridCol w:w="730"/>
      </w:tblGrid>
      <w:tr>
        <w:trPr>
          <w:trHeight w:val="317" w:hRule="exact"/>
        </w:trPr>
        <w:tc>
          <w:tcPr>
            <w:gridSpan w:val="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内容</w:t>
            </w:r>
          </w:p>
        </w:tc>
      </w:tr>
      <w:tr>
        <w:trPr>
          <w:trHeight w:val="427"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章节</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内容</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目标要求</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pPr>
            <w:r>
              <w:rPr>
                <w:color w:val="000000"/>
                <w:spacing w:val="0"/>
                <w:w w:val="100"/>
                <w:position w:val="0"/>
              </w:rPr>
              <w:t>课时</w:t>
            </w:r>
          </w:p>
        </w:tc>
      </w:tr>
      <w:tr>
        <w:trPr>
          <w:trHeight w:val="442"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第一讲</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诗经《采薇》中的苍凉之美</w:t>
            </w:r>
          </w:p>
        </w:tc>
        <w:tc>
          <w:tcPr>
            <w:vMerge w:val="restart"/>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420" w:lineRule="exact"/>
              <w:ind w:left="0" w:right="0" w:firstLine="0"/>
              <w:jc w:val="center"/>
            </w:pPr>
            <w:r>
              <w:rPr>
                <w:color w:val="000000"/>
                <w:spacing w:val="0"/>
                <w:w w:val="100"/>
                <w:position w:val="0"/>
              </w:rPr>
              <w:t>通过对作品的解读、赏析， 培养高尚的道德情操和健 康的审美情趣，提升自身的 文化素养和品位;正确认识 人与自然、人与社会、人与 人之间的关系，理解优美而 丰富的人性，培养爱心，追 求真善美，建立对人类普世 价值体系的认同;培养丰富 的想象、感悟等形象思维能 力，激发创造性思维能力。</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rPr>
              <w:t>2</w:t>
            </w:r>
          </w:p>
        </w:tc>
      </w:tr>
      <w:tr>
        <w:trPr>
          <w:trHeight w:val="437"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第一早</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九歌《国荡》中的爱国精神</w:t>
            </w:r>
          </w:p>
        </w:tc>
        <w:tc>
          <w:tcPr>
            <w:vMerge/>
            <w:tcBorders>
              <w:left w:val="single" w:sz="4"/>
            </w:tcBorders>
            <w:shd w:val="clear" w:color="auto" w:fill="FFFFFF"/>
            <w:vAlign w:val="bottom"/>
          </w:tcPr>
          <w:p>
            <w:pP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rPr>
              <w:t>2</w:t>
            </w:r>
          </w:p>
        </w:tc>
      </w:tr>
      <w:tr>
        <w:trPr>
          <w:trHeight w:val="437"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第三章</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曹操其人其文</w:t>
            </w:r>
          </w:p>
        </w:tc>
        <w:tc>
          <w:tcPr>
            <w:vMerge/>
            <w:tcBorders>
              <w:left w:val="single" w:sz="4"/>
            </w:tcBorders>
            <w:shd w:val="clear" w:color="auto" w:fill="FFFFFF"/>
            <w:vAlign w:val="bottom"/>
          </w:tcPr>
          <w:p>
            <w:pP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rPr>
              <w:t>2</w:t>
            </w:r>
          </w:p>
        </w:tc>
      </w:tr>
      <w:tr>
        <w:trPr>
          <w:trHeight w:val="442"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第四章</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意境与意象</w:t>
            </w:r>
            <w:r>
              <w:rPr>
                <w:color w:val="000000"/>
                <w:spacing w:val="0"/>
                <w:w w:val="100"/>
                <w:position w:val="0"/>
                <w:lang w:val="en-US" w:eastAsia="en-US" w:bidi="en-US"/>
              </w:rPr>
              <w:t>一一</w:t>
            </w:r>
            <w:r>
              <w:rPr>
                <w:color w:val="000000"/>
                <w:spacing w:val="0"/>
                <w:w w:val="100"/>
                <w:position w:val="0"/>
              </w:rPr>
              <w:t>以《春江花月夜》为例</w:t>
            </w:r>
          </w:p>
        </w:tc>
        <w:tc>
          <w:tcPr>
            <w:vMerge/>
            <w:tcBorders>
              <w:left w:val="single" w:sz="4"/>
            </w:tcBorders>
            <w:shd w:val="clear" w:color="auto" w:fill="FFFFFF"/>
            <w:vAlign w:val="bottom"/>
          </w:tcPr>
          <w:p>
            <w:pP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rPr>
              <w:t>2</w:t>
            </w:r>
          </w:p>
        </w:tc>
      </w:tr>
      <w:tr>
        <w:trPr>
          <w:trHeight w:val="437"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第五章</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李白与杜甫之比较</w:t>
            </w:r>
          </w:p>
        </w:tc>
        <w:tc>
          <w:tcPr>
            <w:vMerge/>
            <w:tcBorders>
              <w:left w:val="single" w:sz="4"/>
            </w:tcBorders>
            <w:shd w:val="clear" w:color="auto" w:fill="FFFFFF"/>
            <w:vAlign w:val="bottom"/>
          </w:tcPr>
          <w:p>
            <w:pP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rPr>
              <w:t>2</w:t>
            </w:r>
          </w:p>
        </w:tc>
      </w:tr>
      <w:tr>
        <w:trPr>
          <w:trHeight w:val="442"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第八早</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风格</w:t>
            </w:r>
            <w:r>
              <w:rPr>
                <w:color w:val="000000"/>
                <w:spacing w:val="0"/>
                <w:w w:val="100"/>
                <w:position w:val="0"/>
                <w:lang w:val="en-US" w:eastAsia="en-US" w:bidi="en-US"/>
              </w:rPr>
              <w:t>一一</w:t>
            </w:r>
            <w:r>
              <w:rPr>
                <w:color w:val="000000"/>
                <w:spacing w:val="0"/>
                <w:w w:val="100"/>
                <w:position w:val="0"/>
              </w:rPr>
              <w:t>以宋词为例</w:t>
            </w:r>
          </w:p>
        </w:tc>
        <w:tc>
          <w:tcPr>
            <w:vMerge/>
            <w:tcBorders>
              <w:left w:val="single" w:sz="4"/>
            </w:tcBorders>
            <w:shd w:val="clear" w:color="auto" w:fill="FFFFFF"/>
            <w:vAlign w:val="bottom"/>
          </w:tcPr>
          <w:p>
            <w:pP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rPr>
              <w:t>2</w:t>
            </w:r>
          </w:p>
        </w:tc>
      </w:tr>
      <w:tr>
        <w:trPr>
          <w:trHeight w:val="437"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第七章</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元曲何以为元曲</w:t>
            </w:r>
          </w:p>
        </w:tc>
        <w:tc>
          <w:tcPr>
            <w:vMerge/>
            <w:tcBorders>
              <w:left w:val="single" w:sz="4"/>
            </w:tcBorders>
            <w:shd w:val="clear" w:color="auto" w:fill="FFFFFF"/>
            <w:vAlign w:val="bottom"/>
          </w:tcPr>
          <w:p>
            <w:pP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rPr>
              <w:t>2</w:t>
            </w:r>
          </w:p>
        </w:tc>
      </w:tr>
      <w:tr>
        <w:trPr>
          <w:trHeight w:val="442"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第八章</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现代诗歌赏析技巧</w:t>
            </w:r>
          </w:p>
        </w:tc>
        <w:tc>
          <w:tcPr>
            <w:vMerge/>
            <w:tcBorders>
              <w:left w:val="single" w:sz="4"/>
            </w:tcBorders>
            <w:shd w:val="clear" w:color="auto" w:fill="FFFFFF"/>
            <w:vAlign w:val="bottom"/>
          </w:tcPr>
          <w:p>
            <w:pP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rPr>
              <w:t>4</w:t>
            </w:r>
          </w:p>
        </w:tc>
      </w:tr>
      <w:tr>
        <w:trPr>
          <w:trHeight w:val="437"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第九章</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古典小说之人物分析</w:t>
            </w:r>
            <w:r>
              <w:rPr>
                <w:color w:val="000000"/>
                <w:spacing w:val="0"/>
                <w:w w:val="100"/>
                <w:position w:val="0"/>
                <w:lang w:val="en-US" w:eastAsia="en-US" w:bidi="en-US"/>
              </w:rPr>
              <w:t>一一</w:t>
            </w:r>
            <w:r>
              <w:rPr>
                <w:color w:val="000000"/>
                <w:spacing w:val="0"/>
                <w:w w:val="100"/>
                <w:position w:val="0"/>
              </w:rPr>
              <w:t>以黛玉为例</w:t>
            </w:r>
          </w:p>
        </w:tc>
        <w:tc>
          <w:tcPr>
            <w:vMerge/>
            <w:tcBorders>
              <w:left w:val="single" w:sz="4"/>
            </w:tcBorders>
            <w:shd w:val="clear" w:color="auto" w:fill="FFFFFF"/>
            <w:vAlign w:val="bottom"/>
          </w:tcPr>
          <w:p>
            <w:pP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rPr>
              <w:t>2</w:t>
            </w:r>
          </w:p>
        </w:tc>
      </w:tr>
      <w:tr>
        <w:trPr>
          <w:trHeight w:val="686" w:hRule="exact"/>
        </w:trPr>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第十章</w:t>
            </w: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现代散文之美</w:t>
            </w:r>
          </w:p>
        </w:tc>
        <w:tc>
          <w:tcPr>
            <w:vMerge/>
            <w:tcBorders>
              <w:left w:val="single" w:sz="4"/>
              <w:bottom w:val="single" w:sz="4"/>
            </w:tcBorders>
            <w:shd w:val="clear" w:color="auto" w:fill="FFFFFF"/>
            <w:vAlign w:val="bottom"/>
          </w:tcPr>
          <w:p>
            <w:pPr/>
          </w:p>
        </w:tc>
        <w:tc>
          <w:tcPr>
            <w:tcBorders>
              <w:top w:val="single" w:sz="4"/>
              <w:left w:val="single" w:sz="4"/>
              <w:bottom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rPr>
              <w:t>2</w:t>
            </w:r>
          </w:p>
        </w:tc>
      </w:tr>
    </w:tbl>
    <w:p>
      <w:pPr>
        <w:pStyle w:val="Style7"/>
        <w:keepNext w:val="0"/>
        <w:keepLines w:val="0"/>
        <w:widowControl w:val="0"/>
        <w:shd w:val="clear" w:color="auto" w:fill="auto"/>
        <w:bidi w:val="0"/>
        <w:spacing w:before="0" w:after="0" w:line="442" w:lineRule="exact"/>
        <w:ind w:left="0" w:right="0" w:firstLine="580"/>
        <w:jc w:val="both"/>
      </w:pPr>
      <w:bookmarkStart w:id="73" w:name="bookmark73"/>
      <w:r>
        <w:rPr>
          <w:color w:val="000000"/>
          <w:spacing w:val="0"/>
          <w:w w:val="100"/>
          <w:position w:val="0"/>
          <w:sz w:val="24"/>
          <w:szCs w:val="24"/>
        </w:rPr>
        <w:t>（</w:t>
      </w:r>
      <w:bookmarkEnd w:id="73"/>
      <w:r>
        <w:rPr>
          <w:color w:val="000000"/>
          <w:spacing w:val="0"/>
          <w:w w:val="100"/>
          <w:position w:val="0"/>
          <w:sz w:val="24"/>
          <w:szCs w:val="24"/>
        </w:rPr>
        <w:t>3）</w:t>
      </w:r>
      <w:r>
        <w:rPr>
          <w:color w:val="000000"/>
          <w:spacing w:val="0"/>
          <w:w w:val="100"/>
          <w:position w:val="0"/>
        </w:rPr>
        <w:t>教学方法与教学手段本课程针对社招大学生特点，采取线上线下相结合 的教学模式，以线上学生自主学习为主，其中线上学习主要通过线上知识学习、参 与体验、观看学习视频等多种教学方式完成，以提高教学的针对性和实效性。线下 教学根据社招生特点釆取多媒体教学、讨论式教学、问题式教学等多种方式综合进 行面授、答疑，以满足社招学生不同需要。</w:t>
      </w:r>
    </w:p>
    <w:p>
      <w:pPr>
        <w:pStyle w:val="Style7"/>
        <w:keepNext w:val="0"/>
        <w:keepLines w:val="0"/>
        <w:widowControl w:val="0"/>
        <w:shd w:val="clear" w:color="auto" w:fill="auto"/>
        <w:bidi w:val="0"/>
        <w:spacing w:before="0" w:after="0" w:line="444" w:lineRule="exact"/>
        <w:ind w:left="0" w:right="0" w:firstLine="580"/>
        <w:jc w:val="both"/>
      </w:pPr>
      <w:bookmarkStart w:id="74" w:name="bookmark74"/>
      <w:r>
        <w:rPr>
          <w:color w:val="000000"/>
          <w:spacing w:val="0"/>
          <w:w w:val="100"/>
          <w:position w:val="0"/>
          <w:sz w:val="24"/>
          <w:szCs w:val="24"/>
        </w:rPr>
        <w:t>（</w:t>
      </w:r>
      <w:bookmarkEnd w:id="74"/>
      <w:r>
        <w:rPr>
          <w:color w:val="000000"/>
          <w:spacing w:val="0"/>
          <w:w w:val="100"/>
          <w:position w:val="0"/>
          <w:sz w:val="24"/>
          <w:szCs w:val="24"/>
        </w:rPr>
        <w:t>4）</w:t>
      </w:r>
      <w:r>
        <w:rPr>
          <w:color w:val="000000"/>
          <w:spacing w:val="0"/>
          <w:w w:val="100"/>
          <w:position w:val="0"/>
        </w:rPr>
        <w:t>考核方式：本课程考核釆用学生平时学习和期末考査相结合方式，平时考 核占</w:t>
      </w:r>
      <w:r>
        <w:rPr>
          <w:color w:val="000000"/>
          <w:spacing w:val="0"/>
          <w:w w:val="100"/>
          <w:position w:val="0"/>
          <w:sz w:val="24"/>
          <w:szCs w:val="24"/>
        </w:rPr>
        <w:t>40%,</w:t>
      </w:r>
      <w:r>
        <w:rPr>
          <w:color w:val="000000"/>
          <w:spacing w:val="0"/>
          <w:w w:val="100"/>
          <w:position w:val="0"/>
        </w:rPr>
        <w:t>期末考查占</w:t>
      </w:r>
      <w:r>
        <w:rPr>
          <w:color w:val="000000"/>
          <w:spacing w:val="0"/>
          <w:w w:val="100"/>
          <w:position w:val="0"/>
          <w:sz w:val="24"/>
          <w:szCs w:val="24"/>
        </w:rPr>
        <w:t>60%</w:t>
      </w:r>
      <w:r>
        <w:rPr>
          <w:color w:val="000000"/>
          <w:spacing w:val="0"/>
          <w:w w:val="100"/>
          <w:position w:val="0"/>
        </w:rPr>
        <w:t>。平时考核则根据学生考勤情况、课堂发言、作业、线上 学习任务完成情况综合给出成绩。</w:t>
      </w:r>
    </w:p>
    <w:p>
      <w:pPr>
        <w:pStyle w:val="Style7"/>
        <w:keepNext w:val="0"/>
        <w:keepLines w:val="0"/>
        <w:widowControl w:val="0"/>
        <w:shd w:val="clear" w:color="auto" w:fill="auto"/>
        <w:bidi w:val="0"/>
        <w:spacing w:before="0" w:after="0" w:line="444" w:lineRule="exact"/>
        <w:ind w:left="0" w:right="0" w:firstLine="580"/>
        <w:jc w:val="both"/>
      </w:pPr>
      <w:r>
        <w:rPr>
          <w:color w:val="000000"/>
          <w:spacing w:val="0"/>
          <w:w w:val="100"/>
          <w:position w:val="0"/>
        </w:rPr>
        <w:t>（五）专业基础课程</w:t>
      </w:r>
    </w:p>
    <w:p>
      <w:pPr>
        <w:pStyle w:val="Style7"/>
        <w:keepNext w:val="0"/>
        <w:keepLines w:val="0"/>
        <w:widowControl w:val="0"/>
        <w:shd w:val="clear" w:color="auto" w:fill="auto"/>
        <w:bidi w:val="0"/>
        <w:spacing w:before="0" w:after="0" w:line="444" w:lineRule="exact"/>
        <w:ind w:left="0" w:right="0" w:firstLine="580"/>
        <w:jc w:val="both"/>
      </w:pPr>
      <w:r>
        <w:rPr>
          <w:color w:val="000000"/>
          <w:spacing w:val="0"/>
          <w:w w:val="100"/>
          <w:position w:val="0"/>
          <w:sz w:val="24"/>
          <w:szCs w:val="24"/>
        </w:rPr>
        <w:t>1</w:t>
      </w:r>
      <w:r>
        <w:rPr>
          <w:color w:val="000000"/>
          <w:spacing w:val="0"/>
          <w:w w:val="100"/>
          <w:position w:val="0"/>
        </w:rPr>
        <w:t>、机械制图与</w:t>
      </w:r>
      <w:r>
        <w:rPr>
          <w:color w:val="000000"/>
          <w:spacing w:val="0"/>
          <w:w w:val="100"/>
          <w:position w:val="0"/>
          <w:sz w:val="24"/>
          <w:szCs w:val="24"/>
          <w:lang w:val="en-US" w:eastAsia="en-US" w:bidi="en-US"/>
        </w:rPr>
        <w:t>CAD （B</w:t>
      </w:r>
      <w:r>
        <w:rPr>
          <w:color w:val="000000"/>
          <w:spacing w:val="0"/>
          <w:w w:val="100"/>
          <w:position w:val="0"/>
        </w:rPr>
        <w:t>课）</w:t>
      </w:r>
    </w:p>
    <w:p>
      <w:pPr>
        <w:pStyle w:val="Style7"/>
        <w:keepNext w:val="0"/>
        <w:keepLines w:val="0"/>
        <w:widowControl w:val="0"/>
        <w:shd w:val="clear" w:color="auto" w:fill="auto"/>
        <w:bidi w:val="0"/>
        <w:spacing w:before="0" w:after="60" w:line="444" w:lineRule="exact"/>
        <w:ind w:left="0" w:right="0" w:firstLine="700"/>
        <w:jc w:val="both"/>
      </w:pPr>
      <w:r>
        <w:rPr>
          <w:color w:val="000000"/>
          <w:spacing w:val="0"/>
          <w:w w:val="100"/>
          <w:position w:val="0"/>
          <w:sz w:val="24"/>
          <w:szCs w:val="24"/>
        </w:rPr>
        <w:t>（1）</w:t>
      </w:r>
      <w:r>
        <w:rPr>
          <w:color w:val="000000"/>
          <w:spacing w:val="0"/>
          <w:w w:val="100"/>
          <w:position w:val="0"/>
        </w:rPr>
        <w:t>课程目标 通过学习简单形体画法，学习点、线、面的投影规律以及三视</w:t>
      </w:r>
      <w:r>
        <w:br w:type="page"/>
      </w:r>
    </w:p>
    <w:p>
      <w:pPr>
        <w:pStyle w:val="Style10"/>
        <w:keepNext w:val="0"/>
        <w:keepLines w:val="0"/>
        <w:widowControl w:val="0"/>
        <w:shd w:val="clear" w:color="auto" w:fill="auto"/>
        <w:bidi w:val="0"/>
        <w:spacing w:before="0" w:after="0" w:line="426" w:lineRule="exact"/>
        <w:ind w:left="0" w:right="0" w:firstLine="0"/>
        <w:jc w:val="distribute"/>
      </w:pPr>
      <w:r>
        <w:rPr>
          <w:color w:val="000000"/>
          <w:spacing w:val="0"/>
          <w:w w:val="100"/>
          <w:position w:val="0"/>
        </w:rPr>
        <w:t>图的形成过程，达到绘制零件图的能力；通过学习标准件和常用件画法的规定、装 配图的表达方法以及尺寸标注和技术要求达到识读零件图和装配图的能力；通过学 习</w:t>
      </w:r>
      <w:r>
        <w:rPr>
          <w:color w:val="000000"/>
          <w:spacing w:val="0"/>
          <w:w w:val="100"/>
          <w:position w:val="0"/>
          <w:sz w:val="24"/>
          <w:szCs w:val="24"/>
          <w:lang w:val="en-US" w:eastAsia="en-US" w:bidi="en-US"/>
        </w:rPr>
        <w:t>AutoCAD</w:t>
      </w:r>
      <w:r>
        <w:rPr>
          <w:color w:val="000000"/>
          <w:spacing w:val="0"/>
          <w:w w:val="100"/>
          <w:position w:val="0"/>
        </w:rPr>
        <w:t>基本操作指令，使学生能够使用该软件绘制轴类零件、盘类零件以及典 型箱体零件图样和简单装配图并能输出打印。</w:t>
      </w:r>
    </w:p>
    <w:p>
      <w:pPr>
        <w:pStyle w:val="Style10"/>
        <w:keepNext w:val="0"/>
        <w:keepLines w:val="0"/>
        <w:widowControl w:val="0"/>
        <w:shd w:val="clear" w:color="auto" w:fill="auto"/>
        <w:bidi w:val="0"/>
        <w:spacing w:before="0" w:after="0" w:line="426" w:lineRule="exact"/>
        <w:ind w:left="91" w:right="0" w:firstLine="0"/>
        <w:jc w:val="left"/>
      </w:pPr>
      <w:r>
        <w:rPr>
          <w:color w:val="000000"/>
          <w:spacing w:val="0"/>
          <w:w w:val="100"/>
          <w:position w:val="0"/>
          <w:sz w:val="24"/>
          <w:szCs w:val="24"/>
        </w:rPr>
        <w:t>（2）</w:t>
      </w:r>
      <w:r>
        <w:rPr>
          <w:color w:val="000000"/>
          <w:spacing w:val="0"/>
          <w:w w:val="100"/>
          <w:position w:val="0"/>
        </w:rPr>
        <w:t>教学内容与要求</w:t>
      </w:r>
    </w:p>
    <w:tbl>
      <w:tblPr>
        <w:tblOverlap w:val="never"/>
        <w:jc w:val="center"/>
        <w:tblLayout w:type="fixed"/>
      </w:tblPr>
      <w:tblGrid>
        <w:gridCol w:w="787"/>
        <w:gridCol w:w="1032"/>
        <w:gridCol w:w="1675"/>
        <w:gridCol w:w="1526"/>
        <w:gridCol w:w="2400"/>
        <w:gridCol w:w="710"/>
        <w:gridCol w:w="720"/>
      </w:tblGrid>
      <w:tr>
        <w:trPr>
          <w:trHeight w:val="696"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50" w:lineRule="exact"/>
              <w:ind w:left="0" w:right="0" w:firstLine="0"/>
              <w:jc w:val="left"/>
            </w:pPr>
            <w:r>
              <w:rPr>
                <w:color w:val="000000"/>
                <w:spacing w:val="0"/>
                <w:w w:val="100"/>
                <w:position w:val="0"/>
              </w:rPr>
              <w:t>学习 情境</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50" w:lineRule="exact"/>
              <w:ind w:left="0" w:right="0" w:firstLine="0"/>
              <w:jc w:val="both"/>
            </w:pPr>
            <w:r>
              <w:rPr>
                <w:color w:val="000000"/>
                <w:spacing w:val="0"/>
                <w:w w:val="100"/>
                <w:position w:val="0"/>
              </w:rPr>
              <w:t>基本职 业能力</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80" w:after="0" w:line="240" w:lineRule="auto"/>
              <w:ind w:left="0" w:right="0" w:firstLine="0"/>
              <w:jc w:val="both"/>
            </w:pPr>
            <w:r>
              <w:rPr>
                <w:color w:val="000000"/>
                <w:spacing w:val="0"/>
                <w:w w:val="100"/>
                <w:position w:val="0"/>
              </w:rPr>
              <w:t>子情境</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80" w:after="0" w:line="240" w:lineRule="auto"/>
              <w:ind w:left="0" w:right="0" w:firstLine="0"/>
              <w:jc w:val="both"/>
            </w:pPr>
            <w:r>
              <w:rPr>
                <w:color w:val="000000"/>
                <w:spacing w:val="0"/>
                <w:w w:val="100"/>
                <w:position w:val="0"/>
              </w:rPr>
              <w:t>教学目标</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80" w:after="0" w:line="240" w:lineRule="auto"/>
              <w:ind w:left="0" w:right="0" w:firstLine="0"/>
              <w:jc w:val="both"/>
            </w:pPr>
            <w:r>
              <w:rPr>
                <w:color w:val="000000"/>
                <w:spacing w:val="0"/>
                <w:w w:val="100"/>
                <w:position w:val="0"/>
              </w:rPr>
              <w:t>学习内容</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60" w:lineRule="exact"/>
              <w:ind w:left="0" w:right="0" w:firstLine="0"/>
              <w:jc w:val="left"/>
            </w:pPr>
            <w:r>
              <w:rPr>
                <w:color w:val="000000"/>
                <w:spacing w:val="0"/>
                <w:w w:val="100"/>
                <w:position w:val="0"/>
              </w:rPr>
              <w:t>学时 建议</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41" w:lineRule="exact"/>
              <w:ind w:left="0" w:right="0" w:firstLine="0"/>
              <w:jc w:val="left"/>
            </w:pPr>
            <w:r>
              <w:rPr>
                <w:color w:val="000000"/>
                <w:spacing w:val="0"/>
                <w:w w:val="100"/>
                <w:position w:val="0"/>
              </w:rPr>
              <w:t>教学 载体</w:t>
            </w:r>
          </w:p>
        </w:tc>
      </w:tr>
      <w:tr>
        <w:trPr>
          <w:trHeight w:val="1032" w:hRule="exact"/>
        </w:trPr>
        <w:tc>
          <w:tcPr>
            <w:vMerge w:val="restart"/>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331" w:lineRule="exact"/>
              <w:ind w:left="0" w:right="0" w:firstLine="0"/>
              <w:jc w:val="left"/>
            </w:pPr>
            <w:r>
              <w:rPr>
                <w:color w:val="000000"/>
                <w:spacing w:val="0"/>
                <w:w w:val="100"/>
                <w:position w:val="0"/>
              </w:rPr>
              <w:t>投影 基础</w:t>
            </w:r>
          </w:p>
        </w:tc>
        <w:tc>
          <w:tcPr>
            <w:vMerge w:val="restart"/>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340" w:lineRule="exact"/>
              <w:ind w:left="0" w:right="0" w:firstLine="0"/>
              <w:jc w:val="both"/>
            </w:pPr>
            <w:r>
              <w:rPr>
                <w:color w:val="000000"/>
                <w:spacing w:val="0"/>
                <w:w w:val="100"/>
                <w:position w:val="0"/>
              </w:rPr>
              <w:t>熟练绘 制简单 物体三 视图: 正确看 懂中等 复杂程 度的组 合体视 图</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336" w:lineRule="exact"/>
              <w:ind w:left="0" w:right="0" w:firstLine="0"/>
              <w:jc w:val="both"/>
            </w:pPr>
            <w:r>
              <w:rPr>
                <w:color w:val="000000"/>
                <w:spacing w:val="0"/>
                <w:w w:val="100"/>
                <w:position w:val="0"/>
              </w:rPr>
              <w:t>三视图投影基 础</w:t>
            </w:r>
          </w:p>
        </w:tc>
        <w:tc>
          <w:tcPr>
            <w:vMerge w:val="restart"/>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339" w:lineRule="exact"/>
              <w:ind w:left="0" w:right="0" w:firstLine="0"/>
              <w:jc w:val="both"/>
            </w:pPr>
            <w:r>
              <w:rPr>
                <w:color w:val="000000"/>
                <w:spacing w:val="0"/>
                <w:w w:val="100"/>
                <w:position w:val="0"/>
              </w:rPr>
              <w:t>熟练掌握点 线面投影规 律，掌握三 视图投影关 系，掌握运 用形体分析 法想象立体 的方法步 骤。</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46" w:lineRule="exact"/>
              <w:ind w:left="0" w:right="0" w:firstLine="0"/>
              <w:jc w:val="both"/>
            </w:pPr>
            <w:r>
              <w:rPr>
                <w:color w:val="000000"/>
                <w:spacing w:val="0"/>
                <w:w w:val="100"/>
                <w:position w:val="0"/>
              </w:rPr>
              <w:t>国家标准关于制图的 相关规定及三视图画 法</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8</w:t>
            </w:r>
          </w:p>
        </w:tc>
        <w:tc>
          <w:tcPr>
            <w:vMerge w:val="restart"/>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346" w:lineRule="exact"/>
              <w:ind w:left="0" w:right="0" w:firstLine="0"/>
              <w:jc w:val="left"/>
            </w:pPr>
            <w:r>
              <w:rPr>
                <w:color w:val="000000"/>
                <w:spacing w:val="0"/>
                <w:w w:val="100"/>
                <w:position w:val="0"/>
              </w:rPr>
              <w:t>典型 零件</w:t>
            </w:r>
          </w:p>
        </w:tc>
      </w:tr>
      <w:tr>
        <w:trPr>
          <w:trHeight w:val="686"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41" w:lineRule="exact"/>
              <w:ind w:left="0" w:right="0" w:firstLine="0"/>
              <w:jc w:val="both"/>
            </w:pPr>
            <w:r>
              <w:rPr>
                <w:color w:val="000000"/>
                <w:spacing w:val="0"/>
                <w:w w:val="100"/>
                <w:position w:val="0"/>
              </w:rPr>
              <w:t>基本几何体绘 图</w:t>
            </w:r>
          </w:p>
        </w:tc>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46" w:lineRule="exact"/>
              <w:ind w:left="0" w:right="0" w:firstLine="0"/>
              <w:jc w:val="both"/>
            </w:pPr>
            <w:r>
              <w:rPr>
                <w:color w:val="000000"/>
                <w:spacing w:val="0"/>
                <w:w w:val="100"/>
                <w:position w:val="0"/>
              </w:rPr>
              <w:t>绘制常见基本几何体 三视图</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8</w:t>
            </w:r>
          </w:p>
        </w:tc>
        <w:tc>
          <w:tcPr>
            <w:vMerge/>
            <w:tcBorders>
              <w:left w:val="single" w:sz="4"/>
              <w:right w:val="single" w:sz="4"/>
            </w:tcBorders>
            <w:shd w:val="clear" w:color="auto" w:fill="FFFFFF"/>
            <w:vAlign w:val="top"/>
          </w:tcPr>
          <w:p>
            <w:pPr/>
          </w:p>
        </w:tc>
      </w:tr>
      <w:tr>
        <w:trPr>
          <w:trHeight w:val="691"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80" w:after="0" w:line="240" w:lineRule="auto"/>
              <w:ind w:left="0" w:right="0" w:firstLine="0"/>
              <w:jc w:val="both"/>
            </w:pPr>
            <w:r>
              <w:rPr>
                <w:color w:val="000000"/>
                <w:spacing w:val="0"/>
                <w:w w:val="100"/>
                <w:position w:val="0"/>
              </w:rPr>
              <w:t>截交与相贯</w:t>
            </w:r>
          </w:p>
        </w:tc>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36" w:lineRule="exact"/>
              <w:ind w:left="0" w:right="0" w:firstLine="0"/>
              <w:jc w:val="both"/>
            </w:pPr>
            <w:r>
              <w:rPr>
                <w:color w:val="000000"/>
                <w:spacing w:val="0"/>
                <w:w w:val="100"/>
                <w:position w:val="0"/>
              </w:rPr>
              <w:t>截切圆柱体和两圆柱 体正贯的画法</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8</w:t>
            </w:r>
          </w:p>
        </w:tc>
        <w:tc>
          <w:tcPr>
            <w:vMerge/>
            <w:tcBorders>
              <w:left w:val="single" w:sz="4"/>
              <w:right w:val="single" w:sz="4"/>
            </w:tcBorders>
            <w:shd w:val="clear" w:color="auto" w:fill="FFFFFF"/>
            <w:vAlign w:val="top"/>
          </w:tcPr>
          <w:p>
            <w:pPr/>
          </w:p>
        </w:tc>
      </w:tr>
      <w:tr>
        <w:trPr>
          <w:trHeight w:val="691"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46" w:lineRule="exact"/>
              <w:ind w:left="0" w:right="0" w:firstLine="0"/>
              <w:jc w:val="both"/>
            </w:pPr>
            <w:r>
              <w:rPr>
                <w:color w:val="000000"/>
                <w:spacing w:val="0"/>
                <w:w w:val="100"/>
                <w:position w:val="0"/>
              </w:rPr>
              <w:t>组合图的画图 与尺寸标注</w:t>
            </w:r>
          </w:p>
        </w:tc>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50" w:lineRule="exact"/>
              <w:ind w:left="0" w:right="0" w:firstLine="0"/>
              <w:jc w:val="both"/>
            </w:pPr>
            <w:r>
              <w:rPr>
                <w:color w:val="000000"/>
                <w:spacing w:val="0"/>
                <w:w w:val="100"/>
                <w:position w:val="0"/>
              </w:rPr>
              <w:t>组合图画法及尺寸标 注</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8</w:t>
            </w:r>
          </w:p>
        </w:tc>
        <w:tc>
          <w:tcPr>
            <w:vMerge/>
            <w:tcBorders>
              <w:left w:val="single" w:sz="4"/>
              <w:right w:val="single" w:sz="4"/>
            </w:tcBorders>
            <w:shd w:val="clear" w:color="auto" w:fill="FFFFFF"/>
            <w:vAlign w:val="top"/>
          </w:tcPr>
          <w:p>
            <w:pPr/>
          </w:p>
        </w:tc>
      </w:tr>
      <w:tr>
        <w:trPr>
          <w:trHeight w:val="691"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both"/>
            </w:pPr>
            <w:r>
              <w:rPr>
                <w:color w:val="000000"/>
                <w:spacing w:val="0"/>
                <w:w w:val="100"/>
                <w:position w:val="0"/>
              </w:rPr>
              <w:t>组合图的读图</w:t>
            </w:r>
          </w:p>
        </w:tc>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41" w:lineRule="exact"/>
              <w:ind w:left="0" w:right="0" w:firstLine="0"/>
              <w:jc w:val="both"/>
            </w:pPr>
            <w:r>
              <w:rPr>
                <w:color w:val="000000"/>
                <w:spacing w:val="0"/>
                <w:w w:val="100"/>
                <w:position w:val="0"/>
              </w:rPr>
              <w:t>形体分析法读图、补 图</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6</w:t>
            </w:r>
          </w:p>
        </w:tc>
        <w:tc>
          <w:tcPr>
            <w:vMerge/>
            <w:tcBorders>
              <w:left w:val="single" w:sz="4"/>
              <w:right w:val="single" w:sz="4"/>
            </w:tcBorders>
            <w:shd w:val="clear" w:color="auto" w:fill="FFFFFF"/>
            <w:vAlign w:val="top"/>
          </w:tcPr>
          <w:p>
            <w:pPr/>
          </w:p>
        </w:tc>
      </w:tr>
      <w:tr>
        <w:trPr>
          <w:trHeight w:val="528" w:hRule="exact"/>
        </w:trPr>
        <w:tc>
          <w:tcPr>
            <w:vMerge w:val="restart"/>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338" w:lineRule="exact"/>
              <w:ind w:left="0" w:right="0" w:firstLine="0"/>
              <w:jc w:val="both"/>
            </w:pPr>
            <w:r>
              <w:rPr>
                <w:color w:val="000000"/>
                <w:spacing w:val="0"/>
                <w:w w:val="100"/>
                <w:position w:val="0"/>
              </w:rPr>
              <w:t>机件 的表 达方 法</w:t>
            </w:r>
          </w:p>
        </w:tc>
        <w:tc>
          <w:tcPr>
            <w:vMerge w:val="restart"/>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339" w:lineRule="exact"/>
              <w:ind w:left="0" w:right="0" w:firstLine="0"/>
              <w:jc w:val="both"/>
            </w:pPr>
            <w:r>
              <w:rPr>
                <w:color w:val="000000"/>
                <w:spacing w:val="0"/>
                <w:w w:val="100"/>
                <w:position w:val="0"/>
              </w:rPr>
              <w:t>根据零 件形状 特点正 确选择 表达方 法</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both"/>
            </w:pPr>
            <w:r>
              <w:rPr>
                <w:color w:val="000000"/>
                <w:spacing w:val="0"/>
                <w:w w:val="100"/>
                <w:position w:val="0"/>
              </w:rPr>
              <w:t>剖视图绘制</w:t>
            </w:r>
          </w:p>
        </w:tc>
        <w:tc>
          <w:tcPr>
            <w:vMerge w:val="restart"/>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38" w:lineRule="exact"/>
              <w:ind w:left="0" w:right="0" w:firstLine="0"/>
              <w:jc w:val="both"/>
            </w:pPr>
            <w:r>
              <w:rPr>
                <w:color w:val="000000"/>
                <w:spacing w:val="0"/>
                <w:w w:val="100"/>
                <w:position w:val="0"/>
              </w:rPr>
              <w:t>掌握剖视 图、断面图 绘制方法</w:t>
            </w:r>
          </w:p>
        </w:tc>
        <w:tc>
          <w:tcPr>
            <w:vMerge w:val="restart"/>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346" w:lineRule="exact"/>
              <w:ind w:left="0" w:right="0" w:firstLine="0"/>
              <w:jc w:val="both"/>
            </w:pPr>
            <w:r>
              <w:rPr>
                <w:color w:val="000000"/>
                <w:spacing w:val="0"/>
                <w:w w:val="100"/>
                <w:position w:val="0"/>
              </w:rPr>
              <w:t>零件表达方法的综合 运用</w:t>
            </w:r>
          </w:p>
        </w:tc>
        <w:tc>
          <w:tcPr>
            <w:vMerge w:val="restart"/>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8</w:t>
            </w:r>
          </w:p>
        </w:tc>
        <w:tc>
          <w:tcPr>
            <w:vMerge w:val="restart"/>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350" w:lineRule="exact"/>
              <w:ind w:left="0" w:right="0" w:firstLine="0"/>
              <w:jc w:val="left"/>
            </w:pPr>
            <w:r>
              <w:rPr>
                <w:color w:val="000000"/>
                <w:spacing w:val="0"/>
                <w:w w:val="100"/>
                <w:position w:val="0"/>
              </w:rPr>
              <w:t>典型 零件</w:t>
            </w:r>
          </w:p>
        </w:tc>
      </w:tr>
      <w:tr>
        <w:trPr>
          <w:trHeight w:val="499"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both"/>
            </w:pPr>
            <w:r>
              <w:rPr>
                <w:color w:val="000000"/>
                <w:spacing w:val="0"/>
                <w:w w:val="100"/>
                <w:position w:val="0"/>
              </w:rPr>
              <w:t>断面图绘制</w:t>
            </w:r>
          </w:p>
        </w:tc>
        <w:tc>
          <w:tcPr>
            <w:vMerge/>
            <w:tcBorders>
              <w:left w:val="single" w:sz="4"/>
            </w:tcBorders>
            <w:shd w:val="clear" w:color="auto" w:fill="FFFFFF"/>
            <w:vAlign w:val="bottom"/>
          </w:tcPr>
          <w:p>
            <w:pPr/>
          </w:p>
        </w:tc>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vMerge/>
            <w:tcBorders>
              <w:left w:val="single" w:sz="4"/>
              <w:right w:val="single" w:sz="4"/>
            </w:tcBorders>
            <w:shd w:val="clear" w:color="auto" w:fill="FFFFFF"/>
            <w:vAlign w:val="top"/>
          </w:tcPr>
          <w:p>
            <w:pPr/>
          </w:p>
        </w:tc>
      </w:tr>
      <w:tr>
        <w:trPr>
          <w:trHeight w:val="1373"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350" w:lineRule="exact"/>
              <w:ind w:left="0" w:right="0" w:firstLine="0"/>
              <w:jc w:val="both"/>
            </w:pPr>
            <w:r>
              <w:rPr>
                <w:color w:val="000000"/>
                <w:spacing w:val="0"/>
                <w:w w:val="100"/>
                <w:position w:val="0"/>
              </w:rPr>
              <w:t>标准件的规定 画法</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41" w:lineRule="exact"/>
              <w:ind w:left="0" w:right="0" w:firstLine="0"/>
              <w:jc w:val="both"/>
            </w:pPr>
            <w:r>
              <w:rPr>
                <w:color w:val="000000"/>
                <w:spacing w:val="0"/>
                <w:w w:val="100"/>
                <w:position w:val="0"/>
              </w:rPr>
              <w:t>掌握标准件 规定表达方 法，读懂螺 纹尺寸标注</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355" w:lineRule="exact"/>
              <w:ind w:left="0" w:right="0" w:firstLine="0"/>
              <w:jc w:val="both"/>
            </w:pPr>
            <w:r>
              <w:rPr>
                <w:color w:val="000000"/>
                <w:spacing w:val="0"/>
                <w:w w:val="100"/>
                <w:position w:val="0"/>
              </w:rPr>
              <w:t>标准件的画法和尺寸 标注</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6</w:t>
            </w:r>
          </w:p>
        </w:tc>
        <w:tc>
          <w:tcPr>
            <w:vMerge/>
            <w:tcBorders>
              <w:left w:val="single" w:sz="4"/>
              <w:right w:val="single" w:sz="4"/>
            </w:tcBorders>
            <w:shd w:val="clear" w:color="auto" w:fill="FFFFFF"/>
            <w:vAlign w:val="top"/>
          </w:tcPr>
          <w:p>
            <w:pPr/>
          </w:p>
        </w:tc>
      </w:tr>
      <w:tr>
        <w:trPr>
          <w:trHeight w:val="427" w:hRule="exact"/>
        </w:trPr>
        <w:tc>
          <w:tcPr>
            <w:vMerge w:val="restart"/>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336" w:lineRule="exact"/>
              <w:ind w:left="0" w:right="0" w:firstLine="0"/>
              <w:jc w:val="both"/>
            </w:pPr>
            <w:r>
              <w:rPr>
                <w:color w:val="000000"/>
                <w:spacing w:val="0"/>
                <w:w w:val="100"/>
                <w:position w:val="0"/>
              </w:rPr>
              <w:t>读零 件图</w:t>
            </w:r>
          </w:p>
        </w:tc>
        <w:tc>
          <w:tcPr>
            <w:vMerge w:val="restart"/>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338" w:lineRule="exact"/>
              <w:ind w:left="0" w:right="0" w:firstLine="0"/>
              <w:jc w:val="both"/>
            </w:pPr>
            <w:r>
              <w:rPr>
                <w:color w:val="000000"/>
                <w:spacing w:val="0"/>
                <w:w w:val="100"/>
                <w:position w:val="0"/>
              </w:rPr>
              <w:t>正确读 懂机械 图样</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both"/>
            </w:pPr>
            <w:r>
              <w:rPr>
                <w:color w:val="000000"/>
                <w:spacing w:val="0"/>
                <w:w w:val="100"/>
                <w:position w:val="0"/>
              </w:rPr>
              <w:t>尺寸公差标注</w:t>
            </w:r>
          </w:p>
        </w:tc>
        <w:tc>
          <w:tcPr>
            <w:vMerge w:val="restart"/>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341" w:lineRule="exact"/>
              <w:ind w:left="0" w:right="0" w:firstLine="0"/>
              <w:jc w:val="both"/>
            </w:pPr>
            <w:r>
              <w:rPr>
                <w:color w:val="000000"/>
                <w:spacing w:val="0"/>
                <w:w w:val="100"/>
                <w:position w:val="0"/>
              </w:rPr>
              <w:t>能看懂技术 要求</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both"/>
            </w:pPr>
            <w:r>
              <w:rPr>
                <w:color w:val="000000"/>
                <w:spacing w:val="0"/>
                <w:w w:val="100"/>
                <w:position w:val="0"/>
              </w:rPr>
              <w:t>读技术要求</w:t>
            </w:r>
          </w:p>
        </w:tc>
        <w:tc>
          <w:tcPr>
            <w:vMerge w:val="restart"/>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8</w:t>
            </w:r>
          </w:p>
        </w:tc>
        <w:tc>
          <w:tcPr>
            <w:vMerge w:val="restart"/>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343" w:lineRule="exact"/>
              <w:ind w:left="0" w:right="0" w:firstLine="0"/>
              <w:jc w:val="both"/>
            </w:pPr>
            <w:r>
              <w:rPr>
                <w:color w:val="000000"/>
                <w:spacing w:val="0"/>
                <w:w w:val="100"/>
                <w:position w:val="0"/>
              </w:rPr>
              <w:t>典型 零件 图纸</w:t>
            </w:r>
          </w:p>
        </w:tc>
      </w:tr>
      <w:tr>
        <w:trPr>
          <w:trHeight w:val="432"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both"/>
            </w:pPr>
            <w:r>
              <w:rPr>
                <w:color w:val="000000"/>
                <w:spacing w:val="0"/>
                <w:w w:val="100"/>
                <w:position w:val="0"/>
              </w:rPr>
              <w:t>形位公差标注</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典型零件图看图</w:t>
            </w:r>
          </w:p>
        </w:tc>
        <w:tc>
          <w:tcPr>
            <w:vMerge/>
            <w:tcBorders>
              <w:left w:val="single" w:sz="4"/>
            </w:tcBorders>
            <w:shd w:val="clear" w:color="auto" w:fill="FFFFFF"/>
            <w:vAlign w:val="top"/>
          </w:tcPr>
          <w:p>
            <w:pPr/>
          </w:p>
        </w:tc>
        <w:tc>
          <w:tcPr>
            <w:vMerge/>
            <w:tcBorders>
              <w:left w:val="single" w:sz="4"/>
              <w:right w:val="single" w:sz="4"/>
            </w:tcBorders>
            <w:shd w:val="clear" w:color="auto" w:fill="FFFFFF"/>
            <w:vAlign w:val="top"/>
          </w:tcPr>
          <w:p>
            <w:pPr/>
          </w:p>
        </w:tc>
      </w:tr>
      <w:tr>
        <w:trPr>
          <w:trHeight w:val="691"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41" w:lineRule="exact"/>
              <w:ind w:left="0" w:right="0" w:firstLine="0"/>
              <w:jc w:val="both"/>
            </w:pPr>
            <w:r>
              <w:rPr>
                <w:color w:val="000000"/>
                <w:spacing w:val="0"/>
                <w:w w:val="100"/>
                <w:position w:val="0"/>
              </w:rPr>
              <w:t>表面粗糙度标 注</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典型零件图看图</w:t>
            </w:r>
          </w:p>
        </w:tc>
        <w:tc>
          <w:tcPr>
            <w:vMerge/>
            <w:tcBorders>
              <w:left w:val="single" w:sz="4"/>
            </w:tcBorders>
            <w:shd w:val="clear" w:color="auto" w:fill="FFFFFF"/>
            <w:vAlign w:val="top"/>
          </w:tcPr>
          <w:p>
            <w:pPr/>
          </w:p>
        </w:tc>
        <w:tc>
          <w:tcPr>
            <w:vMerge/>
            <w:tcBorders>
              <w:left w:val="single" w:sz="4"/>
              <w:right w:val="single" w:sz="4"/>
            </w:tcBorders>
            <w:shd w:val="clear" w:color="auto" w:fill="FFFFFF"/>
            <w:vAlign w:val="top"/>
          </w:tcPr>
          <w:p>
            <w:pPr/>
          </w:p>
        </w:tc>
      </w:tr>
      <w:tr>
        <w:trPr>
          <w:trHeight w:val="571" w:hRule="exact"/>
        </w:trPr>
        <w:tc>
          <w:tcPr>
            <w:vMerge w:val="restart"/>
            <w:tcBorders>
              <w:top w:val="single" w:sz="4"/>
              <w:left w:val="single" w:sz="4"/>
            </w:tcBorders>
            <w:shd w:val="clear" w:color="auto" w:fill="FFFFFF"/>
            <w:textDirection w:val="tbRlV"/>
            <w:vAlign w:val="top"/>
          </w:tcPr>
          <w:p>
            <w:pPr>
              <w:pStyle w:val="Style20"/>
              <w:keepNext w:val="0"/>
              <w:keepLines w:val="0"/>
              <w:widowControl w:val="0"/>
              <w:shd w:val="clear" w:color="auto" w:fill="auto"/>
              <w:bidi w:val="0"/>
              <w:spacing w:before="0" w:after="0"/>
              <w:ind w:left="0" w:right="0" w:firstLine="0"/>
              <w:jc w:val="left"/>
            </w:pPr>
            <w:r>
              <w:rPr>
                <w:color w:val="000000"/>
                <w:spacing w:val="0"/>
                <w:w w:val="100"/>
                <w:position w:val="0"/>
                <w:sz w:val="24"/>
                <w:szCs w:val="24"/>
              </w:rPr>
              <w:t>算绘 计机图</w:t>
            </w:r>
          </w:p>
        </w:tc>
        <w:tc>
          <w:tcPr>
            <w:vMerge w:val="restart"/>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40" w:lineRule="exact"/>
              <w:ind w:left="0" w:right="0" w:firstLine="0"/>
              <w:jc w:val="both"/>
            </w:pPr>
            <w:r>
              <w:rPr>
                <w:color w:val="000000"/>
                <w:spacing w:val="0"/>
                <w:w w:val="100"/>
                <w:position w:val="0"/>
              </w:rPr>
              <w:t xml:space="preserve">能利用 </w:t>
            </w:r>
            <w:r>
              <w:rPr>
                <w:color w:val="000000"/>
                <w:spacing w:val="0"/>
                <w:w w:val="100"/>
                <w:position w:val="0"/>
                <w:sz w:val="24"/>
                <w:szCs w:val="24"/>
                <w:lang w:val="en-US" w:eastAsia="en-US" w:bidi="en-US"/>
              </w:rPr>
              <w:t>CAD</w:t>
            </w:r>
            <w:r>
              <w:rPr>
                <w:color w:val="000000"/>
                <w:spacing w:val="0"/>
                <w:w w:val="100"/>
                <w:position w:val="0"/>
              </w:rPr>
              <w:t>软 件熟练 绘制图 形</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 xml:space="preserve">AutoCAD </w:t>
            </w:r>
            <w:r>
              <w:rPr>
                <w:color w:val="000000"/>
                <w:spacing w:val="0"/>
                <w:w w:val="100"/>
                <w:position w:val="0"/>
              </w:rPr>
              <w:t>基础</w:t>
            </w:r>
          </w:p>
        </w:tc>
        <w:tc>
          <w:tcPr>
            <w:vMerge w:val="restart"/>
            <w:tcBorders>
              <w:top w:val="single" w:sz="4"/>
              <w:left w:val="single" w:sz="4"/>
            </w:tcBorders>
            <w:shd w:val="clear" w:color="auto" w:fill="FFFFFF"/>
            <w:vAlign w:val="top"/>
          </w:tcPr>
          <w:p>
            <w:pPr>
              <w:pStyle w:val="Style13"/>
              <w:keepNext w:val="0"/>
              <w:keepLines w:val="0"/>
              <w:widowControl w:val="0"/>
              <w:shd w:val="clear" w:color="auto" w:fill="auto"/>
              <w:tabs>
                <w:tab w:pos="1056" w:val="left"/>
              </w:tabs>
              <w:bidi w:val="0"/>
              <w:spacing w:before="0" w:after="0" w:line="240" w:lineRule="auto"/>
              <w:ind w:left="0" w:right="0" w:firstLine="0"/>
              <w:jc w:val="both"/>
            </w:pPr>
            <w:r>
              <w:rPr>
                <w:color w:val="000000"/>
                <w:spacing w:val="0"/>
                <w:w w:val="100"/>
                <w:position w:val="0"/>
              </w:rPr>
              <w:t>掌</w:t>
              <w:tab/>
              <w:t>握</w:t>
            </w:r>
          </w:p>
          <w:p>
            <w:pPr>
              <w:pStyle w:val="Style13"/>
              <w:keepNext w:val="0"/>
              <w:keepLines w:val="0"/>
              <w:widowControl w:val="0"/>
              <w:shd w:val="clear" w:color="auto" w:fill="auto"/>
              <w:bidi w:val="0"/>
              <w:spacing w:before="0" w:after="0" w:line="350" w:lineRule="exact"/>
              <w:ind w:left="0" w:right="0" w:firstLine="0"/>
              <w:jc w:val="both"/>
            </w:pPr>
            <w:r>
              <w:rPr>
                <w:color w:val="000000"/>
                <w:spacing w:val="0"/>
                <w:w w:val="100"/>
                <w:position w:val="0"/>
                <w:sz w:val="24"/>
                <w:szCs w:val="24"/>
                <w:lang w:val="en-US" w:eastAsia="en-US" w:bidi="en-US"/>
              </w:rPr>
              <w:t xml:space="preserve">AutoCAD </w:t>
            </w:r>
            <w:r>
              <w:rPr>
                <w:color w:val="000000"/>
                <w:spacing w:val="0"/>
                <w:w w:val="100"/>
                <w:position w:val="0"/>
              </w:rPr>
              <w:t>绘 图的步骤、 方法和技巧</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both"/>
            </w:pPr>
            <w:r>
              <w:rPr>
                <w:color w:val="000000"/>
                <w:spacing w:val="0"/>
                <w:w w:val="100"/>
                <w:position w:val="0"/>
              </w:rPr>
              <w:t>平面几何图形的绘制</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10</w:t>
            </w:r>
          </w:p>
        </w:tc>
        <w:tc>
          <w:tcPr>
            <w:vMerge w:val="restart"/>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41" w:lineRule="exact"/>
              <w:ind w:left="0" w:right="0" w:firstLine="0"/>
              <w:jc w:val="both"/>
            </w:pPr>
            <w:r>
              <w:rPr>
                <w:color w:val="000000"/>
                <w:spacing w:val="0"/>
                <w:w w:val="100"/>
                <w:position w:val="0"/>
              </w:rPr>
              <w:t>典型 机器 或部 件图 纸</w:t>
            </w:r>
          </w:p>
        </w:tc>
      </w:tr>
      <w:tr>
        <w:trPr>
          <w:trHeight w:val="1138" w:hRule="exact"/>
        </w:trPr>
        <w:tc>
          <w:tcPr>
            <w:vMerge/>
            <w:tcBorders>
              <w:left w:val="single" w:sz="4"/>
            </w:tcBorders>
            <w:shd w:val="clear" w:color="auto" w:fill="FFFFFF"/>
            <w:textDirection w:val="tbRlV"/>
            <w:vAlign w:val="top"/>
          </w:tcPr>
          <w:p>
            <w:pPr/>
          </w:p>
        </w:tc>
        <w:tc>
          <w:tcPr>
            <w:vMerge/>
            <w:tcBorders>
              <w:left w:val="single" w:sz="4"/>
            </w:tcBorders>
            <w:shd w:val="clear" w:color="auto" w:fill="FFFFFF"/>
            <w:vAlign w:val="bottom"/>
          </w:tcPr>
          <w:p>
            <w:pP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365" w:lineRule="exact"/>
              <w:ind w:left="0" w:right="0" w:firstLine="0"/>
              <w:jc w:val="both"/>
            </w:pPr>
            <w:r>
              <w:rPr>
                <w:color w:val="000000"/>
                <w:spacing w:val="0"/>
                <w:w w:val="100"/>
                <w:position w:val="0"/>
                <w:sz w:val="24"/>
                <w:szCs w:val="24"/>
                <w:lang w:val="en-US" w:eastAsia="en-US" w:bidi="en-US"/>
              </w:rPr>
              <w:t xml:space="preserve">AutoCAD </w:t>
            </w:r>
            <w:r>
              <w:rPr>
                <w:color w:val="000000"/>
                <w:spacing w:val="0"/>
                <w:w w:val="100"/>
                <w:position w:val="0"/>
              </w:rPr>
              <w:t>绘制 零件图</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355" w:lineRule="exact"/>
              <w:ind w:left="0" w:right="0" w:firstLine="0"/>
              <w:jc w:val="both"/>
            </w:pPr>
            <w:r>
              <w:rPr>
                <w:color w:val="000000"/>
                <w:spacing w:val="0"/>
                <w:w w:val="100"/>
                <w:position w:val="0"/>
              </w:rPr>
              <w:t>零件图绘制，装配图 绘制</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10</w:t>
            </w:r>
          </w:p>
        </w:tc>
        <w:tc>
          <w:tcPr>
            <w:vMerge/>
            <w:tcBorders>
              <w:left w:val="single" w:sz="4"/>
              <w:right w:val="single" w:sz="4"/>
            </w:tcBorders>
            <w:shd w:val="clear" w:color="auto" w:fill="FFFFFF"/>
            <w:vAlign w:val="bottom"/>
          </w:tcPr>
          <w:p>
            <w:pPr/>
          </w:p>
        </w:tc>
      </w:tr>
      <w:tr>
        <w:trPr>
          <w:trHeight w:val="739" w:hRule="exact"/>
        </w:trPr>
        <w:tc>
          <w:tcPr>
            <w:gridSpan w:val="2"/>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2"/>
                <w:szCs w:val="22"/>
              </w:rPr>
              <w:t>合计总学时</w:t>
            </w:r>
            <w:r>
              <w:rPr>
                <w:color w:val="000000"/>
                <w:spacing w:val="0"/>
                <w:w w:val="100"/>
                <w:position w:val="0"/>
                <w:sz w:val="24"/>
                <w:szCs w:val="24"/>
              </w:rPr>
              <w:t>80</w:t>
            </w:r>
          </w:p>
        </w:tc>
        <w:tc>
          <w:tcPr>
            <w:gridSpan w:val="5"/>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346" w:lineRule="exact"/>
              <w:ind w:left="0" w:right="0" w:firstLine="0"/>
              <w:jc w:val="left"/>
            </w:pPr>
            <w:r>
              <w:rPr>
                <w:color w:val="000000"/>
                <w:spacing w:val="0"/>
                <w:w w:val="100"/>
                <w:position w:val="0"/>
              </w:rPr>
              <w:t>教学形式：线上+线下，线上</w:t>
            </w:r>
            <w:r>
              <w:rPr>
                <w:color w:val="000000"/>
                <w:spacing w:val="0"/>
                <w:w w:val="100"/>
                <w:position w:val="0"/>
                <w:sz w:val="24"/>
                <w:szCs w:val="24"/>
              </w:rPr>
              <w:t>40</w:t>
            </w:r>
            <w:r>
              <w:rPr>
                <w:color w:val="000000"/>
                <w:spacing w:val="0"/>
                <w:w w:val="100"/>
                <w:position w:val="0"/>
              </w:rPr>
              <w:t>学时，线下</w:t>
            </w:r>
            <w:r>
              <w:rPr>
                <w:color w:val="000000"/>
                <w:spacing w:val="0"/>
                <w:w w:val="100"/>
                <w:position w:val="0"/>
                <w:sz w:val="24"/>
                <w:szCs w:val="24"/>
              </w:rPr>
              <w:t>40</w:t>
            </w:r>
            <w:r>
              <w:rPr>
                <w:color w:val="000000"/>
                <w:spacing w:val="0"/>
                <w:w w:val="100"/>
                <w:position w:val="0"/>
              </w:rPr>
              <w:t>学时，线下学时/ 总学时</w:t>
            </w:r>
            <w:r>
              <w:rPr>
                <w:color w:val="000000"/>
                <w:spacing w:val="0"/>
                <w:w w:val="100"/>
                <w:position w:val="0"/>
                <w:sz w:val="24"/>
                <w:szCs w:val="24"/>
              </w:rPr>
              <w:t>=50%,</w:t>
            </w:r>
            <w:r>
              <w:rPr>
                <w:color w:val="000000"/>
                <w:spacing w:val="0"/>
                <w:w w:val="100"/>
                <w:position w:val="0"/>
              </w:rPr>
              <w:t>线下集中授课+实践+考试</w:t>
            </w:r>
          </w:p>
        </w:tc>
      </w:tr>
      <w:tr>
        <w:trPr>
          <w:trHeight w:val="456" w:hRule="exact"/>
        </w:trPr>
        <w:tc>
          <w:tcPr>
            <w:gridSpan w:val="7"/>
            <w:tcBorders>
              <w:top w:val="single" w:sz="4"/>
              <w:left w:val="single" w:sz="4"/>
              <w:bottom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通过</w:t>
            </w:r>
            <w:r>
              <w:rPr>
                <w:color w:val="000000"/>
                <w:spacing w:val="0"/>
                <w:w w:val="100"/>
                <w:position w:val="0"/>
                <w:sz w:val="24"/>
                <w:szCs w:val="24"/>
                <w:lang w:val="en-US" w:eastAsia="en-US" w:bidi="en-US"/>
              </w:rPr>
              <w:t>CAD</w:t>
            </w:r>
            <w:r>
              <w:rPr>
                <w:color w:val="000000"/>
                <w:spacing w:val="0"/>
                <w:w w:val="100"/>
                <w:position w:val="0"/>
              </w:rPr>
              <w:t>培训和参加成图大赛等知识培训，使学生获得相关证书，实现书证融通</w:t>
            </w:r>
          </w:p>
        </w:tc>
      </w:tr>
    </w:tbl>
    <w:p>
      <w:pPr>
        <w:sectPr>
          <w:footerReference w:type="default" r:id="rId7"/>
          <w:footnotePr>
            <w:pos w:val="pageBottom"/>
            <w:numFmt w:val="decimal"/>
            <w:numRestart w:val="continuous"/>
          </w:footnotePr>
          <w:pgSz w:w="11900" w:h="16840"/>
          <w:pgMar w:top="1417" w:right="1439" w:bottom="1279" w:left="1403" w:header="989" w:footer="3" w:gutter="0"/>
          <w:cols w:space="720"/>
          <w:noEndnote/>
          <w:rtlGutter w:val="0"/>
          <w:docGrid w:linePitch="360"/>
        </w:sectPr>
      </w:pPr>
    </w:p>
    <w:p>
      <w:pPr>
        <w:pStyle w:val="Style7"/>
        <w:keepNext w:val="0"/>
        <w:keepLines w:val="0"/>
        <w:widowControl w:val="0"/>
        <w:shd w:val="clear" w:color="auto" w:fill="auto"/>
        <w:tabs>
          <w:tab w:pos="1112" w:val="left"/>
        </w:tabs>
        <w:bidi w:val="0"/>
        <w:spacing w:before="0" w:after="0" w:line="432" w:lineRule="exact"/>
        <w:ind w:left="0" w:right="0" w:firstLine="700"/>
        <w:jc w:val="both"/>
      </w:pPr>
      <w:bookmarkStart w:id="75" w:name="bookmark75"/>
      <w:r>
        <w:rPr>
          <w:color w:val="000000"/>
          <w:spacing w:val="0"/>
          <w:w w:val="100"/>
          <w:position w:val="0"/>
          <w:sz w:val="24"/>
          <w:szCs w:val="24"/>
          <w:lang w:val="zh-CN" w:eastAsia="zh-CN" w:bidi="zh-CN"/>
        </w:rPr>
        <w:t>（</w:t>
      </w:r>
      <w:bookmarkEnd w:id="75"/>
      <w:r>
        <w:rPr>
          <w:color w:val="000000"/>
          <w:spacing w:val="0"/>
          <w:w w:val="100"/>
          <w:position w:val="0"/>
          <w:sz w:val="24"/>
          <w:szCs w:val="24"/>
          <w:lang w:val="zh-CN" w:eastAsia="zh-CN" w:bidi="zh-CN"/>
        </w:rPr>
        <w:t>3）</w:t>
        <w:tab/>
      </w:r>
      <w:r>
        <w:rPr>
          <w:color w:val="000000"/>
          <w:spacing w:val="0"/>
          <w:w w:val="100"/>
          <w:position w:val="0"/>
        </w:rPr>
        <w:t>教学方法和手段学生通过线上网络课程的学习，结合线下集中授课+实 践+考试，完成规定课时及作业要求，并通过考核。</w:t>
      </w:r>
    </w:p>
    <w:p>
      <w:pPr>
        <w:pStyle w:val="Style7"/>
        <w:keepNext w:val="0"/>
        <w:keepLines w:val="0"/>
        <w:widowControl w:val="0"/>
        <w:shd w:val="clear" w:color="auto" w:fill="auto"/>
        <w:tabs>
          <w:tab w:pos="1112" w:val="left"/>
        </w:tabs>
        <w:bidi w:val="0"/>
        <w:spacing w:before="0" w:after="0" w:line="420" w:lineRule="exact"/>
        <w:ind w:left="0" w:right="0" w:firstLine="700"/>
        <w:jc w:val="both"/>
      </w:pPr>
      <w:bookmarkStart w:id="76" w:name="bookmark76"/>
      <w:r>
        <w:rPr>
          <w:color w:val="000000"/>
          <w:spacing w:val="0"/>
          <w:w w:val="100"/>
          <w:position w:val="0"/>
          <w:sz w:val="24"/>
          <w:szCs w:val="24"/>
        </w:rPr>
        <w:t>（</w:t>
      </w:r>
      <w:bookmarkEnd w:id="76"/>
      <w:r>
        <w:rPr>
          <w:color w:val="000000"/>
          <w:spacing w:val="0"/>
          <w:w w:val="100"/>
          <w:position w:val="0"/>
          <w:sz w:val="24"/>
          <w:szCs w:val="24"/>
        </w:rPr>
        <w:t>4）</w:t>
        <w:tab/>
      </w:r>
      <w:r>
        <w:rPr>
          <w:color w:val="000000"/>
          <w:spacing w:val="0"/>
          <w:w w:val="100"/>
          <w:position w:val="0"/>
        </w:rPr>
        <w:t>教学组织形式 线上与线下教学相结合，线上教学</w:t>
      </w:r>
      <w:r>
        <w:rPr>
          <w:color w:val="000000"/>
          <w:spacing w:val="0"/>
          <w:w w:val="100"/>
          <w:position w:val="0"/>
          <w:sz w:val="24"/>
          <w:szCs w:val="24"/>
        </w:rPr>
        <w:t>40</w:t>
      </w:r>
      <w:r>
        <w:rPr>
          <w:color w:val="000000"/>
          <w:spacing w:val="0"/>
          <w:w w:val="100"/>
          <w:position w:val="0"/>
        </w:rPr>
        <w:t>学时，线下教学</w:t>
      </w:r>
      <w:r>
        <w:rPr>
          <w:color w:val="000000"/>
          <w:spacing w:val="0"/>
          <w:w w:val="100"/>
          <w:position w:val="0"/>
          <w:sz w:val="24"/>
          <w:szCs w:val="24"/>
        </w:rPr>
        <w:t xml:space="preserve">40 </w:t>
      </w:r>
      <w:r>
        <w:rPr>
          <w:color w:val="000000"/>
          <w:spacing w:val="0"/>
          <w:w w:val="100"/>
          <w:position w:val="0"/>
        </w:rPr>
        <w:t>学时，线下学时/总学时</w:t>
      </w:r>
      <w:r>
        <w:rPr>
          <w:color w:val="000000"/>
          <w:spacing w:val="0"/>
          <w:w w:val="100"/>
          <w:position w:val="0"/>
          <w:sz w:val="24"/>
          <w:szCs w:val="24"/>
        </w:rPr>
        <w:t>=50%,</w:t>
      </w:r>
      <w:r>
        <w:rPr>
          <w:color w:val="000000"/>
          <w:spacing w:val="0"/>
          <w:w w:val="100"/>
          <w:position w:val="0"/>
        </w:rPr>
        <w:t>线上教学利用业余碎片时间，通过教师指导学生观看 课程音视频、阅读课程资料、完成作业、讨论、课堂互动、签到、章节测验、访问、 直播等完成规定课程学习任务，线下教学利用节假日，避开农忙季节，集中在校面 授和答疑和提交实践报告等学习方式完成规定内容，校企班釆取线下送教上门。线 下学习要引导学生亲身经历理论和实践学习过程，重视技术思想和方法的学习引导, 将课程思政和</w:t>
      </w:r>
      <w:r>
        <w:rPr>
          <w:color w:val="000000"/>
          <w:spacing w:val="0"/>
          <w:w w:val="100"/>
          <w:position w:val="0"/>
          <w:sz w:val="24"/>
          <w:szCs w:val="24"/>
          <w:lang w:val="en-US" w:eastAsia="en-US" w:bidi="en-US"/>
        </w:rPr>
        <w:t>1+X</w:t>
      </w:r>
      <w:r>
        <w:rPr>
          <w:color w:val="000000"/>
          <w:spacing w:val="0"/>
          <w:w w:val="100"/>
          <w:position w:val="0"/>
        </w:rPr>
        <w:t>内容融入教学中，培训考取相关技能证书，实现书证融通。</w:t>
      </w:r>
    </w:p>
    <w:p>
      <w:pPr>
        <w:pStyle w:val="Style7"/>
        <w:keepNext w:val="0"/>
        <w:keepLines w:val="0"/>
        <w:widowControl w:val="0"/>
        <w:shd w:val="clear" w:color="auto" w:fill="auto"/>
        <w:tabs>
          <w:tab w:pos="1176" w:val="left"/>
        </w:tabs>
        <w:bidi w:val="0"/>
        <w:spacing w:before="0" w:after="0" w:line="420" w:lineRule="exact"/>
        <w:ind w:left="0" w:right="0" w:firstLine="700"/>
        <w:jc w:val="both"/>
      </w:pPr>
      <w:bookmarkStart w:id="77" w:name="bookmark77"/>
      <w:r>
        <w:rPr>
          <w:color w:val="000000"/>
          <w:spacing w:val="0"/>
          <w:w w:val="100"/>
          <w:position w:val="0"/>
          <w:sz w:val="24"/>
          <w:szCs w:val="24"/>
        </w:rPr>
        <w:t>（</w:t>
      </w:r>
      <w:bookmarkEnd w:id="77"/>
      <w:r>
        <w:rPr>
          <w:color w:val="000000"/>
          <w:spacing w:val="0"/>
          <w:w w:val="100"/>
          <w:position w:val="0"/>
          <w:sz w:val="24"/>
          <w:szCs w:val="24"/>
        </w:rPr>
        <w:t>5）</w:t>
        <w:tab/>
      </w:r>
      <w:r>
        <w:rPr>
          <w:color w:val="000000"/>
          <w:spacing w:val="0"/>
          <w:w w:val="100"/>
          <w:position w:val="0"/>
        </w:rPr>
        <w:t>保障条件合格的教师，好的教材，课时保障，网络资源正常开通。</w:t>
      </w:r>
    </w:p>
    <w:p>
      <w:pPr>
        <w:pStyle w:val="Style7"/>
        <w:keepNext w:val="0"/>
        <w:keepLines w:val="0"/>
        <w:widowControl w:val="0"/>
        <w:shd w:val="clear" w:color="auto" w:fill="auto"/>
        <w:tabs>
          <w:tab w:pos="1112" w:val="left"/>
        </w:tabs>
        <w:bidi w:val="0"/>
        <w:spacing w:before="0" w:after="0" w:line="420" w:lineRule="exact"/>
        <w:ind w:left="0" w:right="0" w:firstLine="700"/>
        <w:jc w:val="both"/>
      </w:pPr>
      <w:bookmarkStart w:id="78" w:name="bookmark78"/>
      <w:r>
        <w:rPr>
          <w:color w:val="000000"/>
          <w:spacing w:val="0"/>
          <w:w w:val="100"/>
          <w:position w:val="0"/>
          <w:sz w:val="24"/>
          <w:szCs w:val="24"/>
        </w:rPr>
        <w:t>（</w:t>
      </w:r>
      <w:bookmarkEnd w:id="78"/>
      <w:r>
        <w:rPr>
          <w:color w:val="000000"/>
          <w:spacing w:val="0"/>
          <w:w w:val="100"/>
          <w:position w:val="0"/>
          <w:sz w:val="24"/>
          <w:szCs w:val="24"/>
        </w:rPr>
        <w:t>6）</w:t>
        <w:tab/>
      </w:r>
      <w:r>
        <w:rPr>
          <w:color w:val="000000"/>
          <w:spacing w:val="0"/>
          <w:w w:val="100"/>
          <w:position w:val="0"/>
        </w:rPr>
        <w:t xml:space="preserve">考核方法过程评价和结果评价相结合；全面评价与单项评价相结合；阶 段性评价与日常评价相结合；线上与线下考查相结合，评价是开放、灵活的，可以 有书面测试、方案及作品评析、过程记录卡、访谈、活动报告等。具体线上考查占 </w:t>
      </w:r>
      <w:r>
        <w:rPr>
          <w:color w:val="000000"/>
          <w:spacing w:val="0"/>
          <w:w w:val="100"/>
          <w:position w:val="0"/>
          <w:sz w:val="24"/>
          <w:szCs w:val="24"/>
        </w:rPr>
        <w:t>30%,</w:t>
      </w:r>
      <w:r>
        <w:rPr>
          <w:color w:val="000000"/>
          <w:spacing w:val="0"/>
          <w:w w:val="100"/>
          <w:position w:val="0"/>
        </w:rPr>
        <w:t>实践考査占</w:t>
      </w:r>
      <w:r>
        <w:rPr>
          <w:color w:val="000000"/>
          <w:spacing w:val="0"/>
          <w:w w:val="100"/>
          <w:position w:val="0"/>
          <w:sz w:val="24"/>
          <w:szCs w:val="24"/>
        </w:rPr>
        <w:t>10%,</w:t>
      </w:r>
      <w:r>
        <w:rPr>
          <w:color w:val="000000"/>
          <w:spacing w:val="0"/>
          <w:w w:val="100"/>
          <w:position w:val="0"/>
        </w:rPr>
        <w:t xml:space="preserve">形式可以是操作或技术报告、作业等，线下面授教学考查占 </w:t>
      </w:r>
      <w:r>
        <w:rPr>
          <w:color w:val="000000"/>
          <w:spacing w:val="0"/>
          <w:w w:val="100"/>
          <w:position w:val="0"/>
          <w:sz w:val="24"/>
          <w:szCs w:val="24"/>
        </w:rPr>
        <w:t>10%,</w:t>
      </w:r>
      <w:r>
        <w:rPr>
          <w:color w:val="000000"/>
          <w:spacing w:val="0"/>
          <w:w w:val="100"/>
          <w:position w:val="0"/>
        </w:rPr>
        <w:t>以考勤、作业、技术报告的完整性和学习态度为考査重点，期末集中考试占</w:t>
      </w:r>
      <w:r>
        <w:rPr>
          <w:color w:val="000000"/>
          <w:spacing w:val="0"/>
          <w:w w:val="100"/>
          <w:position w:val="0"/>
          <w:sz w:val="24"/>
          <w:szCs w:val="24"/>
        </w:rPr>
        <w:t xml:space="preserve">50%, </w:t>
      </w:r>
      <w:r>
        <w:rPr>
          <w:color w:val="000000"/>
          <w:spacing w:val="0"/>
          <w:w w:val="100"/>
          <w:position w:val="0"/>
        </w:rPr>
        <w:t>总分</w:t>
      </w:r>
      <w:r>
        <w:rPr>
          <w:color w:val="000000"/>
          <w:spacing w:val="0"/>
          <w:w w:val="100"/>
          <w:position w:val="0"/>
          <w:sz w:val="24"/>
          <w:szCs w:val="24"/>
        </w:rPr>
        <w:t>100</w:t>
      </w:r>
      <w:r>
        <w:rPr>
          <w:color w:val="000000"/>
          <w:spacing w:val="0"/>
          <w:w w:val="100"/>
          <w:position w:val="0"/>
        </w:rPr>
        <w:t>分，</w:t>
      </w:r>
      <w:r>
        <w:rPr>
          <w:color w:val="000000"/>
          <w:spacing w:val="0"/>
          <w:w w:val="100"/>
          <w:position w:val="0"/>
          <w:sz w:val="24"/>
          <w:szCs w:val="24"/>
        </w:rPr>
        <w:t>60</w:t>
      </w:r>
      <w:r>
        <w:rPr>
          <w:color w:val="000000"/>
          <w:spacing w:val="0"/>
          <w:w w:val="100"/>
          <w:position w:val="0"/>
        </w:rPr>
        <w:t>分为及格线。</w:t>
      </w:r>
    </w:p>
    <w:p>
      <w:pPr>
        <w:pStyle w:val="Style7"/>
        <w:keepNext w:val="0"/>
        <w:keepLines w:val="0"/>
        <w:widowControl w:val="0"/>
        <w:shd w:val="clear" w:color="auto" w:fill="auto"/>
        <w:bidi w:val="0"/>
        <w:spacing w:before="0" w:after="0" w:line="420" w:lineRule="exact"/>
        <w:ind w:left="0" w:right="0" w:firstLine="580"/>
        <w:jc w:val="both"/>
      </w:pPr>
      <w:r>
        <w:rPr>
          <w:color w:val="000000"/>
          <w:spacing w:val="0"/>
          <w:w w:val="100"/>
          <w:position w:val="0"/>
          <w:sz w:val="24"/>
          <w:szCs w:val="24"/>
        </w:rPr>
        <w:t>2</w:t>
      </w:r>
      <w:r>
        <w:rPr>
          <w:color w:val="000000"/>
          <w:spacing w:val="0"/>
          <w:w w:val="100"/>
          <w:position w:val="0"/>
        </w:rPr>
        <w:t>、电工电子基础</w:t>
      </w:r>
      <w:r>
        <w:rPr>
          <w:color w:val="000000"/>
          <w:spacing w:val="0"/>
          <w:w w:val="100"/>
          <w:position w:val="0"/>
          <w:sz w:val="24"/>
          <w:szCs w:val="24"/>
          <w:lang w:val="en-US" w:eastAsia="en-US" w:bidi="en-US"/>
        </w:rPr>
        <w:t>（B</w:t>
      </w:r>
      <w:r>
        <w:rPr>
          <w:color w:val="000000"/>
          <w:spacing w:val="0"/>
          <w:w w:val="100"/>
          <w:position w:val="0"/>
        </w:rPr>
        <w:t>课）</w:t>
      </w:r>
    </w:p>
    <w:p>
      <w:pPr>
        <w:pStyle w:val="Style7"/>
        <w:keepNext w:val="0"/>
        <w:keepLines w:val="0"/>
        <w:widowControl w:val="0"/>
        <w:shd w:val="clear" w:color="auto" w:fill="auto"/>
        <w:tabs>
          <w:tab w:pos="1112" w:val="left"/>
        </w:tabs>
        <w:bidi w:val="0"/>
        <w:spacing w:before="0" w:after="0" w:line="420" w:lineRule="exact"/>
        <w:ind w:left="0" w:right="0" w:firstLine="700"/>
        <w:jc w:val="both"/>
      </w:pPr>
      <w:bookmarkStart w:id="79" w:name="bookmark79"/>
      <w:r>
        <w:rPr>
          <w:color w:val="000000"/>
          <w:spacing w:val="0"/>
          <w:w w:val="100"/>
          <w:position w:val="0"/>
          <w:sz w:val="24"/>
          <w:szCs w:val="24"/>
        </w:rPr>
        <w:t>（</w:t>
      </w:r>
      <w:bookmarkEnd w:id="79"/>
      <w:r>
        <w:rPr>
          <w:color w:val="000000"/>
          <w:spacing w:val="0"/>
          <w:w w:val="100"/>
          <w:position w:val="0"/>
          <w:sz w:val="24"/>
          <w:szCs w:val="24"/>
        </w:rPr>
        <w:t>1）</w:t>
        <w:tab/>
      </w:r>
      <w:r>
        <w:rPr>
          <w:color w:val="000000"/>
          <w:spacing w:val="0"/>
          <w:w w:val="100"/>
          <w:position w:val="0"/>
        </w:rPr>
        <w:t>课程目标 通过本课程的学习，让学生具备电工、电子技术方面的基本知 识、基本理论和基本技能；初步了解研究电工与电子技术问题的基本思想方法；综 合素质得到全面提高；培养学生应用技术知识的能力，提高学生的专业素质，培养 学生的创新意识。</w:t>
      </w:r>
    </w:p>
    <w:p>
      <w:pPr>
        <w:pStyle w:val="Style7"/>
        <w:keepNext w:val="0"/>
        <w:keepLines w:val="0"/>
        <w:widowControl w:val="0"/>
        <w:shd w:val="clear" w:color="auto" w:fill="auto"/>
        <w:tabs>
          <w:tab w:pos="1171" w:val="left"/>
        </w:tabs>
        <w:bidi w:val="0"/>
        <w:spacing w:before="0" w:after="40" w:line="420" w:lineRule="exact"/>
        <w:ind w:left="0" w:right="0" w:firstLine="700"/>
        <w:jc w:val="both"/>
      </w:pPr>
      <w:bookmarkStart w:id="80" w:name="bookmark80"/>
      <w:r>
        <w:rPr>
          <w:color w:val="000000"/>
          <w:spacing w:val="0"/>
          <w:w w:val="100"/>
          <w:position w:val="0"/>
          <w:sz w:val="24"/>
          <w:szCs w:val="24"/>
        </w:rPr>
        <w:t>（</w:t>
      </w:r>
      <w:bookmarkEnd w:id="80"/>
      <w:r>
        <w:rPr>
          <w:color w:val="000000"/>
          <w:spacing w:val="0"/>
          <w:w w:val="100"/>
          <w:position w:val="0"/>
          <w:sz w:val="24"/>
          <w:szCs w:val="24"/>
        </w:rPr>
        <w:t>2）</w:t>
        <w:tab/>
      </w:r>
      <w:r>
        <w:rPr>
          <w:color w:val="000000"/>
          <w:spacing w:val="0"/>
          <w:w w:val="100"/>
          <w:position w:val="0"/>
        </w:rPr>
        <w:t>教学内容与要求</w:t>
      </w:r>
    </w:p>
    <w:tbl>
      <w:tblPr>
        <w:tblOverlap w:val="never"/>
        <w:jc w:val="center"/>
        <w:tblLayout w:type="fixed"/>
      </w:tblPr>
      <w:tblGrid>
        <w:gridCol w:w="542"/>
        <w:gridCol w:w="730"/>
        <w:gridCol w:w="3216"/>
        <w:gridCol w:w="2563"/>
        <w:gridCol w:w="816"/>
        <w:gridCol w:w="840"/>
      </w:tblGrid>
      <w:tr>
        <w:trPr>
          <w:trHeight w:val="1277"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40" w:after="160" w:line="240" w:lineRule="auto"/>
              <w:ind w:left="0" w:right="0" w:firstLine="0"/>
              <w:jc w:val="left"/>
            </w:pPr>
            <w:r>
              <w:rPr>
                <w:color w:val="000000"/>
                <w:spacing w:val="0"/>
                <w:w w:val="100"/>
                <w:position w:val="0"/>
              </w:rPr>
              <w:t>序</w:t>
            </w:r>
          </w:p>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号</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40" w:after="160" w:line="240" w:lineRule="auto"/>
              <w:ind w:left="0" w:right="0" w:firstLine="0"/>
              <w:jc w:val="left"/>
            </w:pPr>
            <w:r>
              <w:rPr>
                <w:color w:val="000000"/>
                <w:spacing w:val="0"/>
                <w:w w:val="100"/>
                <w:position w:val="0"/>
              </w:rPr>
              <w:t>学习</w:t>
            </w:r>
          </w:p>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情境</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40" w:after="0" w:line="240" w:lineRule="auto"/>
              <w:ind w:left="0" w:right="0" w:firstLine="0"/>
              <w:jc w:val="both"/>
            </w:pPr>
            <w:r>
              <w:rPr>
                <w:color w:val="000000"/>
                <w:spacing w:val="0"/>
                <w:w w:val="100"/>
                <w:position w:val="0"/>
              </w:rPr>
              <w:t>学习内容</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40" w:after="0" w:line="240" w:lineRule="auto"/>
              <w:ind w:left="0" w:right="0" w:firstLine="0"/>
              <w:jc w:val="left"/>
            </w:pPr>
            <w:r>
              <w:rPr>
                <w:color w:val="000000"/>
                <w:spacing w:val="0"/>
                <w:w w:val="100"/>
                <w:position w:val="0"/>
              </w:rPr>
              <w:t>教学目标要求</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442" w:lineRule="exact"/>
              <w:ind w:left="0" w:right="0" w:firstLine="0"/>
              <w:jc w:val="left"/>
            </w:pPr>
            <w:r>
              <w:rPr>
                <w:color w:val="000000"/>
                <w:spacing w:val="0"/>
                <w:w w:val="100"/>
                <w:position w:val="0"/>
              </w:rPr>
              <w:t>学时 建议</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422" w:lineRule="exact"/>
              <w:ind w:left="0" w:right="0" w:firstLine="0"/>
              <w:jc w:val="left"/>
            </w:pPr>
            <w:r>
              <w:rPr>
                <w:color w:val="000000"/>
                <w:spacing w:val="0"/>
                <w:w w:val="100"/>
                <w:position w:val="0"/>
              </w:rPr>
              <w:t>主要 教学 方法</w:t>
            </w:r>
          </w:p>
        </w:tc>
      </w:tr>
      <w:tr>
        <w:trPr>
          <w:trHeight w:val="3370" w:hRule="exact"/>
        </w:trPr>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80" w:after="0" w:line="240" w:lineRule="auto"/>
              <w:ind w:left="0" w:right="0" w:firstLine="0"/>
              <w:jc w:val="left"/>
              <w:rPr>
                <w:sz w:val="24"/>
                <w:szCs w:val="24"/>
              </w:rPr>
            </w:pPr>
            <w:r>
              <w:rPr>
                <w:color w:val="000000"/>
                <w:spacing w:val="0"/>
                <w:w w:val="100"/>
                <w:position w:val="0"/>
                <w:sz w:val="24"/>
                <w:szCs w:val="24"/>
              </w:rPr>
              <w:t>1</w:t>
            </w:r>
          </w:p>
        </w:tc>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422" w:lineRule="exact"/>
              <w:ind w:left="0" w:right="0" w:firstLine="0"/>
              <w:jc w:val="center"/>
            </w:pPr>
            <w:r>
              <w:rPr>
                <w:color w:val="000000"/>
                <w:spacing w:val="0"/>
                <w:w w:val="100"/>
                <w:position w:val="0"/>
              </w:rPr>
              <w:t>直流 电路</w:t>
            </w:r>
          </w:p>
        </w:tc>
        <w:tc>
          <w:tcPr>
            <w:tcBorders>
              <w:top w:val="single" w:sz="4"/>
              <w:left w:val="single" w:sz="4"/>
              <w:bottom w:val="single" w:sz="4"/>
            </w:tcBorders>
            <w:shd w:val="clear" w:color="auto" w:fill="FFFFFF"/>
            <w:vAlign w:val="bottom"/>
          </w:tcPr>
          <w:p>
            <w:pPr>
              <w:pStyle w:val="Style13"/>
              <w:keepNext w:val="0"/>
              <w:keepLines w:val="0"/>
              <w:widowControl w:val="0"/>
              <w:shd w:val="clear" w:color="auto" w:fill="auto"/>
              <w:bidi w:val="0"/>
              <w:spacing w:before="0" w:after="0" w:line="416" w:lineRule="exact"/>
              <w:ind w:left="0" w:right="0" w:firstLine="0"/>
              <w:jc w:val="both"/>
            </w:pPr>
            <w:r>
              <w:rPr>
                <w:color w:val="000000"/>
                <w:spacing w:val="0"/>
                <w:w w:val="100"/>
                <w:position w:val="0"/>
              </w:rPr>
              <w:t>直流电路组成、作用、基本 物理量。电流电压的参考方 向、电能、电功率和效率。</w:t>
            </w:r>
          </w:p>
          <w:p>
            <w:pPr>
              <w:pStyle w:val="Style13"/>
              <w:keepNext w:val="0"/>
              <w:keepLines w:val="0"/>
              <w:widowControl w:val="0"/>
              <w:shd w:val="clear" w:color="auto" w:fill="auto"/>
              <w:bidi w:val="0"/>
              <w:spacing w:before="0" w:after="0" w:line="416" w:lineRule="exact"/>
              <w:ind w:left="0" w:right="0" w:firstLine="0"/>
              <w:jc w:val="both"/>
            </w:pPr>
            <w:r>
              <w:rPr>
                <w:color w:val="000000"/>
                <w:spacing w:val="0"/>
                <w:w w:val="100"/>
                <w:position w:val="0"/>
              </w:rPr>
              <w:t xml:space="preserve">电路元件、电源元件及等效 变换。★基尔霍夫定律、叠 加原理的理解运用。（重点） </w:t>
            </w:r>
            <w:r>
              <w:rPr>
                <w:color w:val="000000"/>
                <w:spacing w:val="0"/>
                <w:w w:val="100"/>
                <w:position w:val="0"/>
                <w:lang w:val="en-US" w:eastAsia="en-US" w:bidi="en-US"/>
              </w:rPr>
              <w:t>★</w:t>
            </w:r>
            <w:r>
              <w:rPr>
                <w:color w:val="000000"/>
                <w:spacing w:val="0"/>
                <w:w w:val="100"/>
                <w:position w:val="0"/>
              </w:rPr>
              <w:t>戴维南定理及点位计算。</w:t>
            </w:r>
          </w:p>
          <w:p>
            <w:pPr>
              <w:pStyle w:val="Style13"/>
              <w:keepNext w:val="0"/>
              <w:keepLines w:val="0"/>
              <w:widowControl w:val="0"/>
              <w:shd w:val="clear" w:color="auto" w:fill="auto"/>
              <w:bidi w:val="0"/>
              <w:spacing w:before="0" w:after="0" w:line="416" w:lineRule="exact"/>
              <w:ind w:left="0" w:right="0" w:firstLine="220"/>
              <w:jc w:val="both"/>
            </w:pPr>
            <w:r>
              <w:rPr>
                <w:color w:val="000000"/>
                <w:spacing w:val="0"/>
                <w:w w:val="100"/>
                <w:position w:val="0"/>
              </w:rPr>
              <w:t>（难点）</w:t>
            </w:r>
          </w:p>
        </w:tc>
        <w:tc>
          <w:tcPr>
            <w:tcBorders>
              <w:top w:val="single" w:sz="4"/>
              <w:left w:val="single" w:sz="4"/>
              <w:bottom w:val="single" w:sz="4"/>
            </w:tcBorders>
            <w:shd w:val="clear" w:color="auto" w:fill="FFFFFF"/>
            <w:vAlign w:val="bottom"/>
          </w:tcPr>
          <w:p>
            <w:pPr>
              <w:pStyle w:val="Style13"/>
              <w:keepNext w:val="0"/>
              <w:keepLines w:val="0"/>
              <w:widowControl w:val="0"/>
              <w:shd w:val="clear" w:color="auto" w:fill="auto"/>
              <w:bidi w:val="0"/>
              <w:spacing w:before="0" w:after="0" w:line="419" w:lineRule="exact"/>
              <w:ind w:left="0" w:right="0" w:firstLine="0"/>
              <w:jc w:val="both"/>
            </w:pPr>
            <w:r>
              <w:rPr>
                <w:color w:val="000000"/>
                <w:spacing w:val="0"/>
                <w:w w:val="100"/>
                <w:position w:val="0"/>
              </w:rPr>
              <w:t>理解电路的常用物理 量，理解常用物理量的 概念，掌握常用物理量 的计算公式；提升主动 学习能力及解决问题 的能力；激发学生热爱 专业，求真务实的优良 品德。</w:t>
            </w:r>
          </w:p>
        </w:tc>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80" w:after="0" w:line="240" w:lineRule="auto"/>
              <w:ind w:left="0" w:right="0" w:firstLine="0"/>
              <w:jc w:val="left"/>
              <w:rPr>
                <w:sz w:val="24"/>
                <w:szCs w:val="24"/>
              </w:rPr>
            </w:pPr>
            <w:r>
              <w:rPr>
                <w:color w:val="000000"/>
                <w:spacing w:val="0"/>
                <w:w w:val="100"/>
                <w:position w:val="0"/>
                <w:sz w:val="24"/>
                <w:szCs w:val="24"/>
              </w:rPr>
              <w:t>2</w:t>
            </w:r>
          </w:p>
        </w:tc>
        <w:tc>
          <w:tcPr>
            <w:tcBorders>
              <w:top w:val="single" w:sz="4"/>
              <w:left w:val="single" w:sz="4"/>
              <w:bottom w:val="single" w:sz="4"/>
              <w:right w:val="single" w:sz="4"/>
            </w:tcBorders>
            <w:shd w:val="clear" w:color="auto" w:fill="FFFFFF"/>
            <w:vAlign w:val="top"/>
          </w:tcPr>
          <w:p>
            <w:pPr>
              <w:pStyle w:val="Style13"/>
              <w:keepNext w:val="0"/>
              <w:keepLines w:val="0"/>
              <w:widowControl w:val="0"/>
              <w:shd w:val="clear" w:color="auto" w:fill="auto"/>
              <w:bidi w:val="0"/>
              <w:spacing w:before="0" w:after="0" w:line="427" w:lineRule="exact"/>
              <w:ind w:left="0" w:right="0" w:firstLine="0"/>
              <w:jc w:val="left"/>
            </w:pPr>
            <w:r>
              <w:rPr>
                <w:color w:val="000000"/>
                <w:spacing w:val="0"/>
                <w:w w:val="100"/>
                <w:position w:val="0"/>
              </w:rPr>
              <w:t>线上+ 线下</w:t>
            </w:r>
          </w:p>
        </w:tc>
      </w:tr>
    </w:tbl>
    <w:p>
      <w:pPr>
        <w:spacing w:lineRule="exact" w:line="1"/>
        <w:rPr>
          <w:sz w:val="2"/>
          <w:szCs w:val="2"/>
        </w:rPr>
      </w:pPr>
      <w:r>
        <w:br w:type="page"/>
      </w:r>
    </w:p>
    <w:tbl>
      <w:tblPr>
        <w:tblOverlap w:val="never"/>
        <w:jc w:val="center"/>
        <w:tblLayout w:type="fixed"/>
      </w:tblPr>
      <w:tblGrid>
        <w:gridCol w:w="542"/>
        <w:gridCol w:w="739"/>
        <w:gridCol w:w="3206"/>
        <w:gridCol w:w="2563"/>
        <w:gridCol w:w="816"/>
        <w:gridCol w:w="845"/>
      </w:tblGrid>
      <w:tr>
        <w:trPr>
          <w:trHeight w:val="505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left"/>
              <w:rPr>
                <w:sz w:val="24"/>
                <w:szCs w:val="24"/>
              </w:rPr>
            </w:pPr>
            <w:r>
              <w:rPr>
                <w:color w:val="000000"/>
                <w:spacing w:val="0"/>
                <w:w w:val="100"/>
                <w:position w:val="0"/>
                <w:sz w:val="24"/>
                <w:szCs w:val="24"/>
                <w:lang w:val="zh-CN" w:eastAsia="zh-CN" w:bidi="zh-CN"/>
              </w:rPr>
              <w:t>2</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420" w:lineRule="exact"/>
              <w:ind w:left="0" w:right="0" w:firstLine="0"/>
              <w:jc w:val="both"/>
            </w:pPr>
            <w:r>
              <w:rPr>
                <w:color w:val="000000"/>
                <w:spacing w:val="0"/>
                <w:w w:val="100"/>
                <w:position w:val="0"/>
              </w:rPr>
              <w:t>正弦 交流 电</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419" w:lineRule="exact"/>
              <w:ind w:left="0" w:right="0" w:firstLine="0"/>
              <w:jc w:val="left"/>
            </w:pPr>
            <w:r>
              <w:rPr>
                <w:color w:val="000000"/>
                <w:spacing w:val="0"/>
                <w:w w:val="100"/>
                <w:position w:val="0"/>
              </w:rPr>
              <w:t>正弦交流电的概念和规律、 正弦向量的表示方法。单一 参数</w:t>
            </w:r>
            <w:r>
              <w:rPr>
                <w:color w:val="000000"/>
                <w:spacing w:val="0"/>
                <w:w w:val="100"/>
                <w:position w:val="0"/>
                <w:sz w:val="24"/>
                <w:szCs w:val="24"/>
                <w:lang w:val="en-US" w:eastAsia="en-US" w:bidi="en-US"/>
              </w:rPr>
              <w:t>R</w:t>
            </w:r>
            <w:r>
              <w:rPr>
                <w:color w:val="000000"/>
                <w:spacing w:val="0"/>
                <w:w w:val="100"/>
                <w:position w:val="0"/>
              </w:rPr>
              <w:t>的正弦交流电路、纯</w:t>
            </w:r>
            <w:r>
              <w:rPr>
                <w:color w:val="000000"/>
                <w:spacing w:val="0"/>
                <w:w w:val="100"/>
                <w:position w:val="0"/>
                <w:sz w:val="24"/>
                <w:szCs w:val="24"/>
                <w:lang w:val="en-US" w:eastAsia="en-US" w:bidi="en-US"/>
              </w:rPr>
              <w:t xml:space="preserve">L </w:t>
            </w:r>
            <w:r>
              <w:rPr>
                <w:color w:val="000000"/>
                <w:spacing w:val="0"/>
                <w:w w:val="100"/>
                <w:position w:val="0"/>
              </w:rPr>
              <w:t>的正弦电路特性、</w:t>
            </w:r>
            <w:r>
              <w:rPr>
                <w:color w:val="000000"/>
                <w:spacing w:val="0"/>
                <w:w w:val="100"/>
                <w:position w:val="0"/>
                <w:sz w:val="24"/>
                <w:szCs w:val="24"/>
                <w:lang w:val="en-US" w:eastAsia="en-US" w:bidi="en-US"/>
              </w:rPr>
              <w:t>R</w:t>
            </w:r>
            <w:r>
              <w:rPr>
                <w:color w:val="000000"/>
                <w:spacing w:val="0"/>
                <w:w w:val="100"/>
                <w:position w:val="0"/>
                <w:lang w:val="en-US" w:eastAsia="en-US" w:bidi="en-US"/>
              </w:rPr>
              <w:t>、</w:t>
            </w:r>
            <w:r>
              <w:rPr>
                <w:color w:val="000000"/>
                <w:spacing w:val="0"/>
                <w:w w:val="100"/>
                <w:position w:val="0"/>
                <w:sz w:val="24"/>
                <w:szCs w:val="24"/>
                <w:lang w:val="en-US" w:eastAsia="en-US" w:bidi="en-US"/>
              </w:rPr>
              <w:t>L</w:t>
            </w:r>
            <w:r>
              <w:rPr>
                <w:color w:val="000000"/>
                <w:spacing w:val="0"/>
                <w:w w:val="100"/>
                <w:position w:val="0"/>
              </w:rPr>
              <w:t>多参 数的正弦交流电路。单一参 数</w:t>
            </w:r>
            <w:r>
              <w:rPr>
                <w:color w:val="000000"/>
                <w:spacing w:val="0"/>
                <w:w w:val="100"/>
                <w:position w:val="0"/>
                <w:sz w:val="24"/>
                <w:szCs w:val="24"/>
                <w:lang w:val="en-US" w:eastAsia="en-US" w:bidi="en-US"/>
              </w:rPr>
              <w:t>C</w:t>
            </w:r>
            <w:r>
              <w:rPr>
                <w:color w:val="000000"/>
                <w:spacing w:val="0"/>
                <w:w w:val="100"/>
                <w:position w:val="0"/>
              </w:rPr>
              <w:t xml:space="preserve">的正弦交流电路特性、 </w:t>
            </w:r>
            <w:r>
              <w:rPr>
                <w:color w:val="000000"/>
                <w:spacing w:val="0"/>
                <w:w w:val="100"/>
                <w:position w:val="0"/>
                <w:sz w:val="24"/>
                <w:szCs w:val="24"/>
                <w:lang w:val="en-US" w:eastAsia="en-US" w:bidi="en-US"/>
              </w:rPr>
              <w:t>RLC</w:t>
            </w:r>
            <w:r>
              <w:rPr>
                <w:color w:val="000000"/>
                <w:spacing w:val="0"/>
                <w:w w:val="100"/>
                <w:position w:val="0"/>
              </w:rPr>
              <w:t xml:space="preserve">正弦电路的特性分析 </w:t>
            </w:r>
            <w:r>
              <w:rPr>
                <w:color w:val="000000"/>
                <w:spacing w:val="0"/>
                <w:w w:val="100"/>
                <w:position w:val="0"/>
                <w:sz w:val="24"/>
                <w:szCs w:val="24"/>
                <w:lang w:val="en-US" w:eastAsia="en-US" w:bidi="en-US"/>
              </w:rPr>
              <w:t>RLC</w:t>
            </w:r>
            <w:r>
              <w:rPr>
                <w:color w:val="000000"/>
                <w:spacing w:val="0"/>
                <w:w w:val="100"/>
                <w:position w:val="0"/>
              </w:rPr>
              <w:t>功率电压阻抗三角形、功 率因数。（重点），谐振、 三相交流电电源的连接方 法。三相负载的</w:t>
            </w:r>
            <w:r>
              <w:rPr>
                <w:color w:val="000000"/>
                <w:spacing w:val="0"/>
                <w:w w:val="100"/>
                <w:position w:val="0"/>
                <w:sz w:val="24"/>
                <w:szCs w:val="24"/>
                <w:lang w:val="en-US" w:eastAsia="en-US" w:bidi="en-US"/>
              </w:rPr>
              <w:t>Y</w:t>
            </w:r>
            <w:r>
              <w:rPr>
                <w:color w:val="000000"/>
                <w:spacing w:val="0"/>
                <w:w w:val="100"/>
                <w:position w:val="0"/>
              </w:rPr>
              <w:t>接法与</w:t>
            </w:r>
            <w:r>
              <w:rPr>
                <w:color w:val="000000"/>
                <w:spacing w:val="0"/>
                <w:w w:val="100"/>
                <w:position w:val="0"/>
                <w:lang w:val="en-US" w:eastAsia="en-US" w:bidi="en-US"/>
              </w:rPr>
              <w:t xml:space="preserve">△ </w:t>
            </w:r>
            <w:r>
              <w:rPr>
                <w:color w:val="000000"/>
                <w:spacing w:val="0"/>
                <w:w w:val="100"/>
                <w:position w:val="0"/>
              </w:rPr>
              <w:t>接法。（难点）</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423" w:lineRule="exact"/>
              <w:ind w:left="0" w:right="0" w:firstLine="0"/>
              <w:jc w:val="both"/>
            </w:pPr>
            <w:r>
              <w:rPr>
                <w:color w:val="000000"/>
                <w:spacing w:val="0"/>
                <w:w w:val="100"/>
                <w:position w:val="0"/>
              </w:rPr>
              <w:t>了解正弦交流电的产 生。</w:t>
            </w:r>
          </w:p>
          <w:p>
            <w:pPr>
              <w:pStyle w:val="Style13"/>
              <w:keepNext w:val="0"/>
              <w:keepLines w:val="0"/>
              <w:widowControl w:val="0"/>
              <w:shd w:val="clear" w:color="auto" w:fill="auto"/>
              <w:tabs>
                <w:tab w:pos="312" w:val="left"/>
              </w:tabs>
              <w:bidi w:val="0"/>
              <w:spacing w:before="0" w:after="0" w:line="423" w:lineRule="exact"/>
              <w:ind w:left="0" w:right="0" w:firstLine="0"/>
              <w:jc w:val="both"/>
            </w:pPr>
            <w:r>
              <w:rPr>
                <w:color w:val="000000"/>
                <w:spacing w:val="0"/>
                <w:w w:val="100"/>
                <w:position w:val="0"/>
                <w:sz w:val="24"/>
                <w:szCs w:val="24"/>
              </w:rPr>
              <w:t>2</w:t>
            </w:r>
            <w:r>
              <w:rPr>
                <w:color w:val="000000"/>
                <w:spacing w:val="0"/>
                <w:w w:val="100"/>
                <w:position w:val="0"/>
              </w:rPr>
              <w:t>、</w:t>
              <w:tab/>
              <w:t>理解正弦量解析式、 波形图、三要素、有效 值、相位、相位差的概 念。</w:t>
            </w:r>
          </w:p>
          <w:p>
            <w:pPr>
              <w:pStyle w:val="Style13"/>
              <w:keepNext w:val="0"/>
              <w:keepLines w:val="0"/>
              <w:widowControl w:val="0"/>
              <w:shd w:val="clear" w:color="auto" w:fill="auto"/>
              <w:tabs>
                <w:tab w:pos="312" w:val="left"/>
              </w:tabs>
              <w:bidi w:val="0"/>
              <w:spacing w:before="0" w:after="0" w:line="423" w:lineRule="exact"/>
              <w:ind w:left="0" w:right="0" w:firstLine="0"/>
              <w:jc w:val="both"/>
            </w:pPr>
            <w:r>
              <w:rPr>
                <w:color w:val="000000"/>
                <w:spacing w:val="0"/>
                <w:w w:val="100"/>
                <w:position w:val="0"/>
                <w:sz w:val="24"/>
                <w:szCs w:val="24"/>
              </w:rPr>
              <w:t>3</w:t>
            </w:r>
            <w:r>
              <w:rPr>
                <w:color w:val="000000"/>
                <w:spacing w:val="0"/>
                <w:w w:val="100"/>
                <w:position w:val="0"/>
              </w:rPr>
              <w:t>、</w:t>
              <w:tab/>
              <w:t>掌握正弦量的周期、 频率、角频率的关系掌 握同频率正弦量的相 位比较。</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left"/>
              <w:rPr>
                <w:sz w:val="24"/>
                <w:szCs w:val="24"/>
              </w:rPr>
            </w:pPr>
            <w:r>
              <w:rPr>
                <w:color w:val="000000"/>
                <w:spacing w:val="0"/>
                <w:w w:val="100"/>
                <w:position w:val="0"/>
                <w:sz w:val="24"/>
                <w:szCs w:val="24"/>
              </w:rPr>
              <w:t>4</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432" w:lineRule="exact"/>
              <w:ind w:left="0" w:right="0" w:firstLine="0"/>
              <w:jc w:val="left"/>
            </w:pPr>
            <w:r>
              <w:rPr>
                <w:color w:val="000000"/>
                <w:spacing w:val="0"/>
                <w:w w:val="100"/>
                <w:position w:val="0"/>
              </w:rPr>
              <w:t>线上+ 线下</w:t>
            </w:r>
          </w:p>
        </w:tc>
      </w:tr>
      <w:tr>
        <w:trPr>
          <w:trHeight w:val="1690"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left"/>
              <w:rPr>
                <w:sz w:val="24"/>
                <w:szCs w:val="24"/>
              </w:rPr>
            </w:pPr>
            <w:r>
              <w:rPr>
                <w:color w:val="000000"/>
                <w:spacing w:val="0"/>
                <w:w w:val="100"/>
                <w:position w:val="0"/>
                <w:sz w:val="24"/>
                <w:szCs w:val="24"/>
                <w:lang w:val="zh-CN" w:eastAsia="zh-CN" w:bidi="zh-CN"/>
              </w:rPr>
              <w:t>3</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420" w:lineRule="exact"/>
              <w:ind w:left="0" w:right="0" w:firstLine="0"/>
              <w:jc w:val="both"/>
            </w:pPr>
            <w:r>
              <w:rPr>
                <w:color w:val="000000"/>
                <w:spacing w:val="0"/>
                <w:w w:val="100"/>
                <w:position w:val="0"/>
              </w:rPr>
              <w:t>磁路 与变 压器</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419" w:lineRule="exact"/>
              <w:ind w:left="0" w:right="0" w:firstLine="0"/>
              <w:jc w:val="both"/>
            </w:pPr>
            <w:r>
              <w:rPr>
                <w:color w:val="000000"/>
                <w:spacing w:val="0"/>
                <w:w w:val="100"/>
                <w:position w:val="0"/>
              </w:rPr>
              <w:t>磁路欧姆定律。铁磁物质的 磁性能。★变压器的基本结 构与工作原理。（重点）常 用仪用互感器。（难点）</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422" w:lineRule="exact"/>
              <w:ind w:left="0" w:right="0" w:firstLine="0"/>
              <w:jc w:val="both"/>
            </w:pPr>
            <w:r>
              <w:rPr>
                <w:color w:val="000000"/>
                <w:spacing w:val="0"/>
                <w:w w:val="100"/>
                <w:position w:val="0"/>
              </w:rPr>
              <w:t>通过教学使学生掌握 变压器的定义、变压器 的用途和分类。</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left"/>
              <w:rPr>
                <w:sz w:val="24"/>
                <w:szCs w:val="24"/>
              </w:rPr>
            </w:pPr>
            <w:r>
              <w:rPr>
                <w:color w:val="000000"/>
                <w:spacing w:val="0"/>
                <w:w w:val="100"/>
                <w:position w:val="0"/>
                <w:sz w:val="24"/>
                <w:szCs w:val="24"/>
              </w:rPr>
              <w:t>4</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432" w:lineRule="exact"/>
              <w:ind w:left="0" w:right="0" w:firstLine="0"/>
              <w:jc w:val="left"/>
            </w:pPr>
            <w:r>
              <w:rPr>
                <w:color w:val="000000"/>
                <w:spacing w:val="0"/>
                <w:w w:val="100"/>
                <w:position w:val="0"/>
              </w:rPr>
              <w:t>线上+ 线下</w:t>
            </w:r>
          </w:p>
        </w:tc>
      </w:tr>
      <w:tr>
        <w:trPr>
          <w:trHeight w:val="2530"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40" w:after="0" w:line="240" w:lineRule="auto"/>
              <w:ind w:left="0" w:right="0" w:firstLine="0"/>
              <w:jc w:val="left"/>
              <w:rPr>
                <w:sz w:val="20"/>
                <w:szCs w:val="20"/>
              </w:rPr>
            </w:pPr>
            <w:r>
              <w:rPr>
                <w:rFonts w:ascii="Times New Roman" w:eastAsia="Times New Roman" w:hAnsi="Times New Roman" w:cs="Times New Roman"/>
                <w:b/>
                <w:bCs/>
                <w:color w:val="000000"/>
                <w:spacing w:val="0"/>
                <w:w w:val="100"/>
                <w:position w:val="0"/>
                <w:sz w:val="20"/>
                <w:szCs w:val="20"/>
                <w:lang w:val="zh-CN" w:eastAsia="zh-CN" w:bidi="zh-CN"/>
              </w:rPr>
              <w:t>4</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419" w:lineRule="exact"/>
              <w:ind w:left="0" w:right="0" w:firstLine="0"/>
              <w:jc w:val="both"/>
            </w:pPr>
            <w:r>
              <w:rPr>
                <w:color w:val="000000"/>
                <w:spacing w:val="0"/>
                <w:w w:val="100"/>
                <w:position w:val="0"/>
              </w:rPr>
              <w:t>异步 电动 机基 础知 识</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421" w:lineRule="exact"/>
              <w:ind w:left="0" w:right="0" w:firstLine="0"/>
              <w:jc w:val="both"/>
            </w:pPr>
            <w:r>
              <w:rPr>
                <w:color w:val="000000"/>
                <w:spacing w:val="0"/>
                <w:w w:val="100"/>
                <w:position w:val="0"/>
              </w:rPr>
              <w:t>电磁转矩和机械转矩。（难 点）。电动机的启动、调速、 制动。★三相异步电动机的 结构、工作原理。（重点） 常用控制电器、基本控制电 路。</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420" w:lineRule="exact"/>
              <w:ind w:left="0" w:right="0" w:firstLine="0"/>
              <w:jc w:val="both"/>
            </w:pPr>
            <w:r>
              <w:rPr>
                <w:color w:val="000000"/>
                <w:spacing w:val="0"/>
                <w:w w:val="100"/>
                <w:position w:val="0"/>
              </w:rPr>
              <w:t>理解电动机的转动原 理、掌握旋转磁场产生 的原理并会分析转向、 提高学生提高学生分 析问题解决问题的能 力。</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left"/>
              <w:rPr>
                <w:sz w:val="24"/>
                <w:szCs w:val="24"/>
              </w:rPr>
            </w:pPr>
            <w:r>
              <w:rPr>
                <w:color w:val="000000"/>
                <w:spacing w:val="0"/>
                <w:w w:val="100"/>
                <w:position w:val="0"/>
                <w:sz w:val="24"/>
                <w:szCs w:val="24"/>
              </w:rPr>
              <w:t>4</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432" w:lineRule="exact"/>
              <w:ind w:left="0" w:right="0" w:firstLine="0"/>
              <w:jc w:val="left"/>
            </w:pPr>
            <w:r>
              <w:rPr>
                <w:color w:val="000000"/>
                <w:spacing w:val="0"/>
                <w:w w:val="100"/>
                <w:position w:val="0"/>
              </w:rPr>
              <w:t>线上+ 线下</w:t>
            </w:r>
          </w:p>
        </w:tc>
      </w:tr>
      <w:tr>
        <w:trPr>
          <w:trHeight w:val="1690"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left"/>
              <w:rPr>
                <w:sz w:val="24"/>
                <w:szCs w:val="24"/>
              </w:rPr>
            </w:pPr>
            <w:r>
              <w:rPr>
                <w:color w:val="000000"/>
                <w:spacing w:val="0"/>
                <w:w w:val="100"/>
                <w:position w:val="0"/>
                <w:sz w:val="24"/>
                <w:szCs w:val="24"/>
                <w:lang w:val="zh-CN" w:eastAsia="zh-CN" w:bidi="zh-CN"/>
              </w:rPr>
              <w:t>5</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432" w:lineRule="exact"/>
              <w:ind w:left="0" w:right="0" w:firstLine="0"/>
              <w:jc w:val="both"/>
            </w:pPr>
            <w:r>
              <w:rPr>
                <w:color w:val="000000"/>
                <w:spacing w:val="0"/>
                <w:w w:val="100"/>
                <w:position w:val="0"/>
              </w:rPr>
              <w:t>电工 实验</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420" w:lineRule="exact"/>
              <w:ind w:left="0" w:right="0" w:firstLine="0"/>
              <w:jc w:val="both"/>
            </w:pPr>
            <w:r>
              <w:rPr>
                <w:color w:val="000000"/>
                <w:spacing w:val="0"/>
                <w:w w:val="100"/>
                <w:position w:val="0"/>
              </w:rPr>
              <w:t>认识电工实训台。多种方法 侧电阻。★验证基尔霍夫电 压定律和电流定律。（重点）</w:t>
            </w:r>
          </w:p>
          <w:p>
            <w:pPr>
              <w:pStyle w:val="Style13"/>
              <w:keepNext w:val="0"/>
              <w:keepLines w:val="0"/>
              <w:widowControl w:val="0"/>
              <w:shd w:val="clear" w:color="auto" w:fill="auto"/>
              <w:bidi w:val="0"/>
              <w:spacing w:before="0" w:after="0" w:line="420" w:lineRule="exact"/>
              <w:ind w:left="0" w:right="0" w:firstLine="200"/>
              <w:jc w:val="left"/>
            </w:pPr>
            <w:r>
              <w:rPr>
                <w:color w:val="000000"/>
                <w:spacing w:val="0"/>
                <w:w w:val="100"/>
                <w:position w:val="0"/>
              </w:rPr>
              <w:t>（难点）</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421" w:lineRule="exact"/>
              <w:ind w:left="0" w:right="0" w:firstLine="0"/>
              <w:jc w:val="both"/>
            </w:pPr>
            <w:r>
              <w:rPr>
                <w:color w:val="000000"/>
                <w:spacing w:val="0"/>
                <w:w w:val="100"/>
                <w:position w:val="0"/>
              </w:rPr>
              <w:t>学会实验原理熟练链 接电路图，完成实验报 告，培养电子元器件应 用能力。</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left"/>
              <w:rPr>
                <w:sz w:val="24"/>
                <w:szCs w:val="24"/>
              </w:rPr>
            </w:pPr>
            <w:r>
              <w:rPr>
                <w:color w:val="000000"/>
                <w:spacing w:val="0"/>
                <w:w w:val="100"/>
                <w:position w:val="0"/>
                <w:sz w:val="24"/>
                <w:szCs w:val="24"/>
              </w:rPr>
              <w:t>4</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427" w:lineRule="exact"/>
              <w:ind w:left="0" w:right="0" w:firstLine="0"/>
              <w:jc w:val="left"/>
            </w:pPr>
            <w:r>
              <w:rPr>
                <w:color w:val="000000"/>
                <w:spacing w:val="0"/>
                <w:w w:val="100"/>
                <w:position w:val="0"/>
              </w:rPr>
              <w:t>线上+ 线下</w:t>
            </w:r>
          </w:p>
        </w:tc>
      </w:tr>
      <w:tr>
        <w:trPr>
          <w:trHeight w:val="2534" w:hRule="exact"/>
        </w:trPr>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left"/>
              <w:rPr>
                <w:sz w:val="24"/>
                <w:szCs w:val="24"/>
              </w:rPr>
            </w:pPr>
            <w:r>
              <w:rPr>
                <w:color w:val="000000"/>
                <w:spacing w:val="0"/>
                <w:w w:val="100"/>
                <w:position w:val="0"/>
                <w:sz w:val="24"/>
                <w:szCs w:val="24"/>
                <w:lang w:val="zh-CN" w:eastAsia="zh-CN" w:bidi="zh-CN"/>
              </w:rPr>
              <w:t>6</w:t>
            </w:r>
          </w:p>
        </w:tc>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420" w:lineRule="exact"/>
              <w:ind w:left="0" w:right="0" w:firstLine="0"/>
              <w:jc w:val="both"/>
            </w:pPr>
            <w:r>
              <w:rPr>
                <w:color w:val="000000"/>
                <w:spacing w:val="0"/>
                <w:w w:val="100"/>
                <w:position w:val="0"/>
              </w:rPr>
              <w:t>半导 体器 件</w:t>
            </w:r>
          </w:p>
        </w:tc>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424" w:lineRule="exact"/>
              <w:ind w:left="0" w:right="0" w:firstLine="0"/>
              <w:jc w:val="both"/>
            </w:pPr>
            <w:r>
              <w:rPr>
                <w:color w:val="000000"/>
                <w:spacing w:val="0"/>
                <w:w w:val="100"/>
                <w:position w:val="0"/>
              </w:rPr>
              <w:t>本征、杂质半导体。</w:t>
            </w:r>
            <w:r>
              <w:rPr>
                <w:color w:val="000000"/>
                <w:spacing w:val="0"/>
                <w:w w:val="100"/>
                <w:position w:val="0"/>
                <w:sz w:val="24"/>
                <w:szCs w:val="24"/>
                <w:lang w:val="en-US" w:eastAsia="en-US" w:bidi="en-US"/>
              </w:rPr>
              <w:t>^PN</w:t>
            </w:r>
            <w:r>
              <w:rPr>
                <w:color w:val="000000"/>
                <w:spacing w:val="0"/>
                <w:w w:val="100"/>
                <w:position w:val="0"/>
              </w:rPr>
              <w:t>结、 半导体二极管、半导体三极 管工作原理及特性曲线。（重 点）（难点）•场效应管的 结构、类型、特性曲线。</w:t>
            </w:r>
          </w:p>
        </w:tc>
        <w:tc>
          <w:tcPr>
            <w:tcBorders>
              <w:top w:val="single" w:sz="4"/>
              <w:left w:val="single" w:sz="4"/>
              <w:bottom w:val="single" w:sz="4"/>
            </w:tcBorders>
            <w:shd w:val="clear" w:color="auto" w:fill="FFFFFF"/>
            <w:vAlign w:val="bottom"/>
          </w:tcPr>
          <w:p>
            <w:pPr>
              <w:pStyle w:val="Style13"/>
              <w:keepNext w:val="0"/>
              <w:keepLines w:val="0"/>
              <w:widowControl w:val="0"/>
              <w:shd w:val="clear" w:color="auto" w:fill="auto"/>
              <w:bidi w:val="0"/>
              <w:spacing w:before="0" w:after="0" w:line="423" w:lineRule="exact"/>
              <w:ind w:left="0" w:right="0" w:firstLine="0"/>
              <w:jc w:val="both"/>
            </w:pPr>
            <w:r>
              <w:rPr>
                <w:color w:val="000000"/>
                <w:spacing w:val="0"/>
                <w:w w:val="100"/>
                <w:position w:val="0"/>
              </w:rPr>
              <w:t>掌握本征半导体与杂 志半导体的特性、掌握 半导体二极管与三极 管的结构、工作原理及 特性曲线、提高应用能 力。</w:t>
            </w:r>
          </w:p>
        </w:tc>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left"/>
              <w:rPr>
                <w:sz w:val="24"/>
                <w:szCs w:val="24"/>
              </w:rPr>
            </w:pPr>
            <w:r>
              <w:rPr>
                <w:color w:val="000000"/>
                <w:spacing w:val="0"/>
                <w:w w:val="100"/>
                <w:position w:val="0"/>
                <w:sz w:val="24"/>
                <w:szCs w:val="24"/>
              </w:rPr>
              <w:t>4</w:t>
            </w:r>
          </w:p>
        </w:tc>
        <w:tc>
          <w:tcPr>
            <w:tcBorders>
              <w:top w:val="single" w:sz="4"/>
              <w:left w:val="single" w:sz="4"/>
              <w:bottom w:val="single" w:sz="4"/>
              <w:right w:val="single" w:sz="4"/>
            </w:tcBorders>
            <w:shd w:val="clear" w:color="auto" w:fill="FFFFFF"/>
            <w:vAlign w:val="top"/>
          </w:tcPr>
          <w:p>
            <w:pPr>
              <w:pStyle w:val="Style13"/>
              <w:keepNext w:val="0"/>
              <w:keepLines w:val="0"/>
              <w:widowControl w:val="0"/>
              <w:shd w:val="clear" w:color="auto" w:fill="auto"/>
              <w:bidi w:val="0"/>
              <w:spacing w:before="0" w:after="0" w:line="427" w:lineRule="exact"/>
              <w:ind w:left="0" w:right="0" w:firstLine="0"/>
              <w:jc w:val="left"/>
            </w:pPr>
            <w:r>
              <w:rPr>
                <w:color w:val="000000"/>
                <w:spacing w:val="0"/>
                <w:w w:val="100"/>
                <w:position w:val="0"/>
              </w:rPr>
              <w:t>线上+ 线下</w:t>
            </w:r>
          </w:p>
        </w:tc>
      </w:tr>
    </w:tbl>
    <w:p>
      <w:pPr>
        <w:spacing w:lineRule="exact" w:line="1"/>
        <w:rPr>
          <w:sz w:val="2"/>
          <w:szCs w:val="2"/>
        </w:rPr>
      </w:pPr>
      <w:r>
        <w:br w:type="page"/>
      </w:r>
    </w:p>
    <w:tbl>
      <w:tblPr>
        <w:tblOverlap w:val="never"/>
        <w:jc w:val="center"/>
        <w:tblLayout w:type="fixed"/>
      </w:tblPr>
      <w:tblGrid>
        <w:gridCol w:w="542"/>
        <w:gridCol w:w="739"/>
        <w:gridCol w:w="3206"/>
        <w:gridCol w:w="2563"/>
        <w:gridCol w:w="816"/>
        <w:gridCol w:w="845"/>
      </w:tblGrid>
      <w:tr>
        <w:trPr>
          <w:trHeight w:val="2957"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left"/>
              <w:rPr>
                <w:sz w:val="24"/>
                <w:szCs w:val="24"/>
              </w:rPr>
            </w:pPr>
            <w:r>
              <w:rPr>
                <w:color w:val="000000"/>
                <w:spacing w:val="0"/>
                <w:w w:val="100"/>
                <w:position w:val="0"/>
                <w:sz w:val="24"/>
                <w:szCs w:val="24"/>
                <w:lang w:val="zh-CN" w:eastAsia="zh-CN" w:bidi="zh-CN"/>
              </w:rPr>
              <w:t>7</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420" w:lineRule="exact"/>
              <w:ind w:left="0" w:right="0" w:firstLine="0"/>
              <w:jc w:val="both"/>
            </w:pPr>
            <w:r>
              <w:rPr>
                <w:color w:val="000000"/>
                <w:spacing w:val="0"/>
                <w:w w:val="100"/>
                <w:position w:val="0"/>
              </w:rPr>
              <w:t>基本 放大 电路</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422" w:lineRule="exact"/>
              <w:ind w:left="0" w:right="0" w:firstLine="0"/>
              <w:jc w:val="both"/>
            </w:pPr>
            <w:r>
              <w:rPr>
                <w:color w:val="000000"/>
                <w:spacing w:val="0"/>
                <w:w w:val="100"/>
                <w:position w:val="0"/>
              </w:rPr>
              <w:t>场效应管放大电路的静态分 析和动态分析。★基本放大 电路的组成及工作原理。（重 点）（难点）。多级放大电 路的极间耦合方式。互补对 称放大电路、反馈放大电路。</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422" w:lineRule="exact"/>
              <w:ind w:left="0" w:right="0" w:firstLine="0"/>
              <w:jc w:val="both"/>
            </w:pPr>
            <w:r>
              <w:rPr>
                <w:color w:val="000000"/>
                <w:spacing w:val="0"/>
                <w:w w:val="100"/>
                <w:position w:val="0"/>
              </w:rPr>
              <w:t>掌握共发射极放大电 路的基本组成；理解 设置静态工作点的重 要性;了解共发射极放 大电路的工作原理；加 深现实生活中放大电 路的认识。</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left"/>
              <w:rPr>
                <w:sz w:val="24"/>
                <w:szCs w:val="24"/>
              </w:rPr>
            </w:pPr>
            <w:r>
              <w:rPr>
                <w:color w:val="000000"/>
                <w:spacing w:val="0"/>
                <w:w w:val="100"/>
                <w:position w:val="0"/>
                <w:sz w:val="24"/>
                <w:szCs w:val="24"/>
              </w:rPr>
              <w:t>4</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432" w:lineRule="exact"/>
              <w:ind w:left="0" w:right="0" w:firstLine="0"/>
              <w:jc w:val="left"/>
            </w:pPr>
            <w:r>
              <w:rPr>
                <w:color w:val="000000"/>
                <w:spacing w:val="0"/>
                <w:w w:val="100"/>
                <w:position w:val="0"/>
              </w:rPr>
              <w:t>线上+ 线下</w:t>
            </w:r>
          </w:p>
        </w:tc>
      </w:tr>
      <w:tr>
        <w:trPr>
          <w:trHeight w:val="2530"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left"/>
              <w:rPr>
                <w:sz w:val="24"/>
                <w:szCs w:val="24"/>
              </w:rPr>
            </w:pPr>
            <w:r>
              <w:rPr>
                <w:color w:val="000000"/>
                <w:spacing w:val="0"/>
                <w:w w:val="100"/>
                <w:position w:val="0"/>
                <w:sz w:val="24"/>
                <w:szCs w:val="24"/>
                <w:lang w:val="zh-CN" w:eastAsia="zh-CN" w:bidi="zh-CN"/>
              </w:rPr>
              <w:t>8</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419" w:lineRule="exact"/>
              <w:ind w:left="0" w:right="0" w:firstLine="0"/>
              <w:jc w:val="both"/>
            </w:pPr>
            <w:r>
              <w:rPr>
                <w:color w:val="000000"/>
                <w:spacing w:val="0"/>
                <w:w w:val="100"/>
                <w:position w:val="0"/>
              </w:rPr>
              <w:t>基本 运算 放大 电路</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421" w:lineRule="exact"/>
              <w:ind w:left="0" w:right="0" w:firstLine="0"/>
              <w:jc w:val="both"/>
            </w:pPr>
            <w:r>
              <w:rPr>
                <w:color w:val="000000"/>
                <w:spacing w:val="0"/>
                <w:w w:val="100"/>
                <w:position w:val="0"/>
              </w:rPr>
              <w:t>掌握虚断，虚短的含义。差 分放大电路。（重点）★基 本运算放大电路分析及应 用。（难点）</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419" w:lineRule="exact"/>
              <w:ind w:left="0" w:right="0" w:firstLine="0"/>
              <w:jc w:val="both"/>
            </w:pPr>
            <w:r>
              <w:rPr>
                <w:color w:val="000000"/>
                <w:spacing w:val="0"/>
                <w:w w:val="100"/>
                <w:position w:val="0"/>
              </w:rPr>
              <w:t>掌握基本运算放大电 路的分析方法;学会分 析生活中常用的放大 电路应用。加深对现实 生活中基本运算放大 电路应用认识。</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80" w:after="0" w:line="240" w:lineRule="auto"/>
              <w:ind w:left="0" w:right="0" w:firstLine="0"/>
              <w:jc w:val="left"/>
              <w:rPr>
                <w:sz w:val="24"/>
                <w:szCs w:val="24"/>
              </w:rPr>
            </w:pPr>
            <w:r>
              <w:rPr>
                <w:color w:val="000000"/>
                <w:spacing w:val="0"/>
                <w:w w:val="100"/>
                <w:position w:val="0"/>
                <w:sz w:val="24"/>
                <w:szCs w:val="24"/>
              </w:rPr>
              <w:t>2</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427" w:lineRule="exact"/>
              <w:ind w:left="0" w:right="0" w:firstLine="0"/>
              <w:jc w:val="left"/>
            </w:pPr>
            <w:r>
              <w:rPr>
                <w:color w:val="000000"/>
                <w:spacing w:val="0"/>
                <w:w w:val="100"/>
                <w:position w:val="0"/>
              </w:rPr>
              <w:t>线上+ 线下</w:t>
            </w:r>
          </w:p>
        </w:tc>
      </w:tr>
      <w:tr>
        <w:trPr>
          <w:trHeight w:val="2107"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left"/>
              <w:rPr>
                <w:sz w:val="24"/>
                <w:szCs w:val="24"/>
              </w:rPr>
            </w:pPr>
            <w:r>
              <w:rPr>
                <w:color w:val="000000"/>
                <w:spacing w:val="0"/>
                <w:w w:val="100"/>
                <w:position w:val="0"/>
                <w:sz w:val="24"/>
                <w:szCs w:val="24"/>
                <w:lang w:val="zh-CN" w:eastAsia="zh-CN" w:bidi="zh-CN"/>
              </w:rPr>
              <w:t>9</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20" w:after="160" w:line="240" w:lineRule="auto"/>
              <w:ind w:left="0" w:right="0" w:firstLine="0"/>
              <w:jc w:val="center"/>
            </w:pPr>
            <w:r>
              <w:rPr>
                <w:color w:val="000000"/>
                <w:spacing w:val="0"/>
                <w:w w:val="100"/>
                <w:position w:val="0"/>
              </w:rPr>
              <w:t>直流</w:t>
            </w:r>
          </w:p>
          <w:p>
            <w:pPr>
              <w:pStyle w:val="Style13"/>
              <w:keepNext w:val="0"/>
              <w:keepLines w:val="0"/>
              <w:widowControl w:val="0"/>
              <w:shd w:val="clear" w:color="auto" w:fill="auto"/>
              <w:bidi w:val="0"/>
              <w:spacing w:before="0" w:after="160" w:line="240" w:lineRule="auto"/>
              <w:ind w:left="0" w:right="0" w:firstLine="0"/>
              <w:jc w:val="center"/>
            </w:pPr>
            <w:r>
              <w:rPr>
                <w:color w:val="000000"/>
                <w:spacing w:val="0"/>
                <w:w w:val="100"/>
                <w:position w:val="0"/>
              </w:rPr>
              <w:t>稳压</w:t>
            </w:r>
          </w:p>
          <w:p>
            <w:pPr>
              <w:pStyle w:val="Style13"/>
              <w:keepNext w:val="0"/>
              <w:keepLines w:val="0"/>
              <w:widowControl w:val="0"/>
              <w:shd w:val="clear" w:color="auto" w:fill="auto"/>
              <w:bidi w:val="0"/>
              <w:spacing w:before="0" w:after="160" w:line="240" w:lineRule="auto"/>
              <w:ind w:left="0" w:right="0" w:firstLine="0"/>
              <w:jc w:val="center"/>
            </w:pPr>
            <w:r>
              <w:rPr>
                <w:color w:val="000000"/>
                <w:spacing w:val="0"/>
                <w:w w:val="100"/>
                <w:position w:val="0"/>
              </w:rPr>
              <w:t>电路</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418" w:lineRule="exact"/>
              <w:ind w:left="0" w:right="0" w:firstLine="0"/>
              <w:jc w:val="both"/>
            </w:pPr>
            <w:r>
              <w:rPr>
                <w:color w:val="000000"/>
                <w:spacing w:val="0"/>
                <w:w w:val="100"/>
                <w:position w:val="0"/>
              </w:rPr>
              <w:t>整流及滤波电路的结构组成 及原理分析。（重点）★直 流稳压电路的分析。（难点）</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420" w:lineRule="exact"/>
              <w:ind w:left="0" w:right="0" w:firstLine="0"/>
              <w:jc w:val="both"/>
            </w:pPr>
            <w:r>
              <w:rPr>
                <w:color w:val="000000"/>
                <w:spacing w:val="0"/>
                <w:w w:val="100"/>
                <w:position w:val="0"/>
              </w:rPr>
              <w:t>掌握直流稳压电源各 部分组成、作用，单相 整流电路的组成，工作 原理及简单计算，整流 二极管选择。</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80" w:after="0" w:line="240" w:lineRule="auto"/>
              <w:ind w:left="0" w:right="0" w:firstLine="0"/>
              <w:jc w:val="left"/>
              <w:rPr>
                <w:sz w:val="24"/>
                <w:szCs w:val="24"/>
              </w:rPr>
            </w:pPr>
            <w:r>
              <w:rPr>
                <w:color w:val="000000"/>
                <w:spacing w:val="0"/>
                <w:w w:val="100"/>
                <w:position w:val="0"/>
                <w:sz w:val="24"/>
                <w:szCs w:val="24"/>
              </w:rPr>
              <w:t>2</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427" w:lineRule="exact"/>
              <w:ind w:left="0" w:right="0" w:firstLine="0"/>
              <w:jc w:val="left"/>
            </w:pPr>
            <w:r>
              <w:rPr>
                <w:color w:val="000000"/>
                <w:spacing w:val="0"/>
                <w:w w:val="100"/>
                <w:position w:val="0"/>
              </w:rPr>
              <w:t>线上+ 线下</w:t>
            </w:r>
          </w:p>
        </w:tc>
      </w:tr>
      <w:tr>
        <w:trPr>
          <w:trHeight w:val="2530"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left"/>
              <w:rPr>
                <w:sz w:val="24"/>
                <w:szCs w:val="24"/>
              </w:rPr>
            </w:pPr>
            <w:r>
              <w:rPr>
                <w:color w:val="000000"/>
                <w:spacing w:val="0"/>
                <w:w w:val="100"/>
                <w:position w:val="0"/>
                <w:sz w:val="24"/>
                <w:szCs w:val="24"/>
                <w:lang w:val="zh-CN" w:eastAsia="zh-CN" w:bidi="zh-CN"/>
              </w:rPr>
              <w:t>10</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418" w:lineRule="exact"/>
              <w:ind w:left="0" w:right="0" w:firstLine="0"/>
              <w:jc w:val="both"/>
            </w:pPr>
            <w:r>
              <w:rPr>
                <w:color w:val="000000"/>
                <w:spacing w:val="0"/>
                <w:w w:val="100"/>
                <w:position w:val="0"/>
              </w:rPr>
              <w:t>模拟 电路 实验</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419" w:lineRule="exact"/>
              <w:ind w:left="0" w:right="0" w:firstLine="0"/>
              <w:jc w:val="both"/>
            </w:pPr>
            <w:r>
              <w:rPr>
                <w:color w:val="000000"/>
                <w:spacing w:val="0"/>
                <w:w w:val="100"/>
                <w:position w:val="0"/>
              </w:rPr>
              <w:t>常用半导体元件的识别与性 能测试。（重点），测量静 态工作点参数对放大器的工 作影响。（重点）（难点）， 整流、滤波和稳压电路的测 试。（重点）（难点</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421" w:lineRule="exact"/>
              <w:ind w:left="0" w:right="0" w:firstLine="0"/>
              <w:jc w:val="both"/>
            </w:pPr>
            <w:r>
              <w:rPr>
                <w:color w:val="000000"/>
                <w:spacing w:val="0"/>
                <w:w w:val="100"/>
                <w:position w:val="0"/>
              </w:rPr>
              <w:t>掌握基本的模拟电子 技术基础器件的辨识 与测量，基本电路的分 析；培养分析问题，同 学间的交流、团队协作 精神。</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left"/>
              <w:rPr>
                <w:sz w:val="24"/>
                <w:szCs w:val="24"/>
              </w:rPr>
            </w:pPr>
            <w:r>
              <w:rPr>
                <w:color w:val="000000"/>
                <w:spacing w:val="0"/>
                <w:w w:val="100"/>
                <w:position w:val="0"/>
                <w:sz w:val="24"/>
                <w:szCs w:val="24"/>
              </w:rPr>
              <w:t>6</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427" w:lineRule="exact"/>
              <w:ind w:left="0" w:right="0" w:firstLine="0"/>
              <w:jc w:val="left"/>
            </w:pPr>
            <w:r>
              <w:rPr>
                <w:color w:val="000000"/>
                <w:spacing w:val="0"/>
                <w:w w:val="100"/>
                <w:position w:val="0"/>
              </w:rPr>
              <w:t>线上+ 线下</w:t>
            </w:r>
          </w:p>
        </w:tc>
      </w:tr>
      <w:tr>
        <w:trPr>
          <w:trHeight w:val="2957" w:hRule="exact"/>
        </w:trPr>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left"/>
              <w:rPr>
                <w:sz w:val="24"/>
                <w:szCs w:val="24"/>
              </w:rPr>
            </w:pPr>
            <w:r>
              <w:rPr>
                <w:color w:val="000000"/>
                <w:spacing w:val="0"/>
                <w:w w:val="100"/>
                <w:position w:val="0"/>
                <w:sz w:val="24"/>
                <w:szCs w:val="24"/>
                <w:lang w:val="zh-CN" w:eastAsia="zh-CN" w:bidi="zh-CN"/>
              </w:rPr>
              <w:t>11</w:t>
            </w:r>
          </w:p>
        </w:tc>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418" w:lineRule="exact"/>
              <w:ind w:left="0" w:right="0" w:firstLine="0"/>
              <w:jc w:val="both"/>
            </w:pPr>
            <w:r>
              <w:rPr>
                <w:color w:val="000000"/>
                <w:spacing w:val="0"/>
                <w:w w:val="100"/>
                <w:position w:val="0"/>
              </w:rPr>
              <w:t>数字 电路 基本 知识</w:t>
            </w:r>
          </w:p>
        </w:tc>
        <w:tc>
          <w:tcPr>
            <w:tcBorders>
              <w:top w:val="single" w:sz="4"/>
              <w:left w:val="single" w:sz="4"/>
              <w:bottom w:val="single" w:sz="4"/>
            </w:tcBorders>
            <w:shd w:val="clear" w:color="auto" w:fill="FFFFFF"/>
            <w:vAlign w:val="bottom"/>
          </w:tcPr>
          <w:p>
            <w:pPr>
              <w:pStyle w:val="Style13"/>
              <w:keepNext w:val="0"/>
              <w:keepLines w:val="0"/>
              <w:widowControl w:val="0"/>
              <w:shd w:val="clear" w:color="auto" w:fill="auto"/>
              <w:bidi w:val="0"/>
              <w:spacing w:before="0" w:after="0" w:line="420" w:lineRule="exact"/>
              <w:ind w:left="0" w:right="0" w:firstLine="0"/>
              <w:jc w:val="both"/>
            </w:pPr>
            <w:r>
              <w:rPr>
                <w:color w:val="000000"/>
                <w:spacing w:val="0"/>
                <w:w w:val="100"/>
                <w:position w:val="0"/>
              </w:rPr>
              <w:t>数字电路的定义及特点。基 本逻辑关系及逻辑门（重 点）。</w:t>
            </w:r>
            <w:r>
              <w:rPr>
                <w:color w:val="000000"/>
                <w:spacing w:val="0"/>
                <w:w w:val="100"/>
                <w:position w:val="0"/>
                <w:sz w:val="24"/>
                <w:szCs w:val="24"/>
                <w:lang w:val="en-US" w:eastAsia="en-US" w:bidi="en-US"/>
              </w:rPr>
              <w:t>TTL</w:t>
            </w:r>
            <w:r>
              <w:rPr>
                <w:color w:val="000000"/>
                <w:spacing w:val="0"/>
                <w:w w:val="100"/>
                <w:position w:val="0"/>
              </w:rPr>
              <w:t>集成逻辑门电路。 逻辑函数的表示、运算定律、 运算规则。（难点），逻辑 函数的代数化简法和卡诺图 化简法。</w:t>
            </w:r>
          </w:p>
        </w:tc>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420" w:lineRule="exact"/>
              <w:ind w:left="0" w:right="0" w:firstLine="0"/>
              <w:jc w:val="both"/>
            </w:pPr>
            <w:r>
              <w:rPr>
                <w:color w:val="000000"/>
                <w:spacing w:val="0"/>
                <w:w w:val="100"/>
                <w:position w:val="0"/>
              </w:rPr>
              <w:t>了解模拟信号、数字信 号及模拟电路、数字电 路的概念，了解并熟练 掌握二进制、十进制及 其间的转换；熟识模拟 电路、数字电路。</w:t>
            </w:r>
          </w:p>
        </w:tc>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left"/>
              <w:rPr>
                <w:sz w:val="24"/>
                <w:szCs w:val="24"/>
              </w:rPr>
            </w:pPr>
            <w:r>
              <w:rPr>
                <w:color w:val="000000"/>
                <w:spacing w:val="0"/>
                <w:w w:val="100"/>
                <w:position w:val="0"/>
                <w:sz w:val="24"/>
                <w:szCs w:val="24"/>
              </w:rPr>
              <w:t>2</w:t>
            </w:r>
          </w:p>
        </w:tc>
        <w:tc>
          <w:tcPr>
            <w:tcBorders>
              <w:top w:val="single" w:sz="4"/>
              <w:left w:val="single" w:sz="4"/>
              <w:bottom w:val="single" w:sz="4"/>
              <w:right w:val="single" w:sz="4"/>
            </w:tcBorders>
            <w:shd w:val="clear" w:color="auto" w:fill="FFFFFF"/>
            <w:vAlign w:val="top"/>
          </w:tcPr>
          <w:p>
            <w:pPr>
              <w:pStyle w:val="Style13"/>
              <w:keepNext w:val="0"/>
              <w:keepLines w:val="0"/>
              <w:widowControl w:val="0"/>
              <w:shd w:val="clear" w:color="auto" w:fill="auto"/>
              <w:bidi w:val="0"/>
              <w:spacing w:before="0" w:after="0" w:line="427" w:lineRule="exact"/>
              <w:ind w:left="0" w:right="0" w:firstLine="0"/>
              <w:jc w:val="left"/>
            </w:pPr>
            <w:r>
              <w:rPr>
                <w:color w:val="000000"/>
                <w:spacing w:val="0"/>
                <w:w w:val="100"/>
                <w:position w:val="0"/>
              </w:rPr>
              <w:t>线上+ 线下</w:t>
            </w:r>
          </w:p>
        </w:tc>
      </w:tr>
    </w:tbl>
    <w:p>
      <w:pPr>
        <w:spacing w:lineRule="exact" w:line="1"/>
        <w:rPr>
          <w:sz w:val="2"/>
          <w:szCs w:val="2"/>
        </w:rPr>
      </w:pPr>
      <w:r>
        <w:br w:type="page"/>
      </w:r>
    </w:p>
    <w:tbl>
      <w:tblPr>
        <w:tblOverlap w:val="never"/>
        <w:jc w:val="center"/>
        <w:tblLayout w:type="fixed"/>
      </w:tblPr>
      <w:tblGrid>
        <w:gridCol w:w="542"/>
        <w:gridCol w:w="739"/>
        <w:gridCol w:w="3206"/>
        <w:gridCol w:w="2563"/>
        <w:gridCol w:w="816"/>
        <w:gridCol w:w="845"/>
      </w:tblGrid>
      <w:tr>
        <w:trPr>
          <w:trHeight w:val="2957"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left"/>
              <w:rPr>
                <w:sz w:val="24"/>
                <w:szCs w:val="24"/>
              </w:rPr>
            </w:pPr>
            <w:r>
              <w:rPr>
                <w:color w:val="000000"/>
                <w:spacing w:val="0"/>
                <w:w w:val="100"/>
                <w:position w:val="0"/>
                <w:sz w:val="24"/>
                <w:szCs w:val="24"/>
              </w:rPr>
              <w:t>12</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420" w:lineRule="exact"/>
              <w:ind w:left="0" w:right="0" w:firstLine="0"/>
              <w:jc w:val="left"/>
            </w:pPr>
            <w:r>
              <w:rPr>
                <w:color w:val="000000"/>
                <w:spacing w:val="0"/>
                <w:w w:val="100"/>
                <w:position w:val="0"/>
              </w:rPr>
              <w:t>组合 逻辑 电路</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421" w:lineRule="exact"/>
              <w:ind w:left="0" w:right="0" w:firstLine="0"/>
              <w:jc w:val="both"/>
            </w:pPr>
            <w:r>
              <w:rPr>
                <w:color w:val="000000"/>
                <w:spacing w:val="0"/>
                <w:w w:val="100"/>
                <w:position w:val="0"/>
              </w:rPr>
              <w:t>数字电路中最基本的三种逻 辑运算关系。三种逻辑运算 的门电路。逻辑电路几种常 用的描述方式（重点）。常 用中规模组合逻辑电路，编 码器、译码器、数据选择器、 数据选择器。（难点）</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419" w:lineRule="exact"/>
              <w:ind w:left="0" w:right="0" w:firstLine="0"/>
              <w:jc w:val="both"/>
            </w:pPr>
            <w:r>
              <w:rPr>
                <w:color w:val="000000"/>
                <w:spacing w:val="0"/>
                <w:w w:val="100"/>
                <w:position w:val="0"/>
              </w:rPr>
              <w:t>掌握基本、复合逻辑门 电路的各种描述方式 及相互转换；掌握组合 逻辑电路的概念及一 般分析方法与步骤；掌 握组合逻辑电路的设 计思路与步骤</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left"/>
              <w:rPr>
                <w:sz w:val="24"/>
                <w:szCs w:val="24"/>
              </w:rPr>
            </w:pPr>
            <w:r>
              <w:rPr>
                <w:color w:val="000000"/>
                <w:spacing w:val="0"/>
                <w:w w:val="100"/>
                <w:position w:val="0"/>
                <w:sz w:val="24"/>
                <w:szCs w:val="24"/>
              </w:rPr>
              <w:t>4</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432" w:lineRule="exact"/>
              <w:ind w:left="0" w:right="0" w:firstLine="0"/>
              <w:jc w:val="left"/>
            </w:pPr>
            <w:r>
              <w:rPr>
                <w:color w:val="000000"/>
                <w:spacing w:val="0"/>
                <w:w w:val="100"/>
                <w:position w:val="0"/>
              </w:rPr>
              <w:t>线上+ 线下</w:t>
            </w:r>
          </w:p>
        </w:tc>
      </w:tr>
      <w:tr>
        <w:trPr>
          <w:trHeight w:val="2530"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left"/>
              <w:rPr>
                <w:sz w:val="24"/>
                <w:szCs w:val="24"/>
              </w:rPr>
            </w:pPr>
            <w:r>
              <w:rPr>
                <w:color w:val="000000"/>
                <w:spacing w:val="0"/>
                <w:w w:val="100"/>
                <w:position w:val="0"/>
                <w:sz w:val="24"/>
                <w:szCs w:val="24"/>
              </w:rPr>
              <w:t>13</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418" w:lineRule="exact"/>
              <w:ind w:left="0" w:right="0" w:firstLine="0"/>
              <w:jc w:val="left"/>
            </w:pPr>
            <w:r>
              <w:rPr>
                <w:color w:val="000000"/>
                <w:spacing w:val="0"/>
                <w:w w:val="100"/>
                <w:position w:val="0"/>
              </w:rPr>
              <w:t>时序 逻辑 电路</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422" w:lineRule="exact"/>
              <w:ind w:left="0" w:right="0" w:firstLine="0"/>
              <w:jc w:val="both"/>
            </w:pPr>
            <w:r>
              <w:rPr>
                <w:color w:val="000000"/>
                <w:spacing w:val="0"/>
                <w:w w:val="100"/>
                <w:position w:val="0"/>
              </w:rPr>
              <w:t>时序逻辑电路的定义及特 点。集成触发器（重点）。</w:t>
            </w:r>
          </w:p>
          <w:p>
            <w:pPr>
              <w:pStyle w:val="Style13"/>
              <w:keepNext w:val="0"/>
              <w:keepLines w:val="0"/>
              <w:widowControl w:val="0"/>
              <w:shd w:val="clear" w:color="auto" w:fill="auto"/>
              <w:bidi w:val="0"/>
              <w:spacing w:before="0" w:after="0" w:line="422" w:lineRule="exact"/>
              <w:ind w:left="0" w:right="0" w:firstLine="0"/>
              <w:jc w:val="both"/>
            </w:pPr>
            <w:r>
              <w:rPr>
                <w:color w:val="000000"/>
                <w:spacing w:val="0"/>
                <w:w w:val="100"/>
                <w:position w:val="0"/>
              </w:rPr>
              <w:t>寄存器。计数器。时序逻辑 电路的分析设计。（难点）</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419" w:lineRule="exact"/>
              <w:ind w:left="0" w:right="0" w:firstLine="0"/>
              <w:jc w:val="both"/>
            </w:pPr>
            <w:r>
              <w:rPr>
                <w:color w:val="000000"/>
                <w:spacing w:val="0"/>
                <w:w w:val="100"/>
                <w:position w:val="0"/>
              </w:rPr>
              <w:t>集中集成触发器的分 析、寄存器、中规模集 成计数器的分析；掌握 时序逻辑电路的概念 及一般分析方法与步 骤。</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80" w:after="0" w:line="240" w:lineRule="auto"/>
              <w:ind w:left="0" w:right="0" w:firstLine="0"/>
              <w:jc w:val="left"/>
              <w:rPr>
                <w:sz w:val="24"/>
                <w:szCs w:val="24"/>
              </w:rPr>
            </w:pPr>
            <w:r>
              <w:rPr>
                <w:color w:val="000000"/>
                <w:spacing w:val="0"/>
                <w:w w:val="100"/>
                <w:position w:val="0"/>
                <w:sz w:val="24"/>
                <w:szCs w:val="24"/>
              </w:rPr>
              <w:t>2</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427" w:lineRule="exact"/>
              <w:ind w:left="0" w:right="0" w:firstLine="0"/>
              <w:jc w:val="left"/>
            </w:pPr>
            <w:r>
              <w:rPr>
                <w:color w:val="000000"/>
                <w:spacing w:val="0"/>
                <w:w w:val="100"/>
                <w:position w:val="0"/>
              </w:rPr>
              <w:t>线上+ 线下</w:t>
            </w:r>
          </w:p>
        </w:tc>
      </w:tr>
      <w:tr>
        <w:trPr>
          <w:trHeight w:val="3370"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80" w:after="0" w:line="240" w:lineRule="auto"/>
              <w:ind w:left="0" w:right="0" w:firstLine="0"/>
              <w:jc w:val="left"/>
              <w:rPr>
                <w:sz w:val="24"/>
                <w:szCs w:val="24"/>
              </w:rPr>
            </w:pPr>
            <w:r>
              <w:rPr>
                <w:color w:val="000000"/>
                <w:spacing w:val="0"/>
                <w:w w:val="100"/>
                <w:position w:val="0"/>
                <w:sz w:val="24"/>
                <w:szCs w:val="24"/>
              </w:rPr>
              <w:t>14</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418" w:lineRule="exact"/>
              <w:ind w:left="0" w:right="0" w:firstLine="0"/>
              <w:jc w:val="left"/>
            </w:pPr>
            <w:r>
              <w:rPr>
                <w:color w:val="000000"/>
                <w:spacing w:val="0"/>
                <w:w w:val="100"/>
                <w:position w:val="0"/>
              </w:rPr>
              <w:t>数字 电路 实验</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420" w:lineRule="exact"/>
              <w:ind w:left="0" w:right="0" w:firstLine="0"/>
              <w:jc w:val="both"/>
            </w:pPr>
            <w:r>
              <w:rPr>
                <w:color w:val="000000"/>
                <w:spacing w:val="0"/>
                <w:w w:val="100"/>
                <w:position w:val="0"/>
              </w:rPr>
              <w:t>集成逻辑门电路逻辑功能的 测试。（重点），★数据选 择器的原理认识。（重点） ★计数、译码、显示综合实 验。（难点）</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421" w:lineRule="exact"/>
              <w:ind w:left="0" w:right="0" w:firstLine="0"/>
              <w:jc w:val="both"/>
            </w:pPr>
            <w:r>
              <w:rPr>
                <w:color w:val="000000"/>
                <w:spacing w:val="0"/>
                <w:w w:val="100"/>
                <w:position w:val="0"/>
              </w:rPr>
              <w:t>学生熟悉数字电路的 基本理论、基础知识和 基本技能，熟悉数字电 路的工作原理、外特性 和功能，掌握逻辑电路 的分析方法和设计方 法，具备正确运用数字 成电路的能力。</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80" w:after="0" w:line="240" w:lineRule="auto"/>
              <w:ind w:left="0" w:right="0" w:firstLine="0"/>
              <w:jc w:val="left"/>
              <w:rPr>
                <w:sz w:val="24"/>
                <w:szCs w:val="24"/>
              </w:rPr>
            </w:pPr>
            <w:r>
              <w:rPr>
                <w:color w:val="000000"/>
                <w:spacing w:val="0"/>
                <w:w w:val="100"/>
                <w:position w:val="0"/>
                <w:sz w:val="24"/>
                <w:szCs w:val="24"/>
              </w:rPr>
              <w:t>4</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422" w:lineRule="exact"/>
              <w:ind w:left="0" w:right="0" w:firstLine="0"/>
              <w:jc w:val="left"/>
            </w:pPr>
            <w:r>
              <w:rPr>
                <w:color w:val="000000"/>
                <w:spacing w:val="0"/>
                <w:w w:val="100"/>
                <w:position w:val="0"/>
              </w:rPr>
              <w:t>线上+ 线下， 提供 实验 报告</w:t>
            </w:r>
          </w:p>
        </w:tc>
      </w:tr>
      <w:tr>
        <w:trPr>
          <w:trHeight w:val="1267" w:hRule="exact"/>
        </w:trPr>
        <w:tc>
          <w:tcPr>
            <w:gridSpan w:val="2"/>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left"/>
              <w:rPr>
                <w:sz w:val="24"/>
                <w:szCs w:val="24"/>
              </w:rPr>
            </w:pPr>
            <w:r>
              <w:rPr>
                <w:color w:val="000000"/>
                <w:spacing w:val="0"/>
                <w:w w:val="100"/>
                <w:position w:val="0"/>
                <w:sz w:val="22"/>
                <w:szCs w:val="22"/>
              </w:rPr>
              <w:t>总学时</w:t>
            </w:r>
            <w:r>
              <w:rPr>
                <w:color w:val="000000"/>
                <w:spacing w:val="0"/>
                <w:w w:val="100"/>
                <w:position w:val="0"/>
                <w:sz w:val="24"/>
                <w:szCs w:val="24"/>
              </w:rPr>
              <w:t>48</w:t>
            </w:r>
          </w:p>
        </w:tc>
        <w:tc>
          <w:tcPr>
            <w:gridSpan w:val="4"/>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427" w:lineRule="exact"/>
              <w:ind w:left="0" w:right="0" w:firstLine="0"/>
              <w:jc w:val="left"/>
            </w:pPr>
            <w:r>
              <w:rPr>
                <w:color w:val="000000"/>
                <w:spacing w:val="0"/>
                <w:w w:val="100"/>
                <w:position w:val="0"/>
              </w:rPr>
              <w:t>教学形式：线上+线下，线上</w:t>
            </w:r>
            <w:r>
              <w:rPr>
                <w:color w:val="000000"/>
                <w:spacing w:val="0"/>
                <w:w w:val="100"/>
                <w:position w:val="0"/>
                <w:sz w:val="24"/>
                <w:szCs w:val="24"/>
              </w:rPr>
              <w:t>32</w:t>
            </w:r>
            <w:r>
              <w:rPr>
                <w:color w:val="000000"/>
                <w:spacing w:val="0"/>
                <w:w w:val="100"/>
                <w:position w:val="0"/>
              </w:rPr>
              <w:t>学时，线下</w:t>
            </w:r>
            <w:r>
              <w:rPr>
                <w:color w:val="000000"/>
                <w:spacing w:val="0"/>
                <w:w w:val="100"/>
                <w:position w:val="0"/>
                <w:sz w:val="24"/>
                <w:szCs w:val="24"/>
              </w:rPr>
              <w:t>16</w:t>
            </w:r>
            <w:r>
              <w:rPr>
                <w:color w:val="000000"/>
                <w:spacing w:val="0"/>
                <w:w w:val="100"/>
                <w:position w:val="0"/>
              </w:rPr>
              <w:t>学时，线下学时/总学 时</w:t>
            </w:r>
            <w:r>
              <w:rPr>
                <w:color w:val="000000"/>
                <w:spacing w:val="0"/>
                <w:w w:val="100"/>
                <w:position w:val="0"/>
                <w:sz w:val="24"/>
                <w:szCs w:val="24"/>
              </w:rPr>
              <w:t>=33%,</w:t>
            </w:r>
            <w:r>
              <w:rPr>
                <w:color w:val="000000"/>
                <w:spacing w:val="0"/>
                <w:w w:val="100"/>
                <w:position w:val="0"/>
              </w:rPr>
              <w:t>线下集中授课+实践+考试，将课程思政、</w:t>
            </w:r>
            <w:r>
              <w:rPr>
                <w:color w:val="000000"/>
                <w:spacing w:val="0"/>
                <w:w w:val="100"/>
                <w:position w:val="0"/>
                <w:sz w:val="24"/>
                <w:szCs w:val="24"/>
                <w:lang w:val="en-US" w:eastAsia="en-US" w:bidi="en-US"/>
              </w:rPr>
              <w:t>1+X</w:t>
            </w:r>
            <w:r>
              <w:rPr>
                <w:color w:val="000000"/>
                <w:spacing w:val="0"/>
                <w:w w:val="100"/>
                <w:position w:val="0"/>
              </w:rPr>
              <w:t>融入教学中， 实现书证融通。</w:t>
            </w:r>
          </w:p>
        </w:tc>
      </w:tr>
      <w:tr>
        <w:trPr>
          <w:trHeight w:val="850" w:hRule="exact"/>
        </w:trPr>
        <w:tc>
          <w:tcPr>
            <w:gridSpan w:val="2"/>
            <w:tcBorders>
              <w:top w:val="single" w:sz="4"/>
              <w:left w:val="single" w:sz="4"/>
            </w:tcBorders>
            <w:shd w:val="clear" w:color="auto" w:fill="FFFFFF"/>
            <w:vAlign w:val="top"/>
          </w:tcPr>
          <w:p>
            <w:pPr>
              <w:pStyle w:val="Style13"/>
              <w:keepNext w:val="0"/>
              <w:keepLines w:val="0"/>
              <w:widowControl w:val="0"/>
              <w:shd w:val="clear" w:color="auto" w:fill="auto"/>
              <w:bidi w:val="0"/>
              <w:spacing w:before="140" w:after="0" w:line="240" w:lineRule="auto"/>
              <w:ind w:left="0" w:right="0" w:firstLine="0"/>
              <w:jc w:val="left"/>
            </w:pPr>
            <w:r>
              <w:rPr>
                <w:color w:val="000000"/>
                <w:spacing w:val="0"/>
                <w:w w:val="100"/>
                <w:position w:val="0"/>
              </w:rPr>
              <w:t>考査方式</w:t>
            </w:r>
          </w:p>
        </w:tc>
        <w:tc>
          <w:tcPr>
            <w:gridSpan w:val="4"/>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418" w:lineRule="exact"/>
              <w:ind w:left="0" w:right="0" w:firstLine="0"/>
              <w:jc w:val="left"/>
              <w:rPr>
                <w:sz w:val="24"/>
                <w:szCs w:val="24"/>
              </w:rPr>
            </w:pPr>
            <w:r>
              <w:rPr>
                <w:color w:val="000000"/>
                <w:spacing w:val="0"/>
                <w:w w:val="100"/>
                <w:position w:val="0"/>
                <w:sz w:val="22"/>
                <w:szCs w:val="22"/>
              </w:rPr>
              <w:t>线上考查占</w:t>
            </w:r>
            <w:r>
              <w:rPr>
                <w:color w:val="000000"/>
                <w:spacing w:val="0"/>
                <w:w w:val="100"/>
                <w:position w:val="0"/>
                <w:sz w:val="24"/>
                <w:szCs w:val="24"/>
              </w:rPr>
              <w:t>30%,</w:t>
            </w:r>
            <w:r>
              <w:rPr>
                <w:color w:val="000000"/>
                <w:spacing w:val="0"/>
                <w:w w:val="100"/>
                <w:position w:val="0"/>
                <w:sz w:val="22"/>
                <w:szCs w:val="22"/>
              </w:rPr>
              <w:t>实践考查占</w:t>
            </w:r>
            <w:r>
              <w:rPr>
                <w:color w:val="000000"/>
                <w:spacing w:val="0"/>
                <w:w w:val="100"/>
                <w:position w:val="0"/>
                <w:sz w:val="24"/>
                <w:szCs w:val="24"/>
              </w:rPr>
              <w:t>10%,</w:t>
            </w:r>
            <w:r>
              <w:rPr>
                <w:color w:val="000000"/>
                <w:spacing w:val="0"/>
                <w:w w:val="100"/>
                <w:position w:val="0"/>
                <w:sz w:val="22"/>
                <w:szCs w:val="22"/>
              </w:rPr>
              <w:t>线下面授教学考査占</w:t>
            </w:r>
            <w:r>
              <w:rPr>
                <w:color w:val="000000"/>
                <w:spacing w:val="0"/>
                <w:w w:val="100"/>
                <w:position w:val="0"/>
                <w:sz w:val="24"/>
                <w:szCs w:val="24"/>
              </w:rPr>
              <w:t>10%,</w:t>
            </w:r>
            <w:r>
              <w:rPr>
                <w:color w:val="000000"/>
                <w:spacing w:val="0"/>
                <w:w w:val="100"/>
                <w:position w:val="0"/>
                <w:sz w:val="22"/>
                <w:szCs w:val="22"/>
              </w:rPr>
              <w:t>期末集 中考试占</w:t>
            </w:r>
            <w:r>
              <w:rPr>
                <w:color w:val="000000"/>
                <w:spacing w:val="0"/>
                <w:w w:val="100"/>
                <w:position w:val="0"/>
                <w:sz w:val="24"/>
                <w:szCs w:val="24"/>
              </w:rPr>
              <w:t xml:space="preserve">50% </w:t>
            </w:r>
            <w:r>
              <w:rPr>
                <w:color w:val="000000"/>
                <w:spacing w:val="0"/>
                <w:w w:val="100"/>
                <w:position w:val="0"/>
                <w:sz w:val="24"/>
                <w:szCs w:val="24"/>
                <w:lang w:val="en-US" w:eastAsia="en-US" w:bidi="en-US"/>
              </w:rPr>
              <w:t>o</w:t>
            </w:r>
          </w:p>
        </w:tc>
      </w:tr>
      <w:tr>
        <w:trPr>
          <w:trHeight w:val="850" w:hRule="exact"/>
        </w:trPr>
        <w:tc>
          <w:tcPr>
            <w:gridSpan w:val="6"/>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422" w:lineRule="exact"/>
              <w:ind w:left="0" w:right="0" w:firstLine="0"/>
              <w:jc w:val="left"/>
            </w:pPr>
            <w:r>
              <w:rPr>
                <w:color w:val="000000"/>
                <w:spacing w:val="0"/>
                <w:w w:val="100"/>
                <w:position w:val="0"/>
              </w:rPr>
              <w:t>通过单独培训和技能鉴定考核等方式，使学生获得相关知识并考核获得《维修电 工》或《电气设备装接工》等证书，实现书证融通。</w:t>
            </w:r>
          </w:p>
        </w:tc>
      </w:tr>
      <w:tr>
        <w:trPr>
          <w:trHeight w:val="398" w:hRule="exact"/>
        </w:trPr>
        <w:tc>
          <w:tcPr>
            <w:gridSpan w:val="6"/>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80"/>
              <w:jc w:val="left"/>
            </w:pPr>
            <w:r>
              <w:rPr>
                <w:color w:val="000000"/>
                <w:spacing w:val="0"/>
                <w:w w:val="100"/>
                <w:position w:val="0"/>
                <w:sz w:val="24"/>
                <w:szCs w:val="24"/>
              </w:rPr>
              <w:t>3</w:t>
            </w:r>
            <w:r>
              <w:rPr>
                <w:color w:val="000000"/>
                <w:spacing w:val="0"/>
                <w:w w:val="100"/>
                <w:position w:val="0"/>
              </w:rPr>
              <w:t>、汽车文化</w:t>
            </w:r>
            <w:r>
              <w:rPr>
                <w:color w:val="000000"/>
                <w:spacing w:val="0"/>
                <w:w w:val="100"/>
                <w:position w:val="0"/>
                <w:sz w:val="24"/>
                <w:szCs w:val="24"/>
                <w:lang w:val="en-US" w:eastAsia="en-US" w:bidi="en-US"/>
              </w:rPr>
              <w:t>（B</w:t>
            </w:r>
            <w:r>
              <w:rPr>
                <w:color w:val="000000"/>
                <w:spacing w:val="0"/>
                <w:w w:val="100"/>
                <w:position w:val="0"/>
              </w:rPr>
              <w:t>课）</w:t>
            </w:r>
          </w:p>
        </w:tc>
      </w:tr>
    </w:tbl>
    <w:p>
      <w:pPr>
        <w:pStyle w:val="Style7"/>
        <w:keepNext w:val="0"/>
        <w:keepLines w:val="0"/>
        <w:widowControl w:val="0"/>
        <w:shd w:val="clear" w:color="auto" w:fill="auto"/>
        <w:bidi w:val="0"/>
        <w:spacing w:before="0" w:after="0" w:line="367" w:lineRule="exact"/>
        <w:ind w:left="0" w:right="0" w:firstLine="700"/>
        <w:jc w:val="both"/>
        <w:sectPr>
          <w:footerReference w:type="default" r:id="rId8"/>
          <w:footerReference w:type="first" r:id="rId9"/>
          <w:footnotePr>
            <w:pos w:val="pageBottom"/>
            <w:numFmt w:val="decimal"/>
            <w:numRestart w:val="continuous"/>
          </w:footnotePr>
          <w:pgSz w:w="11900" w:h="16840"/>
          <w:pgMar w:top="1417" w:right="1439" w:bottom="1279" w:left="1403" w:header="0" w:footer="3" w:gutter="0"/>
          <w:cols w:space="720"/>
          <w:noEndnote/>
          <w:titlePg/>
          <w:rtlGutter w:val="0"/>
          <w:docGrid w:linePitch="360"/>
        </w:sectPr>
      </w:pPr>
      <w:r>
        <w:rPr>
          <w:color w:val="000000"/>
          <w:spacing w:val="0"/>
          <w:w w:val="100"/>
          <w:position w:val="0"/>
          <w:sz w:val="24"/>
          <w:szCs w:val="24"/>
          <w:lang w:val="zh-CN" w:eastAsia="zh-CN" w:bidi="zh-CN"/>
        </w:rPr>
        <w:t>（1）</w:t>
      </w:r>
      <w:r>
        <w:rPr>
          <w:color w:val="000000"/>
          <w:spacing w:val="0"/>
          <w:w w:val="100"/>
          <w:position w:val="0"/>
        </w:rPr>
        <w:t>课程目标 通过本课程的学习，应使学生了解汽车的诞生与发展、世界经 典名车、认识世界著名汽车公司车标、汽车的分类、总体构造和汽车相关知识、汽 车运动、中国汽车发展历程汽车科技与汽车未来。</w:t>
      </w:r>
    </w:p>
    <w:p>
      <w:pPr>
        <w:pStyle w:val="Style10"/>
        <w:keepNext w:val="0"/>
        <w:keepLines w:val="0"/>
        <w:widowControl w:val="0"/>
        <w:shd w:val="clear" w:color="auto" w:fill="auto"/>
        <w:bidi w:val="0"/>
        <w:spacing w:before="0" w:after="0" w:line="240" w:lineRule="auto"/>
        <w:ind w:left="701" w:right="0" w:firstLine="0"/>
        <w:jc w:val="left"/>
      </w:pPr>
      <w:r>
        <w:rPr>
          <w:color w:val="000000"/>
          <w:spacing w:val="0"/>
          <w:w w:val="100"/>
          <w:position w:val="0"/>
          <w:sz w:val="24"/>
          <w:szCs w:val="24"/>
          <w:lang w:val="zh-CN" w:eastAsia="zh-CN" w:bidi="zh-CN"/>
        </w:rPr>
        <w:t>（2）</w:t>
      </w:r>
      <w:r>
        <w:rPr>
          <w:color w:val="000000"/>
          <w:spacing w:val="0"/>
          <w:w w:val="100"/>
          <w:position w:val="0"/>
        </w:rPr>
        <w:t>教学内容与要求</w:t>
      </w:r>
    </w:p>
    <w:tbl>
      <w:tblPr>
        <w:tblOverlap w:val="never"/>
        <w:jc w:val="center"/>
        <w:tblLayout w:type="fixed"/>
      </w:tblPr>
      <w:tblGrid>
        <w:gridCol w:w="1349"/>
        <w:gridCol w:w="2707"/>
        <w:gridCol w:w="3115"/>
        <w:gridCol w:w="715"/>
        <w:gridCol w:w="926"/>
      </w:tblGrid>
      <w:tr>
        <w:trPr>
          <w:trHeight w:val="917"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40" w:after="0" w:line="240" w:lineRule="auto"/>
              <w:ind w:left="0" w:right="0" w:firstLine="0"/>
              <w:jc w:val="left"/>
            </w:pPr>
            <w:r>
              <w:rPr>
                <w:color w:val="000000"/>
                <w:spacing w:val="0"/>
                <w:w w:val="100"/>
                <w:position w:val="0"/>
              </w:rPr>
              <w:t>学习情境</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40" w:after="0" w:line="240" w:lineRule="auto"/>
              <w:ind w:left="0" w:right="0" w:firstLine="0"/>
              <w:jc w:val="both"/>
            </w:pPr>
            <w:r>
              <w:rPr>
                <w:color w:val="000000"/>
                <w:spacing w:val="0"/>
                <w:w w:val="100"/>
                <w:position w:val="0"/>
              </w:rPr>
              <w:t>学习内容</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40" w:after="0" w:line="240" w:lineRule="auto"/>
              <w:ind w:left="0" w:right="0" w:firstLine="0"/>
              <w:jc w:val="both"/>
            </w:pPr>
            <w:r>
              <w:rPr>
                <w:color w:val="000000"/>
                <w:spacing w:val="0"/>
                <w:w w:val="100"/>
                <w:position w:val="0"/>
              </w:rPr>
              <w:t>教学目标要求</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442" w:lineRule="exact"/>
              <w:ind w:left="0" w:right="0" w:firstLine="0"/>
              <w:jc w:val="left"/>
            </w:pPr>
            <w:r>
              <w:rPr>
                <w:color w:val="000000"/>
                <w:spacing w:val="0"/>
                <w:w w:val="100"/>
                <w:position w:val="0"/>
              </w:rPr>
              <w:t>学时 建议</w:t>
            </w:r>
          </w:p>
        </w:tc>
        <w:tc>
          <w:tcPr>
            <w:tcBorders>
              <w:top w:val="single" w:sz="4"/>
              <w:left w:val="single" w:sz="4"/>
              <w:right w:val="single" w:sz="4"/>
            </w:tcBorders>
            <w:shd w:val="clear" w:color="auto" w:fill="FFFFFF"/>
            <w:textDirection w:val="tbRlV"/>
            <w:vAlign w:val="top"/>
          </w:tcPr>
          <w:p>
            <w:pPr>
              <w:pStyle w:val="Style20"/>
              <w:keepNext w:val="0"/>
              <w:keepLines w:val="0"/>
              <w:widowControl w:val="0"/>
              <w:shd w:val="clear" w:color="auto" w:fill="auto"/>
              <w:bidi w:val="0"/>
              <w:spacing w:before="0" w:after="0" w:line="240" w:lineRule="auto"/>
              <w:ind w:left="0" w:right="0" w:firstLine="0"/>
              <w:jc w:val="both"/>
              <w:rPr>
                <w:sz w:val="190"/>
                <w:szCs w:val="190"/>
              </w:rPr>
            </w:pPr>
            <w:r>
              <w:rPr>
                <w:color w:val="000000"/>
                <w:spacing w:val="0"/>
                <w:w w:val="100"/>
                <w:position w:val="0"/>
                <w:sz w:val="190"/>
                <w:szCs w:val="190"/>
                <w:lang w:val="en-US" w:eastAsia="en-US" w:bidi="en-US"/>
              </w:rPr>
              <w:t>m</w:t>
            </w:r>
          </w:p>
        </w:tc>
      </w:tr>
      <w:tr>
        <w:trPr>
          <w:trHeight w:val="1910"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384" w:lineRule="exact"/>
              <w:ind w:left="0" w:right="0" w:firstLine="0"/>
              <w:jc w:val="left"/>
            </w:pPr>
            <w:r>
              <w:rPr>
                <w:color w:val="000000"/>
                <w:spacing w:val="0"/>
                <w:w w:val="100"/>
                <w:position w:val="0"/>
              </w:rPr>
              <w:t>汽车的诞 生与发展</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384" w:lineRule="exact"/>
              <w:ind w:left="0" w:right="0" w:firstLine="440"/>
              <w:jc w:val="both"/>
            </w:pPr>
            <w:r>
              <w:rPr>
                <w:color w:val="000000"/>
                <w:spacing w:val="0"/>
                <w:w w:val="100"/>
                <w:position w:val="0"/>
              </w:rPr>
              <w:t>汽车诞生和汽车工 业的发展。</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79" w:lineRule="exact"/>
              <w:ind w:left="0" w:right="0" w:firstLine="580"/>
              <w:jc w:val="both"/>
            </w:pPr>
            <w:r>
              <w:rPr>
                <w:color w:val="000000"/>
                <w:spacing w:val="0"/>
                <w:w w:val="100"/>
                <w:position w:val="0"/>
              </w:rPr>
              <w:t>了解汽车萌芽阶段，了 解第一辆汽车、第一台柴油 机的诞生；了解汽车在德国、 法国、英国、意大利、美国、 日本等国的发展。</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4</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389" w:lineRule="exact"/>
              <w:ind w:left="0" w:right="0" w:firstLine="0"/>
              <w:jc w:val="both"/>
            </w:pPr>
            <w:r>
              <w:rPr>
                <w:color w:val="000000"/>
                <w:spacing w:val="0"/>
                <w:w w:val="100"/>
                <w:position w:val="0"/>
              </w:rPr>
              <w:t>线上+ 线下</w:t>
            </w:r>
          </w:p>
        </w:tc>
      </w:tr>
      <w:tr>
        <w:trPr>
          <w:trHeight w:val="2290"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379" w:lineRule="exact"/>
              <w:ind w:left="0" w:right="0" w:firstLine="0"/>
              <w:jc w:val="left"/>
            </w:pPr>
            <w:r>
              <w:rPr>
                <w:color w:val="000000"/>
                <w:spacing w:val="0"/>
                <w:w w:val="100"/>
                <w:position w:val="0"/>
              </w:rPr>
              <w:t>世界经典 名车</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380" w:lineRule="exact"/>
              <w:ind w:left="0" w:right="0" w:firstLine="560"/>
              <w:jc w:val="both"/>
            </w:pPr>
            <w:r>
              <w:rPr>
                <w:color w:val="000000"/>
                <w:spacing w:val="0"/>
                <w:w w:val="100"/>
                <w:position w:val="0"/>
              </w:rPr>
              <w:t>古董老爷车、经典 跑车、现代超级跑车、 世界主要汽车公司名牌 轿车、名牌商用车等方 面的知识。</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70" w:lineRule="exact"/>
              <w:ind w:left="0" w:right="0" w:firstLine="580"/>
              <w:jc w:val="both"/>
            </w:pPr>
            <w:r>
              <w:rPr>
                <w:color w:val="000000"/>
                <w:spacing w:val="0"/>
                <w:w w:val="100"/>
                <w:position w:val="0"/>
              </w:rPr>
              <w:t>了解古董老爷车的品牌 与式样，了解经典跑车的品 牌与式样，了解现代超级跑 车的品牌与式样，了解名牌 轿车的品牌与式样，了解名 牌商用车的品牌与式样。</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8</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389" w:lineRule="exact"/>
              <w:ind w:left="0" w:right="0" w:firstLine="0"/>
              <w:jc w:val="both"/>
            </w:pPr>
            <w:r>
              <w:rPr>
                <w:color w:val="000000"/>
                <w:spacing w:val="0"/>
                <w:w w:val="100"/>
                <w:position w:val="0"/>
              </w:rPr>
              <w:t>线上+ 线下</w:t>
            </w:r>
          </w:p>
        </w:tc>
      </w:tr>
      <w:tr>
        <w:trPr>
          <w:trHeight w:val="1531"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382" w:lineRule="exact"/>
              <w:ind w:left="0" w:right="0" w:firstLine="0"/>
              <w:jc w:val="left"/>
            </w:pPr>
            <w:r>
              <w:rPr>
                <w:color w:val="000000"/>
                <w:spacing w:val="0"/>
                <w:w w:val="100"/>
                <w:position w:val="0"/>
              </w:rPr>
              <w:t>世界著名 汽车公司 车标</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81" w:lineRule="exact"/>
              <w:ind w:left="0" w:right="0" w:firstLine="560"/>
              <w:jc w:val="both"/>
            </w:pPr>
            <w:r>
              <w:rPr>
                <w:color w:val="000000"/>
                <w:spacing w:val="0"/>
                <w:w w:val="100"/>
                <w:position w:val="0"/>
              </w:rPr>
              <w:t>欧洲著名汽车公司 车标，美洲著名汽车公 司车标，亚洲著名汽车 公司车标。</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384" w:lineRule="exact"/>
              <w:ind w:left="0" w:right="0" w:firstLine="580"/>
              <w:jc w:val="both"/>
            </w:pPr>
            <w:r>
              <w:rPr>
                <w:color w:val="000000"/>
                <w:spacing w:val="0"/>
                <w:w w:val="100"/>
                <w:position w:val="0"/>
              </w:rPr>
              <w:t>能够认识欧、美、亚洲 等国著名汽车公司车标及其 品牌，以及品牌背后的故事。</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8</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389" w:lineRule="exact"/>
              <w:ind w:left="0" w:right="0" w:firstLine="0"/>
              <w:jc w:val="both"/>
            </w:pPr>
            <w:r>
              <w:rPr>
                <w:color w:val="000000"/>
                <w:spacing w:val="0"/>
                <w:w w:val="100"/>
                <w:position w:val="0"/>
              </w:rPr>
              <w:t>线上+ 线下</w:t>
            </w:r>
          </w:p>
        </w:tc>
      </w:tr>
      <w:tr>
        <w:trPr>
          <w:trHeight w:val="2290"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389" w:lineRule="exact"/>
              <w:ind w:left="0" w:right="0" w:firstLine="0"/>
              <w:jc w:val="left"/>
            </w:pPr>
            <w:r>
              <w:rPr>
                <w:color w:val="000000"/>
                <w:spacing w:val="0"/>
                <w:w w:val="100"/>
                <w:position w:val="0"/>
              </w:rPr>
              <w:t>汽车知识 荟萃</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380" w:lineRule="exact"/>
              <w:ind w:left="0" w:right="0" w:firstLine="560"/>
              <w:jc w:val="both"/>
            </w:pPr>
            <w:r>
              <w:rPr>
                <w:color w:val="000000"/>
                <w:spacing w:val="0"/>
                <w:w w:val="100"/>
                <w:position w:val="0"/>
              </w:rPr>
              <w:t>汽车分类，汽车的 总体构造，汽车的相关 知识，汽车公害与环境， 汽车召回制度，汽车收 藏。</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80" w:lineRule="exact"/>
              <w:ind w:left="0" w:right="0" w:firstLine="580"/>
              <w:jc w:val="both"/>
            </w:pPr>
            <w:r>
              <w:rPr>
                <w:color w:val="000000"/>
                <w:spacing w:val="0"/>
                <w:w w:val="100"/>
                <w:position w:val="0"/>
              </w:rPr>
              <w:t>了解汽车分类与总体构 造，了解汽车国际组织、五 大国际车展及世界著名汽车 城，能够认识汽车公害与环 境的问题，了解汽车召回制 度和汽车收藏。</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8</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394" w:lineRule="exact"/>
              <w:ind w:left="0" w:right="0" w:firstLine="0"/>
              <w:jc w:val="both"/>
            </w:pPr>
            <w:r>
              <w:rPr>
                <w:color w:val="000000"/>
                <w:spacing w:val="0"/>
                <w:w w:val="100"/>
                <w:position w:val="0"/>
              </w:rPr>
              <w:t>线上+ 线下</w:t>
            </w:r>
          </w:p>
        </w:tc>
      </w:tr>
      <w:tr>
        <w:trPr>
          <w:trHeight w:val="1147"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left"/>
            </w:pPr>
            <w:r>
              <w:rPr>
                <w:color w:val="000000"/>
                <w:spacing w:val="0"/>
                <w:w w:val="100"/>
                <w:position w:val="0"/>
              </w:rPr>
              <w:t>汽车运动</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403" w:lineRule="exact"/>
              <w:ind w:left="0" w:right="0" w:firstLine="0"/>
              <w:jc w:val="left"/>
            </w:pPr>
            <w:r>
              <w:rPr>
                <w:color w:val="000000"/>
                <w:spacing w:val="0"/>
                <w:w w:val="100"/>
                <w:position w:val="0"/>
              </w:rPr>
              <w:t>汽车运动起源与种类， 汽车运动著名比赛、车 手和车队。</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98" w:lineRule="exact"/>
              <w:ind w:left="0" w:right="0" w:firstLine="580"/>
              <w:jc w:val="both"/>
            </w:pPr>
            <w:r>
              <w:rPr>
                <w:color w:val="000000"/>
                <w:spacing w:val="0"/>
                <w:w w:val="100"/>
                <w:position w:val="0"/>
              </w:rPr>
              <w:t>了解汽车运动起源，了 解汽车运动种类，了解汽车 运动著名比赛、车手和车队。</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8</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389" w:lineRule="exact"/>
              <w:ind w:left="0" w:right="0" w:firstLine="0"/>
              <w:jc w:val="both"/>
            </w:pPr>
            <w:r>
              <w:rPr>
                <w:color w:val="000000"/>
                <w:spacing w:val="0"/>
                <w:w w:val="100"/>
                <w:position w:val="0"/>
              </w:rPr>
              <w:t>线上+ 线下</w:t>
            </w:r>
          </w:p>
        </w:tc>
      </w:tr>
      <w:tr>
        <w:trPr>
          <w:trHeight w:val="1531"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379" w:lineRule="exact"/>
              <w:ind w:left="0" w:right="0" w:firstLine="0"/>
              <w:jc w:val="left"/>
            </w:pPr>
            <w:r>
              <w:rPr>
                <w:color w:val="000000"/>
                <w:spacing w:val="0"/>
                <w:w w:val="100"/>
                <w:position w:val="0"/>
              </w:rPr>
              <w:t>中国汽车 之路</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403" w:lineRule="exact"/>
              <w:ind w:left="0" w:right="0" w:firstLine="0"/>
              <w:jc w:val="left"/>
            </w:pPr>
            <w:r>
              <w:rPr>
                <w:color w:val="000000"/>
                <w:spacing w:val="0"/>
                <w:w w:val="100"/>
                <w:position w:val="0"/>
              </w:rPr>
              <w:t>中国汽车的创业，中国 汽车的发展，中国汽车 的未来。</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79" w:lineRule="exact"/>
              <w:ind w:left="0" w:right="0" w:firstLine="580"/>
              <w:jc w:val="both"/>
            </w:pPr>
            <w:r>
              <w:rPr>
                <w:color w:val="000000"/>
                <w:spacing w:val="0"/>
                <w:w w:val="100"/>
                <w:position w:val="0"/>
              </w:rPr>
              <w:t>了解新中国汽车工业的 崛起，了解中国汽车工业的 发展历程，理解我国汽车产 业政策用意。</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8</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389" w:lineRule="exact"/>
              <w:ind w:left="0" w:right="0" w:firstLine="0"/>
              <w:jc w:val="both"/>
            </w:pPr>
            <w:r>
              <w:rPr>
                <w:color w:val="000000"/>
                <w:spacing w:val="0"/>
                <w:w w:val="100"/>
                <w:position w:val="0"/>
              </w:rPr>
              <w:t>线上+ 线下</w:t>
            </w:r>
          </w:p>
        </w:tc>
      </w:tr>
      <w:tr>
        <w:trPr>
          <w:trHeight w:val="1915" w:hRule="exact"/>
        </w:trPr>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384" w:lineRule="exact"/>
              <w:ind w:left="0" w:right="0" w:firstLine="0"/>
              <w:jc w:val="left"/>
            </w:pPr>
            <w:r>
              <w:rPr>
                <w:color w:val="000000"/>
                <w:spacing w:val="0"/>
                <w:w w:val="100"/>
                <w:position w:val="0"/>
              </w:rPr>
              <w:t>现代汽车 科技</w:t>
            </w:r>
          </w:p>
        </w:tc>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355" w:lineRule="exact"/>
              <w:ind w:left="0" w:right="0" w:firstLine="0"/>
              <w:jc w:val="left"/>
            </w:pPr>
            <w:r>
              <w:rPr>
                <w:color w:val="000000"/>
                <w:spacing w:val="0"/>
                <w:w w:val="100"/>
                <w:position w:val="0"/>
              </w:rPr>
              <w:t>汽车电子化，汽车网络 化，汽车智能化，清洁 能源与汽车新材料。</w:t>
            </w:r>
          </w:p>
        </w:tc>
        <w:tc>
          <w:tcPr>
            <w:tcBorders>
              <w:top w:val="single" w:sz="4"/>
              <w:left w:val="single" w:sz="4"/>
              <w:bottom w:val="single" w:sz="4"/>
            </w:tcBorders>
            <w:shd w:val="clear" w:color="auto" w:fill="FFFFFF"/>
            <w:vAlign w:val="bottom"/>
          </w:tcPr>
          <w:p>
            <w:pPr>
              <w:pStyle w:val="Style13"/>
              <w:keepNext w:val="0"/>
              <w:keepLines w:val="0"/>
              <w:widowControl w:val="0"/>
              <w:shd w:val="clear" w:color="auto" w:fill="auto"/>
              <w:bidi w:val="0"/>
              <w:spacing w:before="0" w:after="0" w:line="390" w:lineRule="exact"/>
              <w:ind w:left="0" w:right="0" w:firstLine="580"/>
              <w:jc w:val="both"/>
            </w:pPr>
            <w:r>
              <w:rPr>
                <w:color w:val="000000"/>
                <w:spacing w:val="0"/>
                <w:w w:val="100"/>
                <w:position w:val="0"/>
              </w:rPr>
              <w:t>了解汽车在电子化、网 络化方面的新技术，了解智 能交通系统与智能汽车技 术，了解汽车清洁能源与新 材料应用方面的前沿科技。</w:t>
            </w:r>
          </w:p>
        </w:tc>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4</w:t>
            </w:r>
          </w:p>
        </w:tc>
        <w:tc>
          <w:tcPr>
            <w:tcBorders>
              <w:top w:val="single" w:sz="4"/>
              <w:left w:val="single" w:sz="4"/>
              <w:bottom w:val="single" w:sz="4"/>
              <w:right w:val="single" w:sz="4"/>
            </w:tcBorders>
            <w:shd w:val="clear" w:color="auto" w:fill="FFFFFF"/>
            <w:vAlign w:val="top"/>
          </w:tcPr>
          <w:p>
            <w:pPr>
              <w:pStyle w:val="Style13"/>
              <w:keepNext w:val="0"/>
              <w:keepLines w:val="0"/>
              <w:widowControl w:val="0"/>
              <w:shd w:val="clear" w:color="auto" w:fill="auto"/>
              <w:bidi w:val="0"/>
              <w:spacing w:before="0" w:after="0" w:line="389" w:lineRule="exact"/>
              <w:ind w:left="0" w:right="0" w:firstLine="0"/>
              <w:jc w:val="both"/>
            </w:pPr>
            <w:r>
              <w:rPr>
                <w:color w:val="000000"/>
                <w:spacing w:val="0"/>
                <w:w w:val="100"/>
                <w:position w:val="0"/>
              </w:rPr>
              <w:t>线上+ 线下</w:t>
            </w:r>
          </w:p>
        </w:tc>
      </w:tr>
    </w:tbl>
    <w:p>
      <w:pPr>
        <w:spacing w:lineRule="exact" w:line="1"/>
        <w:rPr>
          <w:sz w:val="2"/>
          <w:szCs w:val="2"/>
        </w:rPr>
      </w:pPr>
      <w:r>
        <w:br w:type="page"/>
      </w:r>
    </w:p>
    <w:tbl>
      <w:tblPr>
        <w:tblOverlap w:val="never"/>
        <w:jc w:val="center"/>
        <w:tblLayout w:type="fixed"/>
      </w:tblPr>
      <w:tblGrid>
        <w:gridCol w:w="1349"/>
        <w:gridCol w:w="7464"/>
      </w:tblGrid>
      <w:tr>
        <w:trPr>
          <w:trHeight w:val="86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2"/>
                <w:szCs w:val="22"/>
              </w:rPr>
              <w:t>总学时</w:t>
            </w:r>
            <w:r>
              <w:rPr>
                <w:color w:val="000000"/>
                <w:spacing w:val="0"/>
                <w:w w:val="100"/>
                <w:position w:val="0"/>
                <w:sz w:val="24"/>
                <w:szCs w:val="24"/>
              </w:rPr>
              <w:t>48</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403" w:lineRule="exact"/>
              <w:ind w:left="0" w:right="0" w:firstLine="0"/>
              <w:jc w:val="left"/>
            </w:pPr>
            <w:r>
              <w:rPr>
                <w:color w:val="000000"/>
                <w:spacing w:val="0"/>
                <w:w w:val="100"/>
                <w:position w:val="0"/>
              </w:rPr>
              <w:t>教学形式：线上+线下，线上</w:t>
            </w:r>
            <w:r>
              <w:rPr>
                <w:color w:val="000000"/>
                <w:spacing w:val="0"/>
                <w:w w:val="100"/>
                <w:position w:val="0"/>
                <w:sz w:val="24"/>
                <w:szCs w:val="24"/>
              </w:rPr>
              <w:t>24</w:t>
            </w:r>
            <w:r>
              <w:rPr>
                <w:color w:val="000000"/>
                <w:spacing w:val="0"/>
                <w:w w:val="100"/>
                <w:position w:val="0"/>
              </w:rPr>
              <w:t>学时，线下</w:t>
            </w:r>
            <w:r>
              <w:rPr>
                <w:color w:val="000000"/>
                <w:spacing w:val="0"/>
                <w:w w:val="100"/>
                <w:position w:val="0"/>
                <w:sz w:val="24"/>
                <w:szCs w:val="24"/>
              </w:rPr>
              <w:t>24</w:t>
            </w:r>
            <w:r>
              <w:rPr>
                <w:color w:val="000000"/>
                <w:spacing w:val="0"/>
                <w:w w:val="100"/>
                <w:position w:val="0"/>
              </w:rPr>
              <w:t>学时，线下学时/总学 时</w:t>
            </w:r>
            <w:r>
              <w:rPr>
                <w:color w:val="000000"/>
                <w:spacing w:val="0"/>
                <w:w w:val="100"/>
                <w:position w:val="0"/>
                <w:sz w:val="24"/>
                <w:szCs w:val="24"/>
              </w:rPr>
              <w:t>=50%,</w:t>
            </w:r>
            <w:r>
              <w:rPr>
                <w:color w:val="000000"/>
                <w:spacing w:val="0"/>
                <w:w w:val="100"/>
                <w:position w:val="0"/>
              </w:rPr>
              <w:t>线下集中授课+实践+考查，将课程思政入教学中。</w:t>
            </w:r>
          </w:p>
        </w:tc>
      </w:tr>
      <w:tr>
        <w:trPr>
          <w:trHeight w:val="878" w:hRule="exact"/>
        </w:trPr>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left"/>
            </w:pPr>
            <w:r>
              <w:rPr>
                <w:color w:val="000000"/>
                <w:spacing w:val="0"/>
                <w:w w:val="100"/>
                <w:position w:val="0"/>
              </w:rPr>
              <w:t>考査方式</w:t>
            </w:r>
          </w:p>
        </w:tc>
        <w:tc>
          <w:tcPr>
            <w:tcBorders>
              <w:top w:val="single" w:sz="4"/>
              <w:left w:val="single" w:sz="4"/>
              <w:bottom w:val="single" w:sz="4"/>
              <w:right w:val="single" w:sz="4"/>
            </w:tcBorders>
            <w:shd w:val="clear" w:color="auto" w:fill="FFFFFF"/>
            <w:vAlign w:val="top"/>
          </w:tcPr>
          <w:p>
            <w:pPr>
              <w:pStyle w:val="Style13"/>
              <w:keepNext w:val="0"/>
              <w:keepLines w:val="0"/>
              <w:widowControl w:val="0"/>
              <w:shd w:val="clear" w:color="auto" w:fill="auto"/>
              <w:bidi w:val="0"/>
              <w:spacing w:before="0" w:after="0" w:line="384" w:lineRule="exact"/>
              <w:ind w:left="0" w:right="0" w:firstLine="0"/>
              <w:jc w:val="left"/>
              <w:rPr>
                <w:sz w:val="24"/>
                <w:szCs w:val="24"/>
              </w:rPr>
            </w:pPr>
            <w:r>
              <w:rPr>
                <w:color w:val="000000"/>
                <w:spacing w:val="0"/>
                <w:w w:val="100"/>
                <w:position w:val="0"/>
                <w:sz w:val="22"/>
                <w:szCs w:val="22"/>
              </w:rPr>
              <w:t>线上考查占</w:t>
            </w:r>
            <w:r>
              <w:rPr>
                <w:color w:val="000000"/>
                <w:spacing w:val="0"/>
                <w:w w:val="100"/>
                <w:position w:val="0"/>
                <w:sz w:val="24"/>
                <w:szCs w:val="24"/>
              </w:rPr>
              <w:t>30%,</w:t>
            </w:r>
            <w:r>
              <w:rPr>
                <w:color w:val="000000"/>
                <w:spacing w:val="0"/>
                <w:w w:val="100"/>
                <w:position w:val="0"/>
                <w:sz w:val="22"/>
                <w:szCs w:val="22"/>
              </w:rPr>
              <w:t>实践考査占</w:t>
            </w:r>
            <w:r>
              <w:rPr>
                <w:color w:val="000000"/>
                <w:spacing w:val="0"/>
                <w:w w:val="100"/>
                <w:position w:val="0"/>
                <w:sz w:val="24"/>
                <w:szCs w:val="24"/>
              </w:rPr>
              <w:t>10%,</w:t>
            </w:r>
            <w:r>
              <w:rPr>
                <w:color w:val="000000"/>
                <w:spacing w:val="0"/>
                <w:w w:val="100"/>
                <w:position w:val="0"/>
                <w:sz w:val="22"/>
                <w:szCs w:val="22"/>
              </w:rPr>
              <w:t>线下面授教学考查占</w:t>
            </w:r>
            <w:r>
              <w:rPr>
                <w:color w:val="000000"/>
                <w:spacing w:val="0"/>
                <w:w w:val="100"/>
                <w:position w:val="0"/>
                <w:sz w:val="24"/>
                <w:szCs w:val="24"/>
              </w:rPr>
              <w:t>10%,</w:t>
            </w:r>
            <w:r>
              <w:rPr>
                <w:color w:val="000000"/>
                <w:spacing w:val="0"/>
                <w:w w:val="100"/>
                <w:position w:val="0"/>
                <w:sz w:val="22"/>
                <w:szCs w:val="22"/>
              </w:rPr>
              <w:t>期末集 中考试占</w:t>
            </w:r>
            <w:r>
              <w:rPr>
                <w:color w:val="000000"/>
                <w:spacing w:val="0"/>
                <w:w w:val="100"/>
                <w:position w:val="0"/>
                <w:sz w:val="24"/>
                <w:szCs w:val="24"/>
              </w:rPr>
              <w:t xml:space="preserve">50% </w:t>
            </w:r>
            <w:r>
              <w:rPr>
                <w:color w:val="000000"/>
                <w:spacing w:val="0"/>
                <w:w w:val="100"/>
                <w:position w:val="0"/>
                <w:sz w:val="24"/>
                <w:szCs w:val="24"/>
                <w:lang w:val="en-US" w:eastAsia="en-US" w:bidi="en-US"/>
              </w:rPr>
              <w:t>o</w:t>
            </w:r>
          </w:p>
        </w:tc>
      </w:tr>
    </w:tbl>
    <w:p>
      <w:pPr>
        <w:widowControl w:val="0"/>
        <w:spacing w:after="99" w:line="1" w:lineRule="exact"/>
      </w:pPr>
    </w:p>
    <w:p>
      <w:pPr>
        <w:pStyle w:val="Style7"/>
        <w:keepNext w:val="0"/>
        <w:keepLines w:val="0"/>
        <w:widowControl w:val="0"/>
        <w:shd w:val="clear" w:color="auto" w:fill="auto"/>
        <w:bidi w:val="0"/>
        <w:spacing w:before="0" w:after="180" w:line="240" w:lineRule="auto"/>
        <w:ind w:left="0" w:right="0" w:firstLine="500"/>
        <w:jc w:val="left"/>
      </w:pPr>
      <w:r>
        <w:rPr>
          <w:color w:val="000000"/>
          <w:spacing w:val="0"/>
          <w:w w:val="100"/>
          <w:position w:val="0"/>
          <w:sz w:val="24"/>
          <w:szCs w:val="24"/>
          <w:lang w:val="zh-CN" w:eastAsia="zh-CN" w:bidi="zh-CN"/>
        </w:rPr>
        <w:t>4</w:t>
      </w:r>
      <w:r>
        <w:rPr>
          <w:color w:val="000000"/>
          <w:spacing w:val="0"/>
          <w:w w:val="100"/>
          <w:position w:val="0"/>
          <w:lang w:val="zh-CN" w:eastAsia="zh-CN" w:bidi="zh-CN"/>
        </w:rPr>
        <w:t>、</w:t>
      </w:r>
      <w:r>
        <w:rPr>
          <w:color w:val="000000"/>
          <w:spacing w:val="0"/>
          <w:w w:val="100"/>
          <w:position w:val="0"/>
        </w:rPr>
        <w:t>汽车机械设计基础</w:t>
      </w:r>
      <w:r>
        <w:rPr>
          <w:color w:val="000000"/>
          <w:spacing w:val="0"/>
          <w:w w:val="100"/>
          <w:position w:val="0"/>
          <w:sz w:val="24"/>
          <w:szCs w:val="24"/>
          <w:lang w:val="en-US" w:eastAsia="en-US" w:bidi="en-US"/>
        </w:rPr>
        <w:t>（B</w:t>
      </w:r>
      <w:r>
        <w:rPr>
          <w:color w:val="000000"/>
          <w:spacing w:val="0"/>
          <w:w w:val="100"/>
          <w:position w:val="0"/>
        </w:rPr>
        <w:t>课）</w:t>
      </w:r>
    </w:p>
    <w:p>
      <w:pPr>
        <w:pStyle w:val="Style7"/>
        <w:keepNext w:val="0"/>
        <w:keepLines w:val="0"/>
        <w:widowControl w:val="0"/>
        <w:shd w:val="clear" w:color="auto" w:fill="auto"/>
        <w:bidi w:val="0"/>
        <w:spacing w:before="0" w:after="180" w:line="240" w:lineRule="auto"/>
        <w:ind w:left="0" w:right="0" w:firstLine="640"/>
        <w:jc w:val="left"/>
      </w:pPr>
      <w:r>
        <w:rPr>
          <w:color w:val="000000"/>
          <w:spacing w:val="0"/>
          <w:w w:val="100"/>
          <w:position w:val="0"/>
          <w:sz w:val="24"/>
          <w:szCs w:val="24"/>
        </w:rPr>
        <w:t>（1）</w:t>
      </w:r>
      <w:r>
        <w:rPr>
          <w:color w:val="000000"/>
          <w:spacing w:val="0"/>
          <w:w w:val="100"/>
          <w:position w:val="0"/>
        </w:rPr>
        <w:t>课程目标通过学习使学生了解工程力学、汽车常用材料工程材料基础知识;</w:t>
      </w:r>
    </w:p>
    <w:p>
      <w:pPr>
        <w:pStyle w:val="Style7"/>
        <w:keepNext w:val="0"/>
        <w:keepLines w:val="0"/>
        <w:widowControl w:val="0"/>
        <w:shd w:val="clear" w:color="auto" w:fill="auto"/>
        <w:bidi w:val="0"/>
        <w:spacing w:before="0" w:after="0" w:line="240" w:lineRule="auto"/>
        <w:ind w:left="0" w:right="0" w:firstLine="500"/>
        <w:jc w:val="left"/>
      </w:pPr>
      <w:r>
        <w:rPr>
          <w:color w:val="000000"/>
          <w:spacing w:val="0"/>
          <w:w w:val="100"/>
          <w:position w:val="0"/>
        </w:rPr>
        <w:t>理解</w:t>
      </w:r>
    </w:p>
    <w:p>
      <w:pPr>
        <w:pStyle w:val="Style10"/>
        <w:keepNext w:val="0"/>
        <w:keepLines w:val="0"/>
        <w:widowControl w:val="0"/>
        <w:shd w:val="clear" w:color="auto" w:fill="auto"/>
        <w:bidi w:val="0"/>
        <w:spacing w:before="0" w:after="120" w:line="444" w:lineRule="exact"/>
        <w:ind w:left="0" w:right="0" w:firstLine="0"/>
        <w:jc w:val="left"/>
      </w:pPr>
      <w:r>
        <w:rPr>
          <w:color w:val="000000"/>
          <w:spacing w:val="0"/>
          <w:w w:val="100"/>
          <w:position w:val="0"/>
        </w:rPr>
        <w:t>析平面连杆机构、凸轮机构、齿轮机构，懂得机械工作原理；学会求解力矩，通过 学习汽车常用机构、连接、传动的运动情况，掌握常用机构、机械传动及机械零件 有关知识</w:t>
      </w:r>
    </w:p>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（2）</w:t>
      </w:r>
      <w:r>
        <w:rPr>
          <w:color w:val="000000"/>
          <w:spacing w:val="0"/>
          <w:w w:val="100"/>
          <w:position w:val="0"/>
        </w:rPr>
        <w:t>教学内容与要求</w:t>
      </w:r>
    </w:p>
    <w:tbl>
      <w:tblPr>
        <w:tblOverlap w:val="never"/>
        <w:jc w:val="center"/>
        <w:tblLayout w:type="fixed"/>
      </w:tblPr>
      <w:tblGrid>
        <w:gridCol w:w="1248"/>
        <w:gridCol w:w="2606"/>
        <w:gridCol w:w="970"/>
        <w:gridCol w:w="1464"/>
        <w:gridCol w:w="1056"/>
        <w:gridCol w:w="1315"/>
      </w:tblGrid>
      <w:tr>
        <w:trPr>
          <w:trHeight w:val="629" w:hRule="exact"/>
        </w:trPr>
        <w:tc>
          <w:tcPr>
            <w:gridSpan w:val="2"/>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1660" w:right="0" w:firstLine="0"/>
              <w:jc w:val="left"/>
            </w:pPr>
            <w:r>
              <w:rPr>
                <w:color w:val="000000"/>
                <w:spacing w:val="0"/>
                <w:w w:val="100"/>
                <w:position w:val="0"/>
              </w:rPr>
              <w:t>课程内容</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88" w:lineRule="exact"/>
              <w:ind w:left="0" w:right="0" w:firstLine="0"/>
              <w:jc w:val="center"/>
            </w:pPr>
            <w:r>
              <w:rPr>
                <w:color w:val="000000"/>
                <w:spacing w:val="0"/>
                <w:w w:val="100"/>
                <w:position w:val="0"/>
              </w:rPr>
              <w:t>建议 课时</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98" w:lineRule="exact"/>
              <w:ind w:left="0" w:right="0" w:firstLine="0"/>
              <w:jc w:val="center"/>
            </w:pPr>
            <w:r>
              <w:rPr>
                <w:color w:val="000000"/>
                <w:spacing w:val="0"/>
                <w:w w:val="100"/>
                <w:position w:val="0"/>
              </w:rPr>
              <w:t>教学方法和 手段</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02" w:lineRule="exact"/>
              <w:ind w:left="0" w:right="0" w:firstLine="0"/>
              <w:jc w:val="center"/>
            </w:pPr>
            <w:r>
              <w:rPr>
                <w:color w:val="000000"/>
                <w:spacing w:val="0"/>
                <w:w w:val="100"/>
                <w:position w:val="0"/>
              </w:rPr>
              <w:t>保障 条件</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考核方式</w:t>
            </w:r>
          </w:p>
        </w:tc>
      </w:tr>
      <w:tr>
        <w:trPr>
          <w:trHeight w:val="360" w:hRule="exact"/>
        </w:trPr>
        <w:tc>
          <w:tcPr>
            <w:gridSpan w:val="2"/>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1420" w:right="0" w:firstLine="0"/>
              <w:jc w:val="left"/>
            </w:pPr>
            <w:r>
              <w:rPr>
                <w:color w:val="000000"/>
                <w:spacing w:val="0"/>
                <w:w w:val="100"/>
                <w:position w:val="0"/>
              </w:rPr>
              <w:t>构件受力分析</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线上+线下</w:t>
            </w:r>
          </w:p>
        </w:tc>
        <w:tc>
          <w:tcPr>
            <w:vMerge w:val="restart"/>
            <w:tcBorders>
              <w:top w:val="single" w:sz="4"/>
              <w:left w:val="single" w:sz="4"/>
            </w:tcBorders>
            <w:shd w:val="clear" w:color="auto" w:fill="FFFFFF"/>
            <w:vAlign w:val="top"/>
          </w:tcPr>
          <w:p>
            <w:pPr>
              <w:pStyle w:val="Style13"/>
              <w:keepNext w:val="0"/>
              <w:keepLines w:val="0"/>
              <w:widowControl w:val="0"/>
              <w:shd w:val="clear" w:color="auto" w:fill="auto"/>
              <w:bidi w:val="0"/>
              <w:spacing w:before="840" w:after="0" w:line="340" w:lineRule="exact"/>
              <w:ind w:left="0" w:right="0" w:firstLine="0"/>
              <w:jc w:val="left"/>
            </w:pPr>
            <w:r>
              <w:rPr>
                <w:color w:val="000000"/>
                <w:spacing w:val="0"/>
                <w:w w:val="100"/>
                <w:position w:val="0"/>
              </w:rPr>
              <w:t>合格的 教师，好 的教材， 课时保 障，网络 资源正 常开通， 制度保 障。</w:t>
            </w:r>
          </w:p>
        </w:tc>
        <w:tc>
          <w:tcPr>
            <w:vMerge w:val="restart"/>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343" w:lineRule="exact"/>
              <w:ind w:left="0" w:right="0" w:firstLine="0"/>
              <w:jc w:val="left"/>
            </w:pPr>
            <w:r>
              <w:rPr>
                <w:color w:val="000000"/>
                <w:spacing w:val="0"/>
                <w:w w:val="100"/>
                <w:position w:val="0"/>
              </w:rPr>
              <w:t>线上考查 占</w:t>
            </w:r>
            <w:r>
              <w:rPr>
                <w:color w:val="000000"/>
                <w:spacing w:val="0"/>
                <w:w w:val="100"/>
                <w:position w:val="0"/>
                <w:sz w:val="24"/>
                <w:szCs w:val="24"/>
              </w:rPr>
              <w:t>30%,</w:t>
            </w:r>
            <w:r>
              <w:rPr>
                <w:color w:val="000000"/>
                <w:spacing w:val="0"/>
                <w:w w:val="100"/>
                <w:position w:val="0"/>
              </w:rPr>
              <w:t>实 践考查占</w:t>
            </w:r>
          </w:p>
          <w:p>
            <w:pPr>
              <w:pStyle w:val="Style13"/>
              <w:keepNext w:val="0"/>
              <w:keepLines w:val="0"/>
              <w:widowControl w:val="0"/>
              <w:shd w:val="clear" w:color="auto" w:fill="auto"/>
              <w:bidi w:val="0"/>
              <w:spacing w:before="0" w:after="0" w:line="353" w:lineRule="exact"/>
              <w:ind w:left="0" w:right="0" w:firstLine="0"/>
              <w:jc w:val="left"/>
            </w:pPr>
            <w:r>
              <w:rPr>
                <w:color w:val="000000"/>
                <w:spacing w:val="0"/>
                <w:w w:val="100"/>
                <w:position w:val="0"/>
                <w:sz w:val="24"/>
                <w:szCs w:val="24"/>
              </w:rPr>
              <w:t>10%,</w:t>
            </w:r>
            <w:r>
              <w:rPr>
                <w:color w:val="000000"/>
                <w:spacing w:val="0"/>
                <w:w w:val="100"/>
                <w:position w:val="0"/>
              </w:rPr>
              <w:t>线下 面授教学 考查占</w:t>
            </w:r>
          </w:p>
          <w:p>
            <w:pPr>
              <w:pStyle w:val="Style13"/>
              <w:keepNext w:val="0"/>
              <w:keepLines w:val="0"/>
              <w:widowControl w:val="0"/>
              <w:shd w:val="clear" w:color="auto" w:fill="auto"/>
              <w:bidi w:val="0"/>
              <w:spacing w:before="0" w:after="0" w:line="338" w:lineRule="exact"/>
              <w:ind w:left="0" w:right="0" w:firstLine="0"/>
              <w:jc w:val="left"/>
              <w:rPr>
                <w:sz w:val="24"/>
                <w:szCs w:val="24"/>
              </w:rPr>
            </w:pPr>
            <w:r>
              <w:rPr>
                <w:color w:val="000000"/>
                <w:spacing w:val="0"/>
                <w:w w:val="100"/>
                <w:position w:val="0"/>
                <w:sz w:val="24"/>
                <w:szCs w:val="24"/>
              </w:rPr>
              <w:t>10%,</w:t>
            </w:r>
            <w:r>
              <w:rPr>
                <w:color w:val="000000"/>
                <w:spacing w:val="0"/>
                <w:w w:val="100"/>
                <w:position w:val="0"/>
                <w:sz w:val="22"/>
                <w:szCs w:val="22"/>
              </w:rPr>
              <w:t xml:space="preserve">期末 集中考试 占 </w:t>
            </w:r>
            <w:r>
              <w:rPr>
                <w:color w:val="000000"/>
                <w:spacing w:val="0"/>
                <w:w w:val="100"/>
                <w:position w:val="0"/>
                <w:sz w:val="24"/>
                <w:szCs w:val="24"/>
              </w:rPr>
              <w:t xml:space="preserve">50% </w:t>
            </w:r>
            <w:r>
              <w:rPr>
                <w:color w:val="000000"/>
                <w:spacing w:val="0"/>
                <w:w w:val="100"/>
                <w:position w:val="0"/>
                <w:sz w:val="24"/>
                <w:szCs w:val="24"/>
                <w:lang w:val="en-US" w:eastAsia="en-US" w:bidi="en-US"/>
              </w:rPr>
              <w:t>o</w:t>
            </w:r>
          </w:p>
        </w:tc>
      </w:tr>
      <w:tr>
        <w:trPr>
          <w:trHeight w:val="360" w:hRule="exact"/>
        </w:trPr>
        <w:tc>
          <w:tcPr>
            <w:gridSpan w:val="2"/>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1420" w:right="0" w:firstLine="0"/>
              <w:jc w:val="left"/>
            </w:pPr>
            <w:r>
              <w:rPr>
                <w:color w:val="000000"/>
                <w:spacing w:val="0"/>
                <w:w w:val="100"/>
                <w:position w:val="0"/>
              </w:rPr>
              <w:t>平面汇交力系</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线上+线下</w:t>
            </w:r>
          </w:p>
        </w:tc>
        <w:tc>
          <w:tcPr>
            <w:vMerge/>
            <w:tcBorders>
              <w:left w:val="single" w:sz="4"/>
            </w:tcBorders>
            <w:shd w:val="clear" w:color="auto" w:fill="FFFFFF"/>
            <w:vAlign w:val="top"/>
          </w:tcPr>
          <w:p>
            <w:pPr/>
          </w:p>
        </w:tc>
        <w:tc>
          <w:tcPr>
            <w:vMerge/>
            <w:tcBorders>
              <w:left w:val="single" w:sz="4"/>
              <w:right w:val="single" w:sz="4"/>
            </w:tcBorders>
            <w:shd w:val="clear" w:color="auto" w:fill="FFFFFF"/>
            <w:vAlign w:val="center"/>
          </w:tcPr>
          <w:p>
            <w:pPr/>
          </w:p>
        </w:tc>
      </w:tr>
      <w:tr>
        <w:trPr>
          <w:trHeight w:val="360" w:hRule="exact"/>
        </w:trPr>
        <w:tc>
          <w:tcPr>
            <w:gridSpan w:val="2"/>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1540" w:right="0" w:firstLine="0"/>
              <w:jc w:val="left"/>
            </w:pPr>
            <w:r>
              <w:rPr>
                <w:color w:val="000000"/>
                <w:spacing w:val="0"/>
                <w:w w:val="100"/>
                <w:position w:val="0"/>
              </w:rPr>
              <w:t>力矩与力偶</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线上+线下</w:t>
            </w:r>
          </w:p>
        </w:tc>
        <w:tc>
          <w:tcPr>
            <w:vMerge/>
            <w:tcBorders>
              <w:left w:val="single" w:sz="4"/>
            </w:tcBorders>
            <w:shd w:val="clear" w:color="auto" w:fill="FFFFFF"/>
            <w:vAlign w:val="top"/>
          </w:tcPr>
          <w:p>
            <w:pPr/>
          </w:p>
        </w:tc>
        <w:tc>
          <w:tcPr>
            <w:vMerge/>
            <w:tcBorders>
              <w:left w:val="single" w:sz="4"/>
              <w:right w:val="single" w:sz="4"/>
            </w:tcBorders>
            <w:shd w:val="clear" w:color="auto" w:fill="FFFFFF"/>
            <w:vAlign w:val="center"/>
          </w:tcPr>
          <w:p>
            <w:pPr/>
          </w:p>
        </w:tc>
      </w:tr>
      <w:tr>
        <w:trPr>
          <w:trHeight w:val="360" w:hRule="exact"/>
        </w:trPr>
        <w:tc>
          <w:tcPr>
            <w:gridSpan w:val="2"/>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1420" w:right="0" w:firstLine="0"/>
              <w:jc w:val="left"/>
            </w:pPr>
            <w:r>
              <w:rPr>
                <w:color w:val="000000"/>
                <w:spacing w:val="0"/>
                <w:w w:val="100"/>
                <w:position w:val="0"/>
              </w:rPr>
              <w:t>金属材料知识</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线上+线下</w:t>
            </w:r>
          </w:p>
        </w:tc>
        <w:tc>
          <w:tcPr>
            <w:vMerge/>
            <w:tcBorders>
              <w:left w:val="single" w:sz="4"/>
            </w:tcBorders>
            <w:shd w:val="clear" w:color="auto" w:fill="FFFFFF"/>
            <w:vAlign w:val="top"/>
          </w:tcPr>
          <w:p>
            <w:pPr/>
          </w:p>
        </w:tc>
        <w:tc>
          <w:tcPr>
            <w:vMerge/>
            <w:tcBorders>
              <w:left w:val="single" w:sz="4"/>
              <w:right w:val="single" w:sz="4"/>
            </w:tcBorders>
            <w:shd w:val="clear" w:color="auto" w:fill="FFFFFF"/>
            <w:vAlign w:val="center"/>
          </w:tcPr>
          <w:p>
            <w:pPr/>
          </w:p>
        </w:tc>
      </w:tr>
      <w:tr>
        <w:trPr>
          <w:trHeight w:val="360" w:hRule="exact"/>
        </w:trPr>
        <w:tc>
          <w:tcPr>
            <w:gridSpan w:val="2"/>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1540" w:right="0" w:firstLine="0"/>
              <w:jc w:val="left"/>
            </w:pPr>
            <w:r>
              <w:rPr>
                <w:color w:val="000000"/>
                <w:spacing w:val="0"/>
                <w:w w:val="100"/>
                <w:position w:val="0"/>
              </w:rPr>
              <w:t>公差与测量</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线上+线下</w:t>
            </w:r>
          </w:p>
        </w:tc>
        <w:tc>
          <w:tcPr>
            <w:vMerge/>
            <w:tcBorders>
              <w:left w:val="single" w:sz="4"/>
            </w:tcBorders>
            <w:shd w:val="clear" w:color="auto" w:fill="FFFFFF"/>
            <w:vAlign w:val="top"/>
          </w:tcPr>
          <w:p>
            <w:pPr/>
          </w:p>
        </w:tc>
        <w:tc>
          <w:tcPr>
            <w:vMerge/>
            <w:tcBorders>
              <w:left w:val="single" w:sz="4"/>
              <w:right w:val="single" w:sz="4"/>
            </w:tcBorders>
            <w:shd w:val="clear" w:color="auto" w:fill="FFFFFF"/>
            <w:vAlign w:val="center"/>
          </w:tcPr>
          <w:p>
            <w:pPr/>
          </w:p>
        </w:tc>
      </w:tr>
      <w:tr>
        <w:trPr>
          <w:trHeight w:val="360" w:hRule="exact"/>
        </w:trPr>
        <w:tc>
          <w:tcPr>
            <w:gridSpan w:val="2"/>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平面机构的自由度及机构运动简图</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线上+线下</w:t>
            </w:r>
          </w:p>
        </w:tc>
        <w:tc>
          <w:tcPr>
            <w:vMerge/>
            <w:tcBorders>
              <w:left w:val="single" w:sz="4"/>
            </w:tcBorders>
            <w:shd w:val="clear" w:color="auto" w:fill="FFFFFF"/>
            <w:vAlign w:val="top"/>
          </w:tcPr>
          <w:p>
            <w:pPr/>
          </w:p>
        </w:tc>
        <w:tc>
          <w:tcPr>
            <w:vMerge/>
            <w:tcBorders>
              <w:left w:val="single" w:sz="4"/>
              <w:right w:val="single" w:sz="4"/>
            </w:tcBorders>
            <w:shd w:val="clear" w:color="auto" w:fill="FFFFFF"/>
            <w:vAlign w:val="center"/>
          </w:tcPr>
          <w:p>
            <w:pPr/>
          </w:p>
        </w:tc>
      </w:tr>
      <w:tr>
        <w:trPr>
          <w:trHeight w:val="360" w:hRule="exact"/>
        </w:trPr>
        <w:tc>
          <w:tcPr>
            <w:gridSpan w:val="2"/>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凸轮机构</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线上+线下</w:t>
            </w:r>
          </w:p>
        </w:tc>
        <w:tc>
          <w:tcPr>
            <w:vMerge/>
            <w:tcBorders>
              <w:left w:val="single" w:sz="4"/>
            </w:tcBorders>
            <w:shd w:val="clear" w:color="auto" w:fill="FFFFFF"/>
            <w:vAlign w:val="top"/>
          </w:tcPr>
          <w:p>
            <w:pPr/>
          </w:p>
        </w:tc>
        <w:tc>
          <w:tcPr>
            <w:vMerge/>
            <w:tcBorders>
              <w:left w:val="single" w:sz="4"/>
              <w:right w:val="single" w:sz="4"/>
            </w:tcBorders>
            <w:shd w:val="clear" w:color="auto" w:fill="FFFFFF"/>
            <w:vAlign w:val="center"/>
          </w:tcPr>
          <w:p>
            <w:pPr/>
          </w:p>
        </w:tc>
      </w:tr>
      <w:tr>
        <w:trPr>
          <w:trHeight w:val="360" w:hRule="exact"/>
        </w:trPr>
        <w:tc>
          <w:tcPr>
            <w:gridSpan w:val="2"/>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间歇运动机构</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自学</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线上+线下</w:t>
            </w:r>
          </w:p>
        </w:tc>
        <w:tc>
          <w:tcPr>
            <w:vMerge/>
            <w:tcBorders>
              <w:left w:val="single" w:sz="4"/>
            </w:tcBorders>
            <w:shd w:val="clear" w:color="auto" w:fill="FFFFFF"/>
            <w:vAlign w:val="top"/>
          </w:tcPr>
          <w:p>
            <w:pPr/>
          </w:p>
        </w:tc>
        <w:tc>
          <w:tcPr>
            <w:vMerge/>
            <w:tcBorders>
              <w:left w:val="single" w:sz="4"/>
              <w:right w:val="single" w:sz="4"/>
            </w:tcBorders>
            <w:shd w:val="clear" w:color="auto" w:fill="FFFFFF"/>
            <w:vAlign w:val="center"/>
          </w:tcPr>
          <w:p>
            <w:pPr/>
          </w:p>
        </w:tc>
      </w:tr>
      <w:tr>
        <w:trPr>
          <w:trHeight w:val="360" w:hRule="exact"/>
        </w:trPr>
        <w:tc>
          <w:tcPr>
            <w:gridSpan w:val="2"/>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联接</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线上+线下</w:t>
            </w:r>
          </w:p>
        </w:tc>
        <w:tc>
          <w:tcPr>
            <w:vMerge/>
            <w:tcBorders>
              <w:left w:val="single" w:sz="4"/>
            </w:tcBorders>
            <w:shd w:val="clear" w:color="auto" w:fill="FFFFFF"/>
            <w:vAlign w:val="top"/>
          </w:tcPr>
          <w:p>
            <w:pPr/>
          </w:p>
        </w:tc>
        <w:tc>
          <w:tcPr>
            <w:vMerge/>
            <w:tcBorders>
              <w:left w:val="single" w:sz="4"/>
              <w:right w:val="single" w:sz="4"/>
            </w:tcBorders>
            <w:shd w:val="clear" w:color="auto" w:fill="FFFFFF"/>
            <w:vAlign w:val="center"/>
          </w:tcPr>
          <w:p>
            <w:pPr/>
          </w:p>
        </w:tc>
      </w:tr>
      <w:tr>
        <w:trPr>
          <w:trHeight w:val="360" w:hRule="exact"/>
        </w:trPr>
        <w:tc>
          <w:tcPr>
            <w:gridSpan w:val="2"/>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带传动</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线上+线下</w:t>
            </w:r>
          </w:p>
        </w:tc>
        <w:tc>
          <w:tcPr>
            <w:vMerge/>
            <w:tcBorders>
              <w:left w:val="single" w:sz="4"/>
            </w:tcBorders>
            <w:shd w:val="clear" w:color="auto" w:fill="FFFFFF"/>
            <w:vAlign w:val="top"/>
          </w:tcPr>
          <w:p>
            <w:pPr/>
          </w:p>
        </w:tc>
        <w:tc>
          <w:tcPr>
            <w:vMerge/>
            <w:tcBorders>
              <w:left w:val="single" w:sz="4"/>
              <w:right w:val="single" w:sz="4"/>
            </w:tcBorders>
            <w:shd w:val="clear" w:color="auto" w:fill="FFFFFF"/>
            <w:vAlign w:val="center"/>
          </w:tcPr>
          <w:p>
            <w:pPr/>
          </w:p>
        </w:tc>
      </w:tr>
      <w:tr>
        <w:trPr>
          <w:trHeight w:val="360" w:hRule="exact"/>
        </w:trPr>
        <w:tc>
          <w:tcPr>
            <w:gridSpan w:val="2"/>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链传动</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线上+线下</w:t>
            </w:r>
          </w:p>
        </w:tc>
        <w:tc>
          <w:tcPr>
            <w:vMerge/>
            <w:tcBorders>
              <w:left w:val="single" w:sz="4"/>
            </w:tcBorders>
            <w:shd w:val="clear" w:color="auto" w:fill="FFFFFF"/>
            <w:vAlign w:val="top"/>
          </w:tcPr>
          <w:p>
            <w:pPr/>
          </w:p>
        </w:tc>
        <w:tc>
          <w:tcPr>
            <w:vMerge/>
            <w:tcBorders>
              <w:left w:val="single" w:sz="4"/>
              <w:right w:val="single" w:sz="4"/>
            </w:tcBorders>
            <w:shd w:val="clear" w:color="auto" w:fill="FFFFFF"/>
            <w:vAlign w:val="center"/>
          </w:tcPr>
          <w:p>
            <w:pPr/>
          </w:p>
        </w:tc>
      </w:tr>
      <w:tr>
        <w:trPr>
          <w:trHeight w:val="360" w:hRule="exact"/>
        </w:trPr>
        <w:tc>
          <w:tcPr>
            <w:gridSpan w:val="2"/>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齿轮传动</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6</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线上+线下</w:t>
            </w:r>
          </w:p>
        </w:tc>
        <w:tc>
          <w:tcPr>
            <w:vMerge/>
            <w:tcBorders>
              <w:left w:val="single" w:sz="4"/>
            </w:tcBorders>
            <w:shd w:val="clear" w:color="auto" w:fill="FFFFFF"/>
            <w:vAlign w:val="top"/>
          </w:tcPr>
          <w:p>
            <w:pPr/>
          </w:p>
        </w:tc>
        <w:tc>
          <w:tcPr>
            <w:vMerge/>
            <w:tcBorders>
              <w:left w:val="single" w:sz="4"/>
              <w:right w:val="single" w:sz="4"/>
            </w:tcBorders>
            <w:shd w:val="clear" w:color="auto" w:fill="FFFFFF"/>
            <w:vAlign w:val="center"/>
          </w:tcPr>
          <w:p>
            <w:pPr/>
          </w:p>
        </w:tc>
      </w:tr>
      <w:tr>
        <w:trPr>
          <w:trHeight w:val="360" w:hRule="exact"/>
        </w:trPr>
        <w:tc>
          <w:tcPr>
            <w:gridSpan w:val="2"/>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蜗杆传动</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线上+线下</w:t>
            </w:r>
          </w:p>
        </w:tc>
        <w:tc>
          <w:tcPr>
            <w:vMerge/>
            <w:tcBorders>
              <w:left w:val="single" w:sz="4"/>
            </w:tcBorders>
            <w:shd w:val="clear" w:color="auto" w:fill="FFFFFF"/>
            <w:vAlign w:val="top"/>
          </w:tcPr>
          <w:p>
            <w:pPr/>
          </w:p>
        </w:tc>
        <w:tc>
          <w:tcPr>
            <w:vMerge/>
            <w:tcBorders>
              <w:left w:val="single" w:sz="4"/>
              <w:right w:val="single" w:sz="4"/>
            </w:tcBorders>
            <w:shd w:val="clear" w:color="auto" w:fill="FFFFFF"/>
            <w:vAlign w:val="center"/>
          </w:tcPr>
          <w:p>
            <w:pPr/>
          </w:p>
        </w:tc>
      </w:tr>
      <w:tr>
        <w:trPr>
          <w:trHeight w:val="360" w:hRule="exact"/>
        </w:trPr>
        <w:tc>
          <w:tcPr>
            <w:gridSpan w:val="2"/>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轮系</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线上+线下</w:t>
            </w:r>
          </w:p>
        </w:tc>
        <w:tc>
          <w:tcPr>
            <w:vMerge/>
            <w:tcBorders>
              <w:left w:val="single" w:sz="4"/>
            </w:tcBorders>
            <w:shd w:val="clear" w:color="auto" w:fill="FFFFFF"/>
            <w:vAlign w:val="top"/>
          </w:tcPr>
          <w:p>
            <w:pPr/>
          </w:p>
        </w:tc>
        <w:tc>
          <w:tcPr>
            <w:vMerge/>
            <w:tcBorders>
              <w:left w:val="single" w:sz="4"/>
              <w:right w:val="single" w:sz="4"/>
            </w:tcBorders>
            <w:shd w:val="clear" w:color="auto" w:fill="FFFFFF"/>
            <w:vAlign w:val="center"/>
          </w:tcPr>
          <w:p>
            <w:pPr/>
          </w:p>
        </w:tc>
      </w:tr>
      <w:tr>
        <w:trPr>
          <w:trHeight w:val="360" w:hRule="exact"/>
        </w:trPr>
        <w:tc>
          <w:tcPr>
            <w:gridSpan w:val="2"/>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轴</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线上+线下</w:t>
            </w:r>
          </w:p>
        </w:tc>
        <w:tc>
          <w:tcPr>
            <w:vMerge/>
            <w:tcBorders>
              <w:left w:val="single" w:sz="4"/>
            </w:tcBorders>
            <w:shd w:val="clear" w:color="auto" w:fill="FFFFFF"/>
            <w:vAlign w:val="top"/>
          </w:tcPr>
          <w:p>
            <w:pPr/>
          </w:p>
        </w:tc>
        <w:tc>
          <w:tcPr>
            <w:vMerge/>
            <w:tcBorders>
              <w:left w:val="single" w:sz="4"/>
              <w:right w:val="single" w:sz="4"/>
            </w:tcBorders>
            <w:shd w:val="clear" w:color="auto" w:fill="FFFFFF"/>
            <w:vAlign w:val="center"/>
          </w:tcPr>
          <w:p>
            <w:pPr/>
          </w:p>
        </w:tc>
      </w:tr>
      <w:tr>
        <w:trPr>
          <w:trHeight w:val="360" w:hRule="exact"/>
        </w:trPr>
        <w:tc>
          <w:tcPr>
            <w:gridSpan w:val="2"/>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滑动轴承</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线上+线下</w:t>
            </w:r>
          </w:p>
        </w:tc>
        <w:tc>
          <w:tcPr>
            <w:vMerge/>
            <w:tcBorders>
              <w:left w:val="single" w:sz="4"/>
            </w:tcBorders>
            <w:shd w:val="clear" w:color="auto" w:fill="FFFFFF"/>
            <w:vAlign w:val="top"/>
          </w:tcPr>
          <w:p>
            <w:pPr/>
          </w:p>
        </w:tc>
        <w:tc>
          <w:tcPr>
            <w:vMerge/>
            <w:tcBorders>
              <w:left w:val="single" w:sz="4"/>
              <w:right w:val="single" w:sz="4"/>
            </w:tcBorders>
            <w:shd w:val="clear" w:color="auto" w:fill="FFFFFF"/>
            <w:vAlign w:val="center"/>
          </w:tcPr>
          <w:p>
            <w:pPr/>
          </w:p>
        </w:tc>
      </w:tr>
      <w:tr>
        <w:trPr>
          <w:trHeight w:val="360" w:hRule="exact"/>
        </w:trPr>
        <w:tc>
          <w:tcPr>
            <w:gridSpan w:val="2"/>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滚动轴承</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线上+线下</w:t>
            </w:r>
          </w:p>
        </w:tc>
        <w:tc>
          <w:tcPr>
            <w:vMerge/>
            <w:tcBorders>
              <w:left w:val="single" w:sz="4"/>
            </w:tcBorders>
            <w:shd w:val="clear" w:color="auto" w:fill="FFFFFF"/>
            <w:vAlign w:val="top"/>
          </w:tcPr>
          <w:p>
            <w:pPr/>
          </w:p>
        </w:tc>
        <w:tc>
          <w:tcPr>
            <w:vMerge/>
            <w:tcBorders>
              <w:left w:val="single" w:sz="4"/>
              <w:right w:val="single" w:sz="4"/>
            </w:tcBorders>
            <w:shd w:val="clear" w:color="auto" w:fill="FFFFFF"/>
            <w:vAlign w:val="center"/>
          </w:tcPr>
          <w:p>
            <w:pPr/>
          </w:p>
        </w:tc>
      </w:tr>
      <w:tr>
        <w:trPr>
          <w:trHeight w:val="355" w:hRule="exact"/>
        </w:trPr>
        <w:tc>
          <w:tcPr>
            <w:gridSpan w:val="2"/>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联轴器和离合器</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线上+线下</w:t>
            </w:r>
          </w:p>
        </w:tc>
        <w:tc>
          <w:tcPr>
            <w:vMerge/>
            <w:tcBorders>
              <w:left w:val="single" w:sz="4"/>
            </w:tcBorders>
            <w:shd w:val="clear" w:color="auto" w:fill="FFFFFF"/>
            <w:vAlign w:val="top"/>
          </w:tcPr>
          <w:p>
            <w:pPr/>
          </w:p>
        </w:tc>
        <w:tc>
          <w:tcPr>
            <w:vMerge/>
            <w:tcBorders>
              <w:left w:val="single" w:sz="4"/>
              <w:right w:val="single" w:sz="4"/>
            </w:tcBorders>
            <w:shd w:val="clear" w:color="auto" w:fill="FFFFFF"/>
            <w:vAlign w:val="center"/>
          </w:tcPr>
          <w:p>
            <w:pPr/>
          </w:p>
        </w:tc>
      </w:tr>
      <w:tr>
        <w:trPr>
          <w:trHeight w:val="1037"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2"/>
                <w:szCs w:val="22"/>
              </w:rPr>
              <w:t>总学时</w:t>
            </w:r>
            <w:r>
              <w:rPr>
                <w:color w:val="000000"/>
                <w:spacing w:val="0"/>
                <w:w w:val="100"/>
                <w:position w:val="0"/>
                <w:sz w:val="24"/>
                <w:szCs w:val="24"/>
              </w:rPr>
              <w:t>64</w:t>
            </w:r>
          </w:p>
        </w:tc>
        <w:tc>
          <w:tcPr>
            <w:gridSpan w:val="5"/>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48" w:lineRule="exact"/>
              <w:ind w:left="0" w:right="0" w:firstLine="0"/>
              <w:jc w:val="left"/>
            </w:pPr>
            <w:r>
              <w:rPr>
                <w:color w:val="000000"/>
                <w:spacing w:val="0"/>
                <w:w w:val="100"/>
                <w:position w:val="0"/>
              </w:rPr>
              <w:t>教学形式：线上+线下，线上</w:t>
            </w:r>
            <w:r>
              <w:rPr>
                <w:color w:val="000000"/>
                <w:spacing w:val="0"/>
                <w:w w:val="100"/>
                <w:position w:val="0"/>
                <w:sz w:val="24"/>
                <w:szCs w:val="24"/>
              </w:rPr>
              <w:t>32</w:t>
            </w:r>
            <w:r>
              <w:rPr>
                <w:color w:val="000000"/>
                <w:spacing w:val="0"/>
                <w:w w:val="100"/>
                <w:position w:val="0"/>
              </w:rPr>
              <w:t>学时，线下</w:t>
            </w:r>
            <w:r>
              <w:rPr>
                <w:color w:val="000000"/>
                <w:spacing w:val="0"/>
                <w:w w:val="100"/>
                <w:position w:val="0"/>
                <w:sz w:val="24"/>
                <w:szCs w:val="24"/>
              </w:rPr>
              <w:t>32</w:t>
            </w:r>
            <w:r>
              <w:rPr>
                <w:color w:val="000000"/>
                <w:spacing w:val="0"/>
                <w:w w:val="100"/>
                <w:position w:val="0"/>
              </w:rPr>
              <w:t>学时，线下学时/总学 时</w:t>
            </w:r>
            <w:r>
              <w:rPr>
                <w:color w:val="000000"/>
                <w:spacing w:val="0"/>
                <w:w w:val="100"/>
                <w:position w:val="0"/>
                <w:sz w:val="24"/>
                <w:szCs w:val="24"/>
              </w:rPr>
              <w:t>=50%,</w:t>
            </w:r>
            <w:r>
              <w:rPr>
                <w:color w:val="000000"/>
                <w:spacing w:val="0"/>
                <w:w w:val="100"/>
                <w:position w:val="0"/>
              </w:rPr>
              <w:t>线下集中授课+实践+考试，将课程思政、</w:t>
            </w:r>
            <w:r>
              <w:rPr>
                <w:color w:val="000000"/>
                <w:spacing w:val="0"/>
                <w:w w:val="100"/>
                <w:position w:val="0"/>
                <w:sz w:val="24"/>
                <w:szCs w:val="24"/>
                <w:lang w:val="en-US" w:eastAsia="en-US" w:bidi="en-US"/>
              </w:rPr>
              <w:t>1+X</w:t>
            </w:r>
            <w:r>
              <w:rPr>
                <w:color w:val="000000"/>
                <w:spacing w:val="0"/>
                <w:w w:val="100"/>
                <w:position w:val="0"/>
              </w:rPr>
              <w:t>融入教学中， 实现书证融通。</w:t>
            </w:r>
          </w:p>
        </w:tc>
      </w:tr>
      <w:tr>
        <w:trPr>
          <w:trHeight w:val="701" w:hRule="exact"/>
        </w:trPr>
        <w:tc>
          <w:tcPr>
            <w:gridSpan w:val="6"/>
            <w:tcBorders>
              <w:top w:val="single" w:sz="4"/>
              <w:left w:val="single" w:sz="4"/>
              <w:bottom w:val="single" w:sz="4"/>
              <w:right w:val="single" w:sz="4"/>
            </w:tcBorders>
            <w:shd w:val="clear" w:color="auto" w:fill="FFFFFF"/>
            <w:vAlign w:val="bottom"/>
          </w:tcPr>
          <w:p>
            <w:pPr>
              <w:pStyle w:val="Style13"/>
              <w:keepNext w:val="0"/>
              <w:keepLines w:val="0"/>
              <w:widowControl w:val="0"/>
              <w:shd w:val="clear" w:color="auto" w:fill="auto"/>
              <w:bidi w:val="0"/>
              <w:spacing w:before="0" w:after="0" w:line="341" w:lineRule="exact"/>
              <w:ind w:left="0" w:right="0" w:firstLine="0"/>
              <w:jc w:val="left"/>
            </w:pPr>
            <w:r>
              <w:rPr>
                <w:color w:val="000000"/>
                <w:spacing w:val="0"/>
                <w:w w:val="100"/>
                <w:position w:val="0"/>
              </w:rPr>
              <w:t>通过单独培训和技能大赛等方式，使学生获得相关知识，荣获大赛获奖证书，实 现书证融通。</w:t>
            </w:r>
          </w:p>
        </w:tc>
      </w:tr>
    </w:tbl>
    <w:p>
      <w:pPr>
        <w:spacing w:lineRule="exact" w:line="1"/>
        <w:rPr>
          <w:sz w:val="2"/>
          <w:szCs w:val="2"/>
        </w:rPr>
      </w:pPr>
      <w:r>
        <w:br w:type="page"/>
      </w:r>
    </w:p>
    <w:p>
      <w:pPr>
        <w:pStyle w:val="Style7"/>
        <w:keepNext w:val="0"/>
        <w:keepLines w:val="0"/>
        <w:widowControl w:val="0"/>
        <w:shd w:val="clear" w:color="auto" w:fill="auto"/>
        <w:bidi w:val="0"/>
        <w:spacing w:before="0" w:after="0" w:line="418" w:lineRule="exact"/>
        <w:ind w:left="0" w:right="0" w:firstLine="700"/>
        <w:jc w:val="both"/>
      </w:pPr>
      <w:r>
        <w:rPr>
          <w:color w:val="000000"/>
          <w:spacing w:val="0"/>
          <w:w w:val="100"/>
          <w:position w:val="0"/>
          <w:sz w:val="24"/>
          <w:szCs w:val="24"/>
          <w:lang w:val="zh-CN" w:eastAsia="zh-CN" w:bidi="zh-CN"/>
        </w:rPr>
        <w:t>5</w:t>
      </w:r>
      <w:r>
        <w:rPr>
          <w:color w:val="000000"/>
          <w:spacing w:val="0"/>
          <w:w w:val="100"/>
          <w:position w:val="0"/>
          <w:lang w:val="zh-CN" w:eastAsia="zh-CN" w:bidi="zh-CN"/>
        </w:rPr>
        <w:t>、</w:t>
      </w:r>
      <w:r>
        <w:rPr>
          <w:color w:val="000000"/>
          <w:spacing w:val="0"/>
          <w:w w:val="100"/>
          <w:position w:val="0"/>
        </w:rPr>
        <w:t>经济学基础</w:t>
      </w:r>
      <w:r>
        <w:rPr>
          <w:color w:val="000000"/>
          <w:spacing w:val="0"/>
          <w:w w:val="100"/>
          <w:position w:val="0"/>
          <w:sz w:val="24"/>
          <w:szCs w:val="24"/>
          <w:lang w:val="en-US" w:eastAsia="en-US" w:bidi="en-US"/>
        </w:rPr>
        <w:t>（A</w:t>
      </w:r>
      <w:r>
        <w:rPr>
          <w:color w:val="000000"/>
          <w:spacing w:val="0"/>
          <w:w w:val="100"/>
          <w:position w:val="0"/>
        </w:rPr>
        <w:t>课）</w:t>
      </w:r>
    </w:p>
    <w:p>
      <w:pPr>
        <w:pStyle w:val="Style7"/>
        <w:keepNext w:val="0"/>
        <w:keepLines w:val="0"/>
        <w:widowControl w:val="0"/>
        <w:shd w:val="clear" w:color="auto" w:fill="auto"/>
        <w:bidi w:val="0"/>
        <w:spacing w:before="0" w:after="140" w:line="418" w:lineRule="exact"/>
        <w:ind w:left="0" w:right="0" w:firstLine="700"/>
        <w:jc w:val="both"/>
      </w:pPr>
      <w:r>
        <w:rPr>
          <w:color w:val="000000"/>
          <w:spacing w:val="0"/>
          <w:w w:val="100"/>
          <w:position w:val="0"/>
          <w:sz w:val="24"/>
          <w:szCs w:val="24"/>
        </w:rPr>
        <w:t>（1）</w:t>
      </w:r>
      <w:r>
        <w:rPr>
          <w:color w:val="000000"/>
          <w:spacing w:val="0"/>
          <w:w w:val="100"/>
          <w:position w:val="0"/>
        </w:rPr>
        <w:t>课程目标 让学生具备应职岗位所必须的基本经济理论知识和解决相关经 济问题的能力，为相关的经济管理类课程的学习和将来卓有成效开展经济调研工作 打下良好基础，与此同时，注意渗透政治思想教育，逐步培养学生的辩证思维和数 理逻辑思维能力，经济问题和现实的实证分析能力，加强学生的职业道德意识培养。</w:t>
      </w:r>
    </w:p>
    <w:tbl>
      <w:tblPr>
        <w:tblOverlap w:val="never"/>
        <w:jc w:val="center"/>
        <w:tblLayout w:type="fixed"/>
      </w:tblPr>
      <w:tblGrid>
        <w:gridCol w:w="2400"/>
        <w:gridCol w:w="384"/>
        <w:gridCol w:w="4440"/>
        <w:gridCol w:w="1488"/>
      </w:tblGrid>
      <w:tr>
        <w:trPr>
          <w:trHeight w:val="317" w:hRule="exact"/>
        </w:trPr>
        <w:tc>
          <w:tcPr>
            <w:gridSpan w:val="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700"/>
              <w:jc w:val="left"/>
            </w:pPr>
            <w:r>
              <w:rPr>
                <w:color w:val="000000"/>
                <w:spacing w:val="0"/>
                <w:w w:val="100"/>
                <w:position w:val="0"/>
                <w:sz w:val="24"/>
                <w:szCs w:val="24"/>
              </w:rPr>
              <w:t>（2）</w:t>
            </w:r>
            <w:r>
              <w:rPr>
                <w:color w:val="000000"/>
                <w:spacing w:val="0"/>
                <w:w w:val="100"/>
                <w:position w:val="0"/>
              </w:rPr>
              <w:t>教学内容要求</w:t>
            </w:r>
          </w:p>
        </w:tc>
      </w:tr>
      <w:tr>
        <w:trPr>
          <w:trHeight w:val="466" w:hRule="exact"/>
        </w:trPr>
        <w:tc>
          <w:tcPr>
            <w:gridSpan w:val="2"/>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序号</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项目名称</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总学时</w:t>
            </w:r>
          </w:p>
        </w:tc>
      </w:tr>
      <w:tr>
        <w:trPr>
          <w:trHeight w:val="466" w:hRule="exact"/>
        </w:trPr>
        <w:tc>
          <w:tcPr>
            <w:gridSpan w:val="2"/>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知识模块一</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走进经济学</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rFonts w:ascii="Times New Roman" w:eastAsia="Times New Roman" w:hAnsi="Times New Roman" w:cs="Times New Roman"/>
                <w:b/>
                <w:bCs/>
                <w:color w:val="000000"/>
                <w:spacing w:val="0"/>
                <w:w w:val="100"/>
                <w:position w:val="0"/>
                <w:sz w:val="24"/>
                <w:szCs w:val="24"/>
              </w:rPr>
              <w:t>6</w:t>
            </w:r>
          </w:p>
        </w:tc>
      </w:tr>
      <w:tr>
        <w:trPr>
          <w:trHeight w:val="466" w:hRule="exact"/>
        </w:trPr>
        <w:tc>
          <w:tcPr>
            <w:gridSpan w:val="2"/>
            <w:vMerge w:val="restart"/>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知识模块二</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需求与供给</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rFonts w:ascii="Times New Roman" w:eastAsia="Times New Roman" w:hAnsi="Times New Roman" w:cs="Times New Roman"/>
                <w:b/>
                <w:bCs/>
                <w:color w:val="000000"/>
                <w:spacing w:val="0"/>
                <w:w w:val="100"/>
                <w:position w:val="0"/>
                <w:sz w:val="24"/>
                <w:szCs w:val="24"/>
              </w:rPr>
              <w:t>6</w:t>
            </w:r>
          </w:p>
        </w:tc>
      </w:tr>
      <w:tr>
        <w:trPr>
          <w:trHeight w:val="466" w:hRule="exact"/>
        </w:trPr>
        <w:tc>
          <w:tcPr>
            <w:gridSpan w:val="2"/>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消费者行为分析</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rFonts w:ascii="Times New Roman" w:eastAsia="Times New Roman" w:hAnsi="Times New Roman" w:cs="Times New Roman"/>
                <w:b/>
                <w:bCs/>
                <w:color w:val="000000"/>
                <w:spacing w:val="0"/>
                <w:w w:val="100"/>
                <w:position w:val="0"/>
                <w:sz w:val="24"/>
                <w:szCs w:val="24"/>
              </w:rPr>
              <w:t>6</w:t>
            </w:r>
          </w:p>
        </w:tc>
      </w:tr>
      <w:tr>
        <w:trPr>
          <w:trHeight w:val="466" w:hRule="exact"/>
        </w:trPr>
        <w:tc>
          <w:tcPr>
            <w:gridSpan w:val="2"/>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生产者理论与成本理论</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rFonts w:ascii="Times New Roman" w:eastAsia="Times New Roman" w:hAnsi="Times New Roman" w:cs="Times New Roman"/>
                <w:b/>
                <w:bCs/>
                <w:color w:val="000000"/>
                <w:spacing w:val="0"/>
                <w:w w:val="100"/>
                <w:position w:val="0"/>
                <w:sz w:val="24"/>
                <w:szCs w:val="24"/>
              </w:rPr>
              <w:t>6</w:t>
            </w:r>
          </w:p>
        </w:tc>
      </w:tr>
      <w:tr>
        <w:trPr>
          <w:trHeight w:val="466" w:hRule="exact"/>
        </w:trPr>
        <w:tc>
          <w:tcPr>
            <w:gridSpan w:val="2"/>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市场理论</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rFonts w:ascii="Times New Roman" w:eastAsia="Times New Roman" w:hAnsi="Times New Roman" w:cs="Times New Roman"/>
                <w:b/>
                <w:bCs/>
                <w:color w:val="000000"/>
                <w:spacing w:val="0"/>
                <w:w w:val="100"/>
                <w:position w:val="0"/>
                <w:sz w:val="24"/>
                <w:szCs w:val="24"/>
              </w:rPr>
              <w:t>6</w:t>
            </w:r>
          </w:p>
        </w:tc>
      </w:tr>
      <w:tr>
        <w:trPr>
          <w:trHeight w:val="470" w:hRule="exact"/>
        </w:trPr>
        <w:tc>
          <w:tcPr>
            <w:gridSpan w:val="2"/>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生产要素和分配理论</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rFonts w:ascii="Times New Roman" w:eastAsia="Times New Roman" w:hAnsi="Times New Roman" w:cs="Times New Roman"/>
                <w:b/>
                <w:bCs/>
                <w:color w:val="000000"/>
                <w:spacing w:val="0"/>
                <w:w w:val="100"/>
                <w:position w:val="0"/>
                <w:sz w:val="24"/>
                <w:szCs w:val="24"/>
              </w:rPr>
              <w:t>6</w:t>
            </w:r>
          </w:p>
        </w:tc>
      </w:tr>
      <w:tr>
        <w:trPr>
          <w:trHeight w:val="466" w:hRule="exact"/>
        </w:trPr>
        <w:tc>
          <w:tcPr>
            <w:gridSpan w:val="2"/>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市场失灵与微观经济政策</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rFonts w:ascii="Times New Roman" w:eastAsia="Times New Roman" w:hAnsi="Times New Roman" w:cs="Times New Roman"/>
                <w:b/>
                <w:bCs/>
                <w:color w:val="000000"/>
                <w:spacing w:val="0"/>
                <w:w w:val="100"/>
                <w:position w:val="0"/>
                <w:sz w:val="24"/>
                <w:szCs w:val="24"/>
              </w:rPr>
              <w:t>6</w:t>
            </w:r>
          </w:p>
        </w:tc>
      </w:tr>
      <w:tr>
        <w:trPr>
          <w:trHeight w:val="466" w:hRule="exact"/>
        </w:trPr>
        <w:tc>
          <w:tcPr>
            <w:gridSpan w:val="2"/>
            <w:vMerge w:val="restart"/>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知识模块三</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宏观经济政策</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rFonts w:ascii="Times New Roman" w:eastAsia="Times New Roman" w:hAnsi="Times New Roman" w:cs="Times New Roman"/>
                <w:b/>
                <w:bCs/>
                <w:color w:val="000000"/>
                <w:spacing w:val="0"/>
                <w:w w:val="100"/>
                <w:position w:val="0"/>
                <w:sz w:val="24"/>
                <w:szCs w:val="24"/>
              </w:rPr>
              <w:t>6</w:t>
            </w:r>
          </w:p>
        </w:tc>
      </w:tr>
      <w:tr>
        <w:trPr>
          <w:trHeight w:val="466" w:hRule="exact"/>
        </w:trPr>
        <w:tc>
          <w:tcPr>
            <w:gridSpan w:val="2"/>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国民收入核算</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rFonts w:ascii="Times New Roman" w:eastAsia="Times New Roman" w:hAnsi="Times New Roman" w:cs="Times New Roman"/>
                <w:b/>
                <w:bCs/>
                <w:color w:val="000000"/>
                <w:spacing w:val="0"/>
                <w:w w:val="100"/>
                <w:position w:val="0"/>
                <w:sz w:val="24"/>
                <w:szCs w:val="24"/>
              </w:rPr>
              <w:t>4</w:t>
            </w:r>
          </w:p>
        </w:tc>
      </w:tr>
      <w:tr>
        <w:trPr>
          <w:trHeight w:val="466" w:hRule="exact"/>
        </w:trPr>
        <w:tc>
          <w:tcPr>
            <w:gridSpan w:val="2"/>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经济周期与经济增长</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rFonts w:ascii="Times New Roman" w:eastAsia="Times New Roman" w:hAnsi="Times New Roman" w:cs="Times New Roman"/>
                <w:b/>
                <w:bCs/>
                <w:color w:val="000000"/>
                <w:spacing w:val="0"/>
                <w:w w:val="100"/>
                <w:position w:val="0"/>
                <w:sz w:val="24"/>
                <w:szCs w:val="24"/>
              </w:rPr>
              <w:t>4</w:t>
            </w:r>
          </w:p>
        </w:tc>
      </w:tr>
      <w:tr>
        <w:trPr>
          <w:trHeight w:val="466" w:hRule="exact"/>
        </w:trPr>
        <w:tc>
          <w:tcPr>
            <w:gridSpan w:val="2"/>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合计</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rFonts w:ascii="Times New Roman" w:eastAsia="Times New Roman" w:hAnsi="Times New Roman" w:cs="Times New Roman"/>
                <w:b/>
                <w:bCs/>
                <w:color w:val="000000"/>
                <w:spacing w:val="0"/>
                <w:w w:val="100"/>
                <w:position w:val="0"/>
                <w:sz w:val="24"/>
                <w:szCs w:val="24"/>
              </w:rPr>
              <w:t>56</w:t>
            </w:r>
          </w:p>
        </w:tc>
      </w:tr>
      <w:tr>
        <w:trPr>
          <w:trHeight w:val="1358"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2"/>
                <w:szCs w:val="22"/>
              </w:rPr>
              <w:t>总学时</w:t>
            </w:r>
            <w:r>
              <w:rPr>
                <w:color w:val="000000"/>
                <w:spacing w:val="0"/>
                <w:w w:val="100"/>
                <w:position w:val="0"/>
                <w:sz w:val="24"/>
                <w:szCs w:val="24"/>
              </w:rPr>
              <w:t>56</w:t>
            </w:r>
          </w:p>
        </w:tc>
        <w:tc>
          <w:tcPr>
            <w:gridSpan w:val="3"/>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420" w:lineRule="exact"/>
              <w:ind w:left="0" w:right="0" w:firstLine="0"/>
              <w:jc w:val="left"/>
            </w:pPr>
            <w:r>
              <w:rPr>
                <w:color w:val="000000"/>
                <w:spacing w:val="0"/>
                <w:w w:val="100"/>
                <w:position w:val="0"/>
              </w:rPr>
              <w:t>教学形式：线上+线下，线上</w:t>
            </w:r>
            <w:r>
              <w:rPr>
                <w:color w:val="000000"/>
                <w:spacing w:val="0"/>
                <w:w w:val="100"/>
                <w:position w:val="0"/>
                <w:sz w:val="24"/>
                <w:szCs w:val="24"/>
              </w:rPr>
              <w:t>32</w:t>
            </w:r>
            <w:r>
              <w:rPr>
                <w:color w:val="000000"/>
                <w:spacing w:val="0"/>
                <w:w w:val="100"/>
                <w:position w:val="0"/>
              </w:rPr>
              <w:t>学时，线下</w:t>
            </w:r>
            <w:r>
              <w:rPr>
                <w:color w:val="000000"/>
                <w:spacing w:val="0"/>
                <w:w w:val="100"/>
                <w:position w:val="0"/>
                <w:sz w:val="24"/>
                <w:szCs w:val="24"/>
              </w:rPr>
              <w:t>32</w:t>
            </w:r>
            <w:r>
              <w:rPr>
                <w:color w:val="000000"/>
                <w:spacing w:val="0"/>
                <w:w w:val="100"/>
                <w:position w:val="0"/>
              </w:rPr>
              <w:t>学时，线下 学时/总学时</w:t>
            </w:r>
            <w:r>
              <w:rPr>
                <w:color w:val="000000"/>
                <w:spacing w:val="0"/>
                <w:w w:val="100"/>
                <w:position w:val="0"/>
                <w:sz w:val="24"/>
                <w:szCs w:val="24"/>
              </w:rPr>
              <w:t>=50%,</w:t>
            </w:r>
            <w:r>
              <w:rPr>
                <w:color w:val="000000"/>
                <w:spacing w:val="0"/>
                <w:w w:val="100"/>
                <w:position w:val="0"/>
              </w:rPr>
              <w:t xml:space="preserve">线下集中授课+实践+考试，将课程思政、 </w:t>
            </w:r>
            <w:r>
              <w:rPr>
                <w:color w:val="000000"/>
                <w:spacing w:val="0"/>
                <w:w w:val="100"/>
                <w:position w:val="0"/>
                <w:sz w:val="24"/>
                <w:szCs w:val="24"/>
                <w:lang w:val="en-US" w:eastAsia="en-US" w:bidi="en-US"/>
              </w:rPr>
              <w:t>1+X</w:t>
            </w:r>
            <w:r>
              <w:rPr>
                <w:color w:val="000000"/>
                <w:spacing w:val="0"/>
                <w:w w:val="100"/>
                <w:position w:val="0"/>
              </w:rPr>
              <w:t>融入教学中，实现书证融通。</w:t>
            </w:r>
          </w:p>
        </w:tc>
      </w:tr>
      <w:tr>
        <w:trPr>
          <w:trHeight w:val="494" w:hRule="exact"/>
        </w:trPr>
        <w:tc>
          <w:tcPr>
            <w:tcBorders>
              <w:top w:val="single" w:sz="4"/>
              <w:left w:val="single" w:sz="4"/>
              <w:bottom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考査方式</w:t>
            </w:r>
          </w:p>
        </w:tc>
        <w:tc>
          <w:tcPr>
            <w:gridSpan w:val="3"/>
            <w:tcBorders>
              <w:top w:val="single" w:sz="4"/>
              <w:left w:val="single" w:sz="4"/>
              <w:bottom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pPr>
            <w:r>
              <w:rPr>
                <w:color w:val="000000"/>
                <w:spacing w:val="0"/>
                <w:w w:val="100"/>
                <w:position w:val="0"/>
              </w:rPr>
              <w:t>平时成绩占</w:t>
            </w:r>
            <w:r>
              <w:rPr>
                <w:color w:val="000000"/>
                <w:spacing w:val="0"/>
                <w:w w:val="100"/>
                <w:position w:val="0"/>
                <w:sz w:val="24"/>
                <w:szCs w:val="24"/>
              </w:rPr>
              <w:t>20%,</w:t>
            </w:r>
            <w:r>
              <w:rPr>
                <w:color w:val="000000"/>
                <w:spacing w:val="0"/>
                <w:w w:val="100"/>
                <w:position w:val="0"/>
              </w:rPr>
              <w:t>期末考试占</w:t>
            </w:r>
            <w:r>
              <w:rPr>
                <w:color w:val="000000"/>
                <w:spacing w:val="0"/>
                <w:w w:val="100"/>
                <w:position w:val="0"/>
                <w:sz w:val="24"/>
                <w:szCs w:val="24"/>
              </w:rPr>
              <w:t>80%</w:t>
            </w:r>
            <w:r>
              <w:rPr>
                <w:color w:val="000000"/>
                <w:spacing w:val="0"/>
                <w:w w:val="100"/>
                <w:position w:val="0"/>
              </w:rPr>
              <w:t>。</w:t>
            </w:r>
          </w:p>
        </w:tc>
      </w:tr>
    </w:tbl>
    <w:p>
      <w:pPr>
        <w:widowControl w:val="0"/>
        <w:spacing w:after="419" w:line="1" w:lineRule="exact"/>
      </w:pPr>
    </w:p>
    <w:p>
      <w:pPr>
        <w:pStyle w:val="Style7"/>
        <w:keepNext w:val="0"/>
        <w:keepLines w:val="0"/>
        <w:widowControl w:val="0"/>
        <w:shd w:val="clear" w:color="auto" w:fill="auto"/>
        <w:bidi w:val="0"/>
        <w:spacing w:before="0" w:after="0" w:line="438" w:lineRule="exact"/>
        <w:ind w:left="0" w:right="0" w:firstLine="700"/>
        <w:jc w:val="both"/>
      </w:pPr>
      <w:r>
        <w:rPr>
          <w:color w:val="000000"/>
          <w:spacing w:val="0"/>
          <w:w w:val="100"/>
          <w:position w:val="0"/>
        </w:rPr>
        <w:t>（六）专业核心课程</w:t>
      </w:r>
    </w:p>
    <w:p>
      <w:pPr>
        <w:pStyle w:val="Style7"/>
        <w:keepNext w:val="0"/>
        <w:keepLines w:val="0"/>
        <w:widowControl w:val="0"/>
        <w:shd w:val="clear" w:color="auto" w:fill="auto"/>
        <w:bidi w:val="0"/>
        <w:spacing w:before="0" w:after="0" w:line="438" w:lineRule="exact"/>
        <w:ind w:left="0" w:right="0" w:firstLine="700"/>
        <w:jc w:val="both"/>
      </w:pPr>
      <w:r>
        <w:rPr>
          <w:color w:val="000000"/>
          <w:spacing w:val="0"/>
          <w:w w:val="100"/>
          <w:position w:val="0"/>
          <w:sz w:val="24"/>
          <w:szCs w:val="24"/>
        </w:rPr>
        <w:t>1</w:t>
      </w:r>
      <w:r>
        <w:rPr>
          <w:color w:val="000000"/>
          <w:spacing w:val="0"/>
          <w:w w:val="100"/>
          <w:position w:val="0"/>
        </w:rPr>
        <w:t>、汽车构造</w:t>
      </w:r>
      <w:r>
        <w:rPr>
          <w:color w:val="000000"/>
          <w:spacing w:val="0"/>
          <w:w w:val="100"/>
          <w:position w:val="0"/>
          <w:sz w:val="24"/>
          <w:szCs w:val="24"/>
          <w:lang w:val="en-US" w:eastAsia="en-US" w:bidi="en-US"/>
        </w:rPr>
        <w:t>（B</w:t>
      </w:r>
      <w:r>
        <w:rPr>
          <w:color w:val="000000"/>
          <w:spacing w:val="0"/>
          <w:w w:val="100"/>
          <w:position w:val="0"/>
        </w:rPr>
        <w:t>课）</w:t>
      </w:r>
    </w:p>
    <w:p>
      <w:pPr>
        <w:pStyle w:val="Style7"/>
        <w:keepNext w:val="0"/>
        <w:keepLines w:val="0"/>
        <w:widowControl w:val="0"/>
        <w:shd w:val="clear" w:color="auto" w:fill="auto"/>
        <w:bidi w:val="0"/>
        <w:spacing w:before="0" w:after="0" w:line="438" w:lineRule="exact"/>
        <w:ind w:left="0" w:right="0" w:firstLine="820"/>
        <w:jc w:val="left"/>
      </w:pPr>
      <w:r>
        <w:rPr>
          <w:color w:val="000000"/>
          <w:spacing w:val="0"/>
          <w:w w:val="100"/>
          <w:position w:val="0"/>
          <w:sz w:val="24"/>
          <w:szCs w:val="24"/>
        </w:rPr>
        <w:t>（1）</w:t>
      </w:r>
      <w:r>
        <w:rPr>
          <w:color w:val="000000"/>
          <w:spacing w:val="0"/>
          <w:w w:val="100"/>
          <w:position w:val="0"/>
        </w:rPr>
        <w:t>课程目标 注重培养学生的动手实践能力，结合汽车类专业实践条件， 充分发挥学生的能动作用，在学生应掌握基本理论的前提下，加强实践动手能力的 培养。培养学生运用理论知识解决工作中的实际问题的能力，有效地把知识转化为 相应的工作能力和技能。</w:t>
      </w:r>
    </w:p>
    <w:p>
      <w:pPr>
        <w:pStyle w:val="Style7"/>
        <w:keepNext w:val="0"/>
        <w:keepLines w:val="0"/>
        <w:widowControl w:val="0"/>
        <w:shd w:val="clear" w:color="auto" w:fill="auto"/>
        <w:bidi w:val="0"/>
        <w:spacing w:before="0" w:after="80" w:line="438" w:lineRule="exact"/>
        <w:ind w:left="0" w:right="0" w:firstLine="700"/>
        <w:jc w:val="both"/>
      </w:pPr>
      <w:r>
        <w:rPr>
          <w:color w:val="000000"/>
          <w:spacing w:val="0"/>
          <w:w w:val="100"/>
          <w:position w:val="0"/>
          <w:sz w:val="24"/>
          <w:szCs w:val="24"/>
        </w:rPr>
        <w:t>（2）</w:t>
      </w:r>
      <w:r>
        <w:rPr>
          <w:color w:val="000000"/>
          <w:spacing w:val="0"/>
          <w:w w:val="100"/>
          <w:position w:val="0"/>
        </w:rPr>
        <w:t>教学内容与要求</w:t>
      </w:r>
      <w:r>
        <w:br w:type="page"/>
      </w:r>
    </w:p>
    <w:tbl>
      <w:tblPr>
        <w:tblOverlap w:val="never"/>
        <w:jc w:val="center"/>
        <w:tblLayout w:type="fixed"/>
      </w:tblPr>
      <w:tblGrid>
        <w:gridCol w:w="749"/>
        <w:gridCol w:w="3259"/>
        <w:gridCol w:w="994"/>
        <w:gridCol w:w="1560"/>
        <w:gridCol w:w="1262"/>
        <w:gridCol w:w="1109"/>
      </w:tblGrid>
      <w:tr>
        <w:trPr>
          <w:trHeight w:val="854"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序号</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40" w:after="0" w:line="240" w:lineRule="auto"/>
              <w:ind w:left="0" w:right="0" w:firstLine="0"/>
              <w:jc w:val="center"/>
            </w:pPr>
            <w:r>
              <w:rPr>
                <w:color w:val="000000"/>
                <w:spacing w:val="0"/>
                <w:w w:val="100"/>
                <w:position w:val="0"/>
              </w:rPr>
              <w:t>课程内容</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160" w:line="240" w:lineRule="auto"/>
              <w:ind w:left="0" w:right="0" w:firstLine="0"/>
              <w:jc w:val="center"/>
            </w:pPr>
            <w:r>
              <w:rPr>
                <w:color w:val="000000"/>
                <w:spacing w:val="0"/>
                <w:w w:val="100"/>
                <w:position w:val="0"/>
              </w:rPr>
              <w:t>建议</w:t>
            </w:r>
          </w:p>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课时</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422" w:lineRule="exact"/>
              <w:ind w:left="0" w:right="0" w:firstLine="0"/>
              <w:jc w:val="center"/>
            </w:pPr>
            <w:r>
              <w:rPr>
                <w:color w:val="000000"/>
                <w:spacing w:val="0"/>
                <w:w w:val="100"/>
                <w:position w:val="0"/>
              </w:rPr>
              <w:t>教学方法 和手段</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40" w:after="0" w:line="240" w:lineRule="auto"/>
              <w:ind w:left="0" w:right="0" w:firstLine="0"/>
              <w:jc w:val="center"/>
            </w:pPr>
            <w:r>
              <w:rPr>
                <w:color w:val="000000"/>
                <w:spacing w:val="0"/>
                <w:w w:val="100"/>
                <w:position w:val="0"/>
              </w:rPr>
              <w:t>保障条件</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422" w:lineRule="exact"/>
              <w:ind w:left="0" w:right="0" w:firstLine="0"/>
              <w:jc w:val="center"/>
            </w:pPr>
            <w:r>
              <w:rPr>
                <w:color w:val="000000"/>
                <w:spacing w:val="0"/>
                <w:w w:val="100"/>
                <w:position w:val="0"/>
              </w:rPr>
              <w:t>考核方 式</w:t>
            </w:r>
          </w:p>
        </w:tc>
      </w:tr>
      <w:tr>
        <w:trPr>
          <w:trHeight w:val="398"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1</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560"/>
              <w:jc w:val="left"/>
            </w:pPr>
            <w:r>
              <w:rPr>
                <w:color w:val="000000"/>
                <w:spacing w:val="0"/>
                <w:w w:val="100"/>
                <w:position w:val="0"/>
              </w:rPr>
              <w:t>发动机工作原理</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560"/>
              <w:jc w:val="both"/>
              <w:rPr>
                <w:sz w:val="24"/>
                <w:szCs w:val="24"/>
              </w:rPr>
            </w:pPr>
            <w:r>
              <w:rPr>
                <w:color w:val="000000"/>
                <w:spacing w:val="0"/>
                <w:w w:val="100"/>
                <w:position w:val="0"/>
                <w:sz w:val="24"/>
                <w:szCs w:val="24"/>
              </w:rPr>
              <w:t>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pPr>
            <w:r>
              <w:rPr>
                <w:color w:val="000000"/>
                <w:spacing w:val="0"/>
                <w:w w:val="100"/>
                <w:position w:val="0"/>
              </w:rPr>
              <w:t>线上+线下</w:t>
            </w:r>
          </w:p>
        </w:tc>
        <w:tc>
          <w:tcPr>
            <w:vMerge w:val="restart"/>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420" w:lineRule="exact"/>
              <w:ind w:left="0" w:right="0" w:firstLine="0"/>
              <w:jc w:val="both"/>
            </w:pPr>
            <w:r>
              <w:rPr>
                <w:color w:val="000000"/>
                <w:spacing w:val="0"/>
                <w:w w:val="100"/>
                <w:position w:val="0"/>
              </w:rPr>
              <w:t>合格的教 师，好的 教材，课 时保障， 网络资源 正常开 通，制度 保障。</w:t>
            </w:r>
          </w:p>
        </w:tc>
        <w:tc>
          <w:tcPr>
            <w:vMerge w:val="restart"/>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418" w:lineRule="exact"/>
              <w:ind w:left="0" w:right="0" w:firstLine="0"/>
              <w:jc w:val="both"/>
              <w:rPr>
                <w:sz w:val="24"/>
                <w:szCs w:val="24"/>
              </w:rPr>
            </w:pPr>
            <w:r>
              <w:rPr>
                <w:color w:val="000000"/>
                <w:spacing w:val="0"/>
                <w:w w:val="100"/>
                <w:position w:val="0"/>
                <w:sz w:val="22"/>
                <w:szCs w:val="22"/>
              </w:rPr>
              <w:t xml:space="preserve">线上考 査 占 </w:t>
            </w:r>
            <w:r>
              <w:rPr>
                <w:color w:val="000000"/>
                <w:spacing w:val="0"/>
                <w:w w:val="100"/>
                <w:position w:val="0"/>
                <w:sz w:val="24"/>
                <w:szCs w:val="24"/>
              </w:rPr>
              <w:t>30%,</w:t>
            </w:r>
            <w:r>
              <w:rPr>
                <w:color w:val="000000"/>
                <w:spacing w:val="0"/>
                <w:w w:val="100"/>
                <w:position w:val="0"/>
                <w:sz w:val="22"/>
                <w:szCs w:val="22"/>
              </w:rPr>
              <w:t xml:space="preserve">实 践考査 占 </w:t>
            </w:r>
            <w:r>
              <w:rPr>
                <w:color w:val="000000"/>
                <w:spacing w:val="0"/>
                <w:w w:val="100"/>
                <w:position w:val="0"/>
                <w:sz w:val="24"/>
                <w:szCs w:val="24"/>
              </w:rPr>
              <w:t xml:space="preserve">10%, </w:t>
            </w:r>
            <w:r>
              <w:rPr>
                <w:color w:val="000000"/>
                <w:spacing w:val="0"/>
                <w:w w:val="100"/>
                <w:position w:val="0"/>
                <w:sz w:val="22"/>
                <w:szCs w:val="22"/>
              </w:rPr>
              <w:t xml:space="preserve">线下面 授教学 考查占 </w:t>
            </w:r>
            <w:r>
              <w:rPr>
                <w:color w:val="000000"/>
                <w:spacing w:val="0"/>
                <w:w w:val="100"/>
                <w:position w:val="0"/>
                <w:sz w:val="24"/>
                <w:szCs w:val="24"/>
              </w:rPr>
              <w:t>10%,</w:t>
            </w:r>
            <w:r>
              <w:rPr>
                <w:color w:val="000000"/>
                <w:spacing w:val="0"/>
                <w:w w:val="100"/>
                <w:position w:val="0"/>
                <w:sz w:val="22"/>
                <w:szCs w:val="22"/>
              </w:rPr>
              <w:t xml:space="preserve">期 末集中 考试占 </w:t>
            </w:r>
            <w:r>
              <w:rPr>
                <w:color w:val="000000"/>
                <w:spacing w:val="0"/>
                <w:w w:val="100"/>
                <w:position w:val="0"/>
                <w:sz w:val="24"/>
                <w:szCs w:val="24"/>
              </w:rPr>
              <w:t xml:space="preserve">50% </w:t>
            </w:r>
            <w:r>
              <w:rPr>
                <w:color w:val="000000"/>
                <w:spacing w:val="0"/>
                <w:w w:val="100"/>
                <w:position w:val="0"/>
                <w:sz w:val="24"/>
                <w:szCs w:val="24"/>
                <w:lang w:val="en-US" w:eastAsia="en-US" w:bidi="en-US"/>
              </w:rPr>
              <w:t>o</w:t>
            </w:r>
          </w:p>
        </w:tc>
      </w:tr>
      <w:tr>
        <w:trPr>
          <w:trHeight w:val="403"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60"/>
              <w:jc w:val="left"/>
            </w:pPr>
            <w:r>
              <w:rPr>
                <w:color w:val="000000"/>
                <w:spacing w:val="0"/>
                <w:w w:val="100"/>
                <w:position w:val="0"/>
              </w:rPr>
              <w:t>曲柄连杆机构</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60"/>
              <w:jc w:val="both"/>
              <w:rPr>
                <w:sz w:val="24"/>
                <w:szCs w:val="24"/>
              </w:rPr>
            </w:pPr>
            <w:r>
              <w:rPr>
                <w:color w:val="000000"/>
                <w:spacing w:val="0"/>
                <w:w w:val="100"/>
                <w:position w:val="0"/>
                <w:sz w:val="24"/>
                <w:szCs w:val="24"/>
              </w:rPr>
              <w:t>6</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pPr>
            <w:r>
              <w:rPr>
                <w:color w:val="000000"/>
                <w:spacing w:val="0"/>
                <w:w w:val="100"/>
                <w:position w:val="0"/>
              </w:rPr>
              <w:t>线上+线下</w:t>
            </w:r>
          </w:p>
        </w:tc>
        <w:tc>
          <w:tcPr>
            <w:vMerge/>
            <w:tcBorders>
              <w:left w:val="single" w:sz="4"/>
            </w:tcBorders>
            <w:shd w:val="clear" w:color="auto" w:fill="FFFFFF"/>
            <w:vAlign w:val="top"/>
          </w:tcPr>
          <w:p>
            <w:pPr/>
          </w:p>
        </w:tc>
        <w:tc>
          <w:tcPr>
            <w:vMerge/>
            <w:tcBorders>
              <w:left w:val="single" w:sz="4"/>
              <w:right w:val="single" w:sz="4"/>
            </w:tcBorders>
            <w:shd w:val="clear" w:color="auto" w:fill="FFFFFF"/>
            <w:vAlign w:val="top"/>
          </w:tcPr>
          <w:p>
            <w:pPr/>
          </w:p>
        </w:tc>
      </w:tr>
      <w:tr>
        <w:trPr>
          <w:trHeight w:val="398"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60"/>
              <w:jc w:val="left"/>
            </w:pPr>
            <w:r>
              <w:rPr>
                <w:color w:val="000000"/>
                <w:spacing w:val="0"/>
                <w:w w:val="100"/>
                <w:position w:val="0"/>
              </w:rPr>
              <w:t>配气机构</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60"/>
              <w:jc w:val="both"/>
              <w:rPr>
                <w:sz w:val="24"/>
                <w:szCs w:val="24"/>
              </w:rPr>
            </w:pPr>
            <w:r>
              <w:rPr>
                <w:color w:val="000000"/>
                <w:spacing w:val="0"/>
                <w:w w:val="100"/>
                <w:position w:val="0"/>
                <w:sz w:val="24"/>
                <w:szCs w:val="24"/>
              </w:rPr>
              <w:t>6</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pPr>
            <w:r>
              <w:rPr>
                <w:color w:val="000000"/>
                <w:spacing w:val="0"/>
                <w:w w:val="100"/>
                <w:position w:val="0"/>
              </w:rPr>
              <w:t>线上+线下</w:t>
            </w:r>
          </w:p>
        </w:tc>
        <w:tc>
          <w:tcPr>
            <w:vMerge/>
            <w:tcBorders>
              <w:left w:val="single" w:sz="4"/>
            </w:tcBorders>
            <w:shd w:val="clear" w:color="auto" w:fill="FFFFFF"/>
            <w:vAlign w:val="top"/>
          </w:tcPr>
          <w:p>
            <w:pPr/>
          </w:p>
        </w:tc>
        <w:tc>
          <w:tcPr>
            <w:vMerge/>
            <w:tcBorders>
              <w:left w:val="single" w:sz="4"/>
              <w:right w:val="single" w:sz="4"/>
            </w:tcBorders>
            <w:shd w:val="clear" w:color="auto" w:fill="FFFFFF"/>
            <w:vAlign w:val="top"/>
          </w:tcPr>
          <w:p>
            <w:pPr/>
          </w:p>
        </w:tc>
      </w:tr>
      <w:tr>
        <w:trPr>
          <w:trHeight w:val="398"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60"/>
              <w:jc w:val="left"/>
            </w:pPr>
            <w:r>
              <w:rPr>
                <w:color w:val="000000"/>
                <w:spacing w:val="0"/>
                <w:w w:val="100"/>
                <w:position w:val="0"/>
              </w:rPr>
              <w:t>汽油机燃料供给系</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60"/>
              <w:jc w:val="both"/>
              <w:rPr>
                <w:sz w:val="24"/>
                <w:szCs w:val="24"/>
              </w:rPr>
            </w:pPr>
            <w:r>
              <w:rPr>
                <w:color w:val="000000"/>
                <w:spacing w:val="0"/>
                <w:w w:val="100"/>
                <w:position w:val="0"/>
                <w:sz w:val="24"/>
                <w:szCs w:val="24"/>
              </w:rPr>
              <w:t>8</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pPr>
            <w:r>
              <w:rPr>
                <w:color w:val="000000"/>
                <w:spacing w:val="0"/>
                <w:w w:val="100"/>
                <w:position w:val="0"/>
              </w:rPr>
              <w:t>线上+线下</w:t>
            </w:r>
          </w:p>
        </w:tc>
        <w:tc>
          <w:tcPr>
            <w:vMerge/>
            <w:tcBorders>
              <w:left w:val="single" w:sz="4"/>
            </w:tcBorders>
            <w:shd w:val="clear" w:color="auto" w:fill="FFFFFF"/>
            <w:vAlign w:val="top"/>
          </w:tcPr>
          <w:p>
            <w:pPr/>
          </w:p>
        </w:tc>
        <w:tc>
          <w:tcPr>
            <w:vMerge/>
            <w:tcBorders>
              <w:left w:val="single" w:sz="4"/>
              <w:right w:val="single" w:sz="4"/>
            </w:tcBorders>
            <w:shd w:val="clear" w:color="auto" w:fill="FFFFFF"/>
            <w:vAlign w:val="top"/>
          </w:tcPr>
          <w:p>
            <w:pPr/>
          </w:p>
        </w:tc>
      </w:tr>
      <w:tr>
        <w:trPr>
          <w:trHeight w:val="403"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5</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60"/>
              <w:jc w:val="left"/>
            </w:pPr>
            <w:r>
              <w:rPr>
                <w:color w:val="000000"/>
                <w:spacing w:val="0"/>
                <w:w w:val="100"/>
                <w:position w:val="0"/>
              </w:rPr>
              <w:t>柴油机燃料供给系</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60"/>
              <w:jc w:val="both"/>
              <w:rPr>
                <w:sz w:val="24"/>
                <w:szCs w:val="24"/>
              </w:rPr>
            </w:pPr>
            <w:r>
              <w:rPr>
                <w:color w:val="000000"/>
                <w:spacing w:val="0"/>
                <w:w w:val="100"/>
                <w:position w:val="0"/>
                <w:sz w:val="24"/>
                <w:szCs w:val="24"/>
              </w:rPr>
              <w:t>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pPr>
            <w:r>
              <w:rPr>
                <w:color w:val="000000"/>
                <w:spacing w:val="0"/>
                <w:w w:val="100"/>
                <w:position w:val="0"/>
              </w:rPr>
              <w:t>线上+线下</w:t>
            </w:r>
          </w:p>
        </w:tc>
        <w:tc>
          <w:tcPr>
            <w:vMerge/>
            <w:tcBorders>
              <w:left w:val="single" w:sz="4"/>
            </w:tcBorders>
            <w:shd w:val="clear" w:color="auto" w:fill="FFFFFF"/>
            <w:vAlign w:val="top"/>
          </w:tcPr>
          <w:p>
            <w:pPr/>
          </w:p>
        </w:tc>
        <w:tc>
          <w:tcPr>
            <w:vMerge/>
            <w:tcBorders>
              <w:left w:val="single" w:sz="4"/>
              <w:right w:val="single" w:sz="4"/>
            </w:tcBorders>
            <w:shd w:val="clear" w:color="auto" w:fill="FFFFFF"/>
            <w:vAlign w:val="top"/>
          </w:tcPr>
          <w:p>
            <w:pPr/>
          </w:p>
        </w:tc>
      </w:tr>
      <w:tr>
        <w:trPr>
          <w:trHeight w:val="398"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6</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60"/>
              <w:jc w:val="left"/>
            </w:pPr>
            <w:r>
              <w:rPr>
                <w:color w:val="000000"/>
                <w:spacing w:val="0"/>
                <w:w w:val="100"/>
                <w:position w:val="0"/>
              </w:rPr>
              <w:t>发动机的进、排气系统</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60"/>
              <w:jc w:val="both"/>
              <w:rPr>
                <w:sz w:val="24"/>
                <w:szCs w:val="24"/>
              </w:rPr>
            </w:pPr>
            <w:r>
              <w:rPr>
                <w:color w:val="000000"/>
                <w:spacing w:val="0"/>
                <w:w w:val="100"/>
                <w:position w:val="0"/>
                <w:sz w:val="24"/>
                <w:szCs w:val="24"/>
              </w:rPr>
              <w:t>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pPr>
            <w:r>
              <w:rPr>
                <w:color w:val="000000"/>
                <w:spacing w:val="0"/>
                <w:w w:val="100"/>
                <w:position w:val="0"/>
              </w:rPr>
              <w:t>线上+线下</w:t>
            </w:r>
          </w:p>
        </w:tc>
        <w:tc>
          <w:tcPr>
            <w:vMerge/>
            <w:tcBorders>
              <w:left w:val="single" w:sz="4"/>
            </w:tcBorders>
            <w:shd w:val="clear" w:color="auto" w:fill="FFFFFF"/>
            <w:vAlign w:val="top"/>
          </w:tcPr>
          <w:p>
            <w:pPr/>
          </w:p>
        </w:tc>
        <w:tc>
          <w:tcPr>
            <w:vMerge/>
            <w:tcBorders>
              <w:left w:val="single" w:sz="4"/>
              <w:right w:val="single" w:sz="4"/>
            </w:tcBorders>
            <w:shd w:val="clear" w:color="auto" w:fill="FFFFFF"/>
            <w:vAlign w:val="top"/>
          </w:tcPr>
          <w:p>
            <w:pPr/>
          </w:p>
        </w:tc>
      </w:tr>
      <w:tr>
        <w:trPr>
          <w:trHeight w:val="398"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7</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60"/>
              <w:jc w:val="left"/>
            </w:pPr>
            <w:r>
              <w:rPr>
                <w:color w:val="000000"/>
                <w:spacing w:val="0"/>
                <w:w w:val="100"/>
                <w:position w:val="0"/>
              </w:rPr>
              <w:t>发动机冷却系</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60"/>
              <w:jc w:val="both"/>
              <w:rPr>
                <w:sz w:val="24"/>
                <w:szCs w:val="24"/>
              </w:rPr>
            </w:pPr>
            <w:r>
              <w:rPr>
                <w:color w:val="000000"/>
                <w:spacing w:val="0"/>
                <w:w w:val="100"/>
                <w:position w:val="0"/>
                <w:sz w:val="24"/>
                <w:szCs w:val="24"/>
              </w:rPr>
              <w:t>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pPr>
            <w:r>
              <w:rPr>
                <w:color w:val="000000"/>
                <w:spacing w:val="0"/>
                <w:w w:val="100"/>
                <w:position w:val="0"/>
              </w:rPr>
              <w:t>线上+线下</w:t>
            </w:r>
          </w:p>
        </w:tc>
        <w:tc>
          <w:tcPr>
            <w:vMerge/>
            <w:tcBorders>
              <w:left w:val="single" w:sz="4"/>
            </w:tcBorders>
            <w:shd w:val="clear" w:color="auto" w:fill="FFFFFF"/>
            <w:vAlign w:val="top"/>
          </w:tcPr>
          <w:p>
            <w:pPr/>
          </w:p>
        </w:tc>
        <w:tc>
          <w:tcPr>
            <w:vMerge/>
            <w:tcBorders>
              <w:left w:val="single" w:sz="4"/>
              <w:right w:val="single" w:sz="4"/>
            </w:tcBorders>
            <w:shd w:val="clear" w:color="auto" w:fill="FFFFFF"/>
            <w:vAlign w:val="top"/>
          </w:tcPr>
          <w:p>
            <w:pPr/>
          </w:p>
        </w:tc>
      </w:tr>
      <w:tr>
        <w:trPr>
          <w:trHeight w:val="403"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8</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60"/>
              <w:jc w:val="left"/>
            </w:pPr>
            <w:r>
              <w:rPr>
                <w:color w:val="000000"/>
                <w:spacing w:val="0"/>
                <w:w w:val="100"/>
                <w:position w:val="0"/>
              </w:rPr>
              <w:t>发动机润滑系</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60"/>
              <w:jc w:val="both"/>
              <w:rPr>
                <w:sz w:val="24"/>
                <w:szCs w:val="24"/>
              </w:rPr>
            </w:pPr>
            <w:r>
              <w:rPr>
                <w:color w:val="000000"/>
                <w:spacing w:val="0"/>
                <w:w w:val="100"/>
                <w:position w:val="0"/>
                <w:sz w:val="24"/>
                <w:szCs w:val="24"/>
              </w:rPr>
              <w:t>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pPr>
            <w:r>
              <w:rPr>
                <w:color w:val="000000"/>
                <w:spacing w:val="0"/>
                <w:w w:val="100"/>
                <w:position w:val="0"/>
              </w:rPr>
              <w:t>线上+线下</w:t>
            </w:r>
          </w:p>
        </w:tc>
        <w:tc>
          <w:tcPr>
            <w:vMerge/>
            <w:tcBorders>
              <w:left w:val="single" w:sz="4"/>
            </w:tcBorders>
            <w:shd w:val="clear" w:color="auto" w:fill="FFFFFF"/>
            <w:vAlign w:val="top"/>
          </w:tcPr>
          <w:p>
            <w:pPr/>
          </w:p>
        </w:tc>
        <w:tc>
          <w:tcPr>
            <w:vMerge/>
            <w:tcBorders>
              <w:left w:val="single" w:sz="4"/>
              <w:right w:val="single" w:sz="4"/>
            </w:tcBorders>
            <w:shd w:val="clear" w:color="auto" w:fill="FFFFFF"/>
            <w:vAlign w:val="top"/>
          </w:tcPr>
          <w:p>
            <w:pPr/>
          </w:p>
        </w:tc>
      </w:tr>
      <w:tr>
        <w:trPr>
          <w:trHeight w:val="398"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9</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60"/>
              <w:jc w:val="left"/>
            </w:pPr>
            <w:r>
              <w:rPr>
                <w:color w:val="000000"/>
                <w:spacing w:val="0"/>
                <w:w w:val="100"/>
                <w:position w:val="0"/>
              </w:rPr>
              <w:t>发动机点火系</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60"/>
              <w:jc w:val="both"/>
              <w:rPr>
                <w:sz w:val="24"/>
                <w:szCs w:val="24"/>
              </w:rPr>
            </w:pPr>
            <w:r>
              <w:rPr>
                <w:color w:val="000000"/>
                <w:spacing w:val="0"/>
                <w:w w:val="100"/>
                <w:position w:val="0"/>
                <w:sz w:val="24"/>
                <w:szCs w:val="24"/>
              </w:rPr>
              <w:t>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pPr>
            <w:r>
              <w:rPr>
                <w:color w:val="000000"/>
                <w:spacing w:val="0"/>
                <w:w w:val="100"/>
                <w:position w:val="0"/>
              </w:rPr>
              <w:t>线上+线下</w:t>
            </w:r>
          </w:p>
        </w:tc>
        <w:tc>
          <w:tcPr>
            <w:vMerge/>
            <w:tcBorders>
              <w:left w:val="single" w:sz="4"/>
            </w:tcBorders>
            <w:shd w:val="clear" w:color="auto" w:fill="FFFFFF"/>
            <w:vAlign w:val="top"/>
          </w:tcPr>
          <w:p>
            <w:pPr/>
          </w:p>
        </w:tc>
        <w:tc>
          <w:tcPr>
            <w:vMerge/>
            <w:tcBorders>
              <w:left w:val="single" w:sz="4"/>
              <w:right w:val="single" w:sz="4"/>
            </w:tcBorders>
            <w:shd w:val="clear" w:color="auto" w:fill="FFFFFF"/>
            <w:vAlign w:val="top"/>
          </w:tcPr>
          <w:p>
            <w:pPr/>
          </w:p>
        </w:tc>
      </w:tr>
      <w:tr>
        <w:trPr>
          <w:trHeight w:val="398"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10</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80" w:after="0" w:line="240" w:lineRule="auto"/>
              <w:ind w:left="0" w:right="0" w:firstLine="560"/>
              <w:jc w:val="left"/>
            </w:pPr>
            <w:r>
              <w:rPr>
                <w:color w:val="000000"/>
                <w:spacing w:val="0"/>
                <w:w w:val="100"/>
                <w:position w:val="0"/>
              </w:rPr>
              <w:t>发动机的起动系</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560"/>
              <w:jc w:val="both"/>
              <w:rPr>
                <w:sz w:val="24"/>
                <w:szCs w:val="24"/>
              </w:rPr>
            </w:pPr>
            <w:r>
              <w:rPr>
                <w:color w:val="000000"/>
                <w:spacing w:val="0"/>
                <w:w w:val="100"/>
                <w:position w:val="0"/>
                <w:sz w:val="24"/>
                <w:szCs w:val="24"/>
              </w:rPr>
              <w:t>2</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80" w:after="0" w:line="240" w:lineRule="auto"/>
              <w:ind w:left="0" w:right="0" w:firstLine="0"/>
              <w:jc w:val="both"/>
            </w:pPr>
            <w:r>
              <w:rPr>
                <w:color w:val="000000"/>
                <w:spacing w:val="0"/>
                <w:w w:val="100"/>
                <w:position w:val="0"/>
              </w:rPr>
              <w:t>线上+线下</w:t>
            </w:r>
          </w:p>
        </w:tc>
        <w:tc>
          <w:tcPr>
            <w:vMerge/>
            <w:tcBorders>
              <w:left w:val="single" w:sz="4"/>
            </w:tcBorders>
            <w:shd w:val="clear" w:color="auto" w:fill="FFFFFF"/>
            <w:vAlign w:val="top"/>
          </w:tcPr>
          <w:p>
            <w:pPr/>
          </w:p>
        </w:tc>
        <w:tc>
          <w:tcPr>
            <w:vMerge/>
            <w:tcBorders>
              <w:left w:val="single" w:sz="4"/>
              <w:right w:val="single" w:sz="4"/>
            </w:tcBorders>
            <w:shd w:val="clear" w:color="auto" w:fill="FFFFFF"/>
            <w:vAlign w:val="top"/>
          </w:tcPr>
          <w:p>
            <w:pPr/>
          </w:p>
        </w:tc>
      </w:tr>
      <w:tr>
        <w:trPr>
          <w:trHeight w:val="403"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11</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560"/>
              <w:jc w:val="left"/>
            </w:pPr>
            <w:r>
              <w:rPr>
                <w:color w:val="000000"/>
                <w:spacing w:val="0"/>
                <w:w w:val="100"/>
                <w:position w:val="0"/>
              </w:rPr>
              <w:t>汽车传动系概述</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560"/>
              <w:jc w:val="both"/>
              <w:rPr>
                <w:sz w:val="24"/>
                <w:szCs w:val="24"/>
              </w:rPr>
            </w:pPr>
            <w:r>
              <w:rPr>
                <w:color w:val="000000"/>
                <w:spacing w:val="0"/>
                <w:w w:val="100"/>
                <w:position w:val="0"/>
                <w:sz w:val="24"/>
                <w:szCs w:val="24"/>
              </w:rPr>
              <w:t>1</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pPr>
            <w:r>
              <w:rPr>
                <w:color w:val="000000"/>
                <w:spacing w:val="0"/>
                <w:w w:val="100"/>
                <w:position w:val="0"/>
              </w:rPr>
              <w:t>线上+线下</w:t>
            </w:r>
          </w:p>
        </w:tc>
        <w:tc>
          <w:tcPr>
            <w:vMerge/>
            <w:tcBorders>
              <w:left w:val="single" w:sz="4"/>
            </w:tcBorders>
            <w:shd w:val="clear" w:color="auto" w:fill="FFFFFF"/>
            <w:vAlign w:val="top"/>
          </w:tcPr>
          <w:p>
            <w:pPr/>
          </w:p>
        </w:tc>
        <w:tc>
          <w:tcPr>
            <w:vMerge/>
            <w:tcBorders>
              <w:left w:val="single" w:sz="4"/>
              <w:right w:val="single" w:sz="4"/>
            </w:tcBorders>
            <w:shd w:val="clear" w:color="auto" w:fill="FFFFFF"/>
            <w:vAlign w:val="top"/>
          </w:tcPr>
          <w:p>
            <w:pPr/>
          </w:p>
        </w:tc>
      </w:tr>
      <w:tr>
        <w:trPr>
          <w:trHeight w:val="398"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12</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80" w:after="0" w:line="240" w:lineRule="auto"/>
              <w:ind w:left="0" w:right="0" w:firstLine="560"/>
              <w:jc w:val="left"/>
            </w:pPr>
            <w:r>
              <w:rPr>
                <w:color w:val="000000"/>
                <w:spacing w:val="0"/>
                <w:w w:val="100"/>
                <w:position w:val="0"/>
              </w:rPr>
              <w:t>离合器</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560"/>
              <w:jc w:val="both"/>
              <w:rPr>
                <w:sz w:val="24"/>
                <w:szCs w:val="24"/>
              </w:rPr>
            </w:pPr>
            <w:r>
              <w:rPr>
                <w:color w:val="000000"/>
                <w:spacing w:val="0"/>
                <w:w w:val="100"/>
                <w:position w:val="0"/>
                <w:sz w:val="24"/>
                <w:szCs w:val="24"/>
              </w:rPr>
              <w:t>4</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80" w:after="0" w:line="240" w:lineRule="auto"/>
              <w:ind w:left="0" w:right="0" w:firstLine="0"/>
              <w:jc w:val="both"/>
            </w:pPr>
            <w:r>
              <w:rPr>
                <w:color w:val="000000"/>
                <w:spacing w:val="0"/>
                <w:w w:val="100"/>
                <w:position w:val="0"/>
              </w:rPr>
              <w:t>线上+线下</w:t>
            </w:r>
          </w:p>
        </w:tc>
        <w:tc>
          <w:tcPr>
            <w:vMerge/>
            <w:tcBorders>
              <w:left w:val="single" w:sz="4"/>
            </w:tcBorders>
            <w:shd w:val="clear" w:color="auto" w:fill="FFFFFF"/>
            <w:vAlign w:val="top"/>
          </w:tcPr>
          <w:p>
            <w:pPr/>
          </w:p>
        </w:tc>
        <w:tc>
          <w:tcPr>
            <w:vMerge/>
            <w:tcBorders>
              <w:left w:val="single" w:sz="4"/>
              <w:right w:val="single" w:sz="4"/>
            </w:tcBorders>
            <w:shd w:val="clear" w:color="auto" w:fill="FFFFFF"/>
            <w:vAlign w:val="top"/>
          </w:tcPr>
          <w:p>
            <w:pPr/>
          </w:p>
        </w:tc>
      </w:tr>
      <w:tr>
        <w:trPr>
          <w:trHeight w:val="398"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13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60"/>
              <w:jc w:val="left"/>
            </w:pPr>
            <w:r>
              <w:rPr>
                <w:color w:val="000000"/>
                <w:spacing w:val="0"/>
                <w:w w:val="100"/>
                <w:position w:val="0"/>
              </w:rPr>
              <w:t>变速器与分动器</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60"/>
              <w:jc w:val="both"/>
              <w:rPr>
                <w:sz w:val="24"/>
                <w:szCs w:val="24"/>
              </w:rPr>
            </w:pPr>
            <w:r>
              <w:rPr>
                <w:color w:val="000000"/>
                <w:spacing w:val="0"/>
                <w:w w:val="100"/>
                <w:position w:val="0"/>
                <w:sz w:val="24"/>
                <w:szCs w:val="24"/>
              </w:rPr>
              <w:t>6</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pPr>
            <w:r>
              <w:rPr>
                <w:color w:val="000000"/>
                <w:spacing w:val="0"/>
                <w:w w:val="100"/>
                <w:position w:val="0"/>
              </w:rPr>
              <w:t>线上+线下</w:t>
            </w:r>
          </w:p>
        </w:tc>
        <w:tc>
          <w:tcPr>
            <w:vMerge/>
            <w:tcBorders>
              <w:left w:val="single" w:sz="4"/>
            </w:tcBorders>
            <w:shd w:val="clear" w:color="auto" w:fill="FFFFFF"/>
            <w:vAlign w:val="top"/>
          </w:tcPr>
          <w:p>
            <w:pPr/>
          </w:p>
        </w:tc>
        <w:tc>
          <w:tcPr>
            <w:vMerge/>
            <w:tcBorders>
              <w:left w:val="single" w:sz="4"/>
              <w:right w:val="single" w:sz="4"/>
            </w:tcBorders>
            <w:shd w:val="clear" w:color="auto" w:fill="FFFFFF"/>
            <w:vAlign w:val="top"/>
          </w:tcPr>
          <w:p>
            <w:pPr/>
          </w:p>
        </w:tc>
      </w:tr>
      <w:tr>
        <w:trPr>
          <w:trHeight w:val="403"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14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60"/>
              <w:jc w:val="left"/>
            </w:pPr>
            <w:r>
              <w:rPr>
                <w:color w:val="000000"/>
                <w:spacing w:val="0"/>
                <w:w w:val="100"/>
                <w:position w:val="0"/>
              </w:rPr>
              <w:t>万向传动装置</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60"/>
              <w:jc w:val="both"/>
              <w:rPr>
                <w:sz w:val="24"/>
                <w:szCs w:val="24"/>
              </w:rPr>
            </w:pPr>
            <w:r>
              <w:rPr>
                <w:color w:val="000000"/>
                <w:spacing w:val="0"/>
                <w:w w:val="100"/>
                <w:position w:val="0"/>
                <w:sz w:val="24"/>
                <w:szCs w:val="24"/>
              </w:rPr>
              <w:t>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pPr>
            <w:r>
              <w:rPr>
                <w:color w:val="000000"/>
                <w:spacing w:val="0"/>
                <w:w w:val="100"/>
                <w:position w:val="0"/>
              </w:rPr>
              <w:t>线上+线下</w:t>
            </w:r>
          </w:p>
        </w:tc>
        <w:tc>
          <w:tcPr>
            <w:vMerge/>
            <w:tcBorders>
              <w:left w:val="single" w:sz="4"/>
            </w:tcBorders>
            <w:shd w:val="clear" w:color="auto" w:fill="FFFFFF"/>
            <w:vAlign w:val="top"/>
          </w:tcPr>
          <w:p>
            <w:pPr/>
          </w:p>
        </w:tc>
        <w:tc>
          <w:tcPr>
            <w:vMerge/>
            <w:tcBorders>
              <w:left w:val="single" w:sz="4"/>
              <w:right w:val="single" w:sz="4"/>
            </w:tcBorders>
            <w:shd w:val="clear" w:color="auto" w:fill="FFFFFF"/>
            <w:vAlign w:val="top"/>
          </w:tcPr>
          <w:p>
            <w:pPr/>
          </w:p>
        </w:tc>
      </w:tr>
      <w:tr>
        <w:trPr>
          <w:trHeight w:val="398"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15</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80" w:after="0" w:line="240" w:lineRule="auto"/>
              <w:ind w:left="0" w:right="0" w:firstLine="560"/>
              <w:jc w:val="left"/>
            </w:pPr>
            <w:r>
              <w:rPr>
                <w:color w:val="000000"/>
                <w:spacing w:val="0"/>
                <w:w w:val="100"/>
                <w:position w:val="0"/>
              </w:rPr>
              <w:t>驱动桥</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560"/>
              <w:jc w:val="both"/>
              <w:rPr>
                <w:sz w:val="24"/>
                <w:szCs w:val="24"/>
              </w:rPr>
            </w:pPr>
            <w:r>
              <w:rPr>
                <w:color w:val="000000"/>
                <w:spacing w:val="0"/>
                <w:w w:val="100"/>
                <w:position w:val="0"/>
                <w:sz w:val="24"/>
                <w:szCs w:val="24"/>
              </w:rPr>
              <w:t>4</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80" w:after="0" w:line="240" w:lineRule="auto"/>
              <w:ind w:left="0" w:right="0" w:firstLine="0"/>
              <w:jc w:val="both"/>
            </w:pPr>
            <w:r>
              <w:rPr>
                <w:color w:val="000000"/>
                <w:spacing w:val="0"/>
                <w:w w:val="100"/>
                <w:position w:val="0"/>
              </w:rPr>
              <w:t>线上+线下</w:t>
            </w:r>
          </w:p>
        </w:tc>
        <w:tc>
          <w:tcPr>
            <w:vMerge/>
            <w:tcBorders>
              <w:left w:val="single" w:sz="4"/>
            </w:tcBorders>
            <w:shd w:val="clear" w:color="auto" w:fill="FFFFFF"/>
            <w:vAlign w:val="top"/>
          </w:tcPr>
          <w:p>
            <w:pPr/>
          </w:p>
        </w:tc>
        <w:tc>
          <w:tcPr>
            <w:vMerge/>
            <w:tcBorders>
              <w:left w:val="single" w:sz="4"/>
              <w:right w:val="single" w:sz="4"/>
            </w:tcBorders>
            <w:shd w:val="clear" w:color="auto" w:fill="FFFFFF"/>
            <w:vAlign w:val="top"/>
          </w:tcPr>
          <w:p>
            <w:pPr/>
          </w:p>
        </w:tc>
      </w:tr>
      <w:tr>
        <w:trPr>
          <w:trHeight w:val="398"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16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560"/>
              <w:jc w:val="left"/>
            </w:pPr>
            <w:r>
              <w:rPr>
                <w:color w:val="000000"/>
                <w:spacing w:val="0"/>
                <w:w w:val="100"/>
                <w:position w:val="0"/>
              </w:rPr>
              <w:t>行驶系概述</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560"/>
              <w:jc w:val="both"/>
              <w:rPr>
                <w:sz w:val="24"/>
                <w:szCs w:val="24"/>
              </w:rPr>
            </w:pPr>
            <w:r>
              <w:rPr>
                <w:color w:val="000000"/>
                <w:spacing w:val="0"/>
                <w:w w:val="100"/>
                <w:position w:val="0"/>
                <w:sz w:val="24"/>
                <w:szCs w:val="24"/>
              </w:rPr>
              <w:t>1</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pPr>
            <w:r>
              <w:rPr>
                <w:color w:val="000000"/>
                <w:spacing w:val="0"/>
                <w:w w:val="100"/>
                <w:position w:val="0"/>
              </w:rPr>
              <w:t>线上+线下</w:t>
            </w:r>
          </w:p>
        </w:tc>
        <w:tc>
          <w:tcPr>
            <w:vMerge/>
            <w:tcBorders>
              <w:left w:val="single" w:sz="4"/>
            </w:tcBorders>
            <w:shd w:val="clear" w:color="auto" w:fill="FFFFFF"/>
            <w:vAlign w:val="top"/>
          </w:tcPr>
          <w:p>
            <w:pPr/>
          </w:p>
        </w:tc>
        <w:tc>
          <w:tcPr>
            <w:vMerge/>
            <w:tcBorders>
              <w:left w:val="single" w:sz="4"/>
              <w:right w:val="single" w:sz="4"/>
            </w:tcBorders>
            <w:shd w:val="clear" w:color="auto" w:fill="FFFFFF"/>
            <w:vAlign w:val="top"/>
          </w:tcPr>
          <w:p>
            <w:pPr/>
          </w:p>
        </w:tc>
      </w:tr>
      <w:tr>
        <w:trPr>
          <w:trHeight w:val="403"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17</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60"/>
              <w:jc w:val="left"/>
            </w:pPr>
            <w:r>
              <w:rPr>
                <w:color w:val="000000"/>
                <w:spacing w:val="0"/>
                <w:w w:val="100"/>
                <w:position w:val="0"/>
              </w:rPr>
              <w:t>汽车转向系</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60"/>
              <w:jc w:val="both"/>
              <w:rPr>
                <w:sz w:val="24"/>
                <w:szCs w:val="24"/>
              </w:rPr>
            </w:pPr>
            <w:r>
              <w:rPr>
                <w:color w:val="000000"/>
                <w:spacing w:val="0"/>
                <w:w w:val="100"/>
                <w:position w:val="0"/>
                <w:sz w:val="24"/>
                <w:szCs w:val="24"/>
              </w:rPr>
              <w:t>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pPr>
            <w:r>
              <w:rPr>
                <w:color w:val="000000"/>
                <w:spacing w:val="0"/>
                <w:w w:val="100"/>
                <w:position w:val="0"/>
              </w:rPr>
              <w:t>线上+线下</w:t>
            </w:r>
          </w:p>
        </w:tc>
        <w:tc>
          <w:tcPr>
            <w:vMerge/>
            <w:tcBorders>
              <w:left w:val="single" w:sz="4"/>
            </w:tcBorders>
            <w:shd w:val="clear" w:color="auto" w:fill="FFFFFF"/>
            <w:vAlign w:val="top"/>
          </w:tcPr>
          <w:p>
            <w:pPr/>
          </w:p>
        </w:tc>
        <w:tc>
          <w:tcPr>
            <w:vMerge/>
            <w:tcBorders>
              <w:left w:val="single" w:sz="4"/>
              <w:right w:val="single" w:sz="4"/>
            </w:tcBorders>
            <w:shd w:val="clear" w:color="auto" w:fill="FFFFFF"/>
            <w:vAlign w:val="top"/>
          </w:tcPr>
          <w:p>
            <w:pPr/>
          </w:p>
        </w:tc>
      </w:tr>
      <w:tr>
        <w:trPr>
          <w:trHeight w:val="398"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18</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60"/>
              <w:jc w:val="left"/>
            </w:pPr>
            <w:r>
              <w:rPr>
                <w:color w:val="000000"/>
                <w:spacing w:val="0"/>
                <w:w w:val="100"/>
                <w:position w:val="0"/>
              </w:rPr>
              <w:t>汽车制动系</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60"/>
              <w:jc w:val="both"/>
              <w:rPr>
                <w:sz w:val="24"/>
                <w:szCs w:val="24"/>
              </w:rPr>
            </w:pPr>
            <w:r>
              <w:rPr>
                <w:color w:val="000000"/>
                <w:spacing w:val="0"/>
                <w:w w:val="100"/>
                <w:position w:val="0"/>
                <w:sz w:val="24"/>
                <w:szCs w:val="24"/>
              </w:rPr>
              <w:t>6</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pPr>
            <w:r>
              <w:rPr>
                <w:color w:val="000000"/>
                <w:spacing w:val="0"/>
                <w:w w:val="100"/>
                <w:position w:val="0"/>
              </w:rPr>
              <w:t>线上+线下</w:t>
            </w:r>
          </w:p>
        </w:tc>
        <w:tc>
          <w:tcPr>
            <w:vMerge/>
            <w:tcBorders>
              <w:left w:val="single" w:sz="4"/>
            </w:tcBorders>
            <w:shd w:val="clear" w:color="auto" w:fill="FFFFFF"/>
            <w:vAlign w:val="top"/>
          </w:tcPr>
          <w:p>
            <w:pPr/>
          </w:p>
        </w:tc>
        <w:tc>
          <w:tcPr>
            <w:vMerge/>
            <w:tcBorders>
              <w:left w:val="single" w:sz="4"/>
              <w:right w:val="single" w:sz="4"/>
            </w:tcBorders>
            <w:shd w:val="clear" w:color="auto" w:fill="FFFFFF"/>
            <w:vAlign w:val="top"/>
          </w:tcPr>
          <w:p>
            <w:pPr/>
          </w:p>
        </w:tc>
      </w:tr>
      <w:tr>
        <w:trPr>
          <w:trHeight w:val="398"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19</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80" w:after="0" w:line="240" w:lineRule="auto"/>
              <w:ind w:left="0" w:right="0" w:firstLine="560"/>
              <w:jc w:val="left"/>
            </w:pPr>
            <w:r>
              <w:rPr>
                <w:color w:val="000000"/>
                <w:spacing w:val="0"/>
                <w:w w:val="100"/>
                <w:position w:val="0"/>
              </w:rPr>
              <w:t>汽车车身及辅件</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560"/>
              <w:jc w:val="both"/>
              <w:rPr>
                <w:sz w:val="24"/>
                <w:szCs w:val="24"/>
              </w:rPr>
            </w:pPr>
            <w:r>
              <w:rPr>
                <w:color w:val="000000"/>
                <w:spacing w:val="0"/>
                <w:w w:val="100"/>
                <w:position w:val="0"/>
                <w:sz w:val="24"/>
                <w:szCs w:val="24"/>
              </w:rPr>
              <w:t>2</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80" w:after="0" w:line="240" w:lineRule="auto"/>
              <w:ind w:left="0" w:right="0" w:firstLine="0"/>
              <w:jc w:val="both"/>
            </w:pPr>
            <w:r>
              <w:rPr>
                <w:color w:val="000000"/>
                <w:spacing w:val="0"/>
                <w:w w:val="100"/>
                <w:position w:val="0"/>
              </w:rPr>
              <w:t>线上+线下</w:t>
            </w:r>
          </w:p>
        </w:tc>
        <w:tc>
          <w:tcPr>
            <w:vMerge/>
            <w:tcBorders>
              <w:left w:val="single" w:sz="4"/>
            </w:tcBorders>
            <w:shd w:val="clear" w:color="auto" w:fill="FFFFFF"/>
            <w:vAlign w:val="top"/>
          </w:tcPr>
          <w:p>
            <w:pPr/>
          </w:p>
        </w:tc>
        <w:tc>
          <w:tcPr>
            <w:vMerge/>
            <w:tcBorders>
              <w:left w:val="single" w:sz="4"/>
              <w:right w:val="single" w:sz="4"/>
            </w:tcBorders>
            <w:shd w:val="clear" w:color="auto" w:fill="FFFFFF"/>
            <w:vAlign w:val="top"/>
          </w:tcPr>
          <w:p>
            <w:pPr/>
          </w:p>
        </w:tc>
      </w:tr>
      <w:tr>
        <w:trPr>
          <w:trHeight w:val="1181" w:hRule="exact"/>
        </w:trPr>
        <w:tc>
          <w:tcPr>
            <w:gridSpan w:val="6"/>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401" w:lineRule="exact"/>
              <w:ind w:left="0" w:right="0" w:firstLine="560"/>
              <w:jc w:val="both"/>
            </w:pPr>
            <w:r>
              <w:rPr>
                <w:color w:val="000000"/>
                <w:spacing w:val="0"/>
                <w:w w:val="100"/>
                <w:position w:val="0"/>
              </w:rPr>
              <w:t>总学时</w:t>
            </w:r>
            <w:r>
              <w:rPr>
                <w:color w:val="000000"/>
                <w:spacing w:val="0"/>
                <w:w w:val="100"/>
                <w:position w:val="0"/>
                <w:sz w:val="24"/>
                <w:szCs w:val="24"/>
              </w:rPr>
              <w:t>72,</w:t>
            </w:r>
            <w:r>
              <w:rPr>
                <w:color w:val="000000"/>
                <w:spacing w:val="0"/>
                <w:w w:val="100"/>
                <w:position w:val="0"/>
              </w:rPr>
              <w:t>教学形式：线上+线下，线上</w:t>
            </w:r>
            <w:r>
              <w:rPr>
                <w:color w:val="000000"/>
                <w:spacing w:val="0"/>
                <w:w w:val="100"/>
                <w:position w:val="0"/>
                <w:sz w:val="24"/>
                <w:szCs w:val="24"/>
              </w:rPr>
              <w:t>36</w:t>
            </w:r>
            <w:r>
              <w:rPr>
                <w:color w:val="000000"/>
                <w:spacing w:val="0"/>
                <w:w w:val="100"/>
                <w:position w:val="0"/>
              </w:rPr>
              <w:t>学时，线下</w:t>
            </w:r>
            <w:r>
              <w:rPr>
                <w:color w:val="000000"/>
                <w:spacing w:val="0"/>
                <w:w w:val="100"/>
                <w:position w:val="0"/>
                <w:sz w:val="24"/>
                <w:szCs w:val="24"/>
              </w:rPr>
              <w:t>36</w:t>
            </w:r>
            <w:r>
              <w:rPr>
                <w:color w:val="000000"/>
                <w:spacing w:val="0"/>
                <w:w w:val="100"/>
                <w:position w:val="0"/>
              </w:rPr>
              <w:t>学时，线下学时/总 学时</w:t>
            </w:r>
            <w:r>
              <w:rPr>
                <w:color w:val="000000"/>
                <w:spacing w:val="0"/>
                <w:w w:val="100"/>
                <w:position w:val="0"/>
                <w:sz w:val="24"/>
                <w:szCs w:val="24"/>
              </w:rPr>
              <w:t>=50%,</w:t>
            </w:r>
            <w:r>
              <w:rPr>
                <w:color w:val="000000"/>
                <w:spacing w:val="0"/>
                <w:w w:val="100"/>
                <w:position w:val="0"/>
              </w:rPr>
              <w:t>线下集中授课+实践+考查，将课程思政、</w:t>
            </w:r>
            <w:r>
              <w:rPr>
                <w:color w:val="000000"/>
                <w:spacing w:val="0"/>
                <w:w w:val="100"/>
                <w:position w:val="0"/>
                <w:sz w:val="24"/>
                <w:szCs w:val="24"/>
                <w:lang w:val="en-US" w:eastAsia="en-US" w:bidi="en-US"/>
              </w:rPr>
              <w:t>1+X</w:t>
            </w:r>
            <w:r>
              <w:rPr>
                <w:color w:val="000000"/>
                <w:spacing w:val="0"/>
                <w:w w:val="100"/>
                <w:position w:val="0"/>
              </w:rPr>
              <w:t>融入教学中，进行</w:t>
            </w:r>
            <w:r>
              <w:rPr>
                <w:color w:val="000000"/>
                <w:spacing w:val="0"/>
                <w:w w:val="100"/>
                <w:position w:val="0"/>
                <w:sz w:val="24"/>
                <w:szCs w:val="24"/>
                <w:lang w:val="en-US" w:eastAsia="en-US" w:bidi="en-US"/>
              </w:rPr>
              <w:t>CAD</w:t>
            </w:r>
            <w:r>
              <w:rPr>
                <w:color w:val="000000"/>
                <w:spacing w:val="0"/>
                <w:w w:val="100"/>
                <w:position w:val="0"/>
              </w:rPr>
              <w:t>培训 等方式，实现书证融通。</w:t>
            </w:r>
          </w:p>
        </w:tc>
      </w:tr>
      <w:tr>
        <w:trPr>
          <w:trHeight w:val="797" w:hRule="exact"/>
        </w:trPr>
        <w:tc>
          <w:tcPr>
            <w:gridSpan w:val="6"/>
            <w:tcBorders>
              <w:top w:val="single" w:sz="4"/>
              <w:left w:val="single" w:sz="4"/>
              <w:bottom w:val="single" w:sz="4"/>
              <w:right w:val="single" w:sz="4"/>
            </w:tcBorders>
            <w:shd w:val="clear" w:color="auto" w:fill="FFFFFF"/>
            <w:vAlign w:val="top"/>
          </w:tcPr>
          <w:p>
            <w:pPr>
              <w:pStyle w:val="Style13"/>
              <w:keepNext w:val="0"/>
              <w:keepLines w:val="0"/>
              <w:widowControl w:val="0"/>
              <w:shd w:val="clear" w:color="auto" w:fill="auto"/>
              <w:bidi w:val="0"/>
              <w:spacing w:before="0" w:after="0" w:line="379" w:lineRule="exact"/>
              <w:ind w:left="0" w:right="0" w:firstLine="560"/>
              <w:jc w:val="both"/>
            </w:pPr>
            <w:r>
              <w:rPr>
                <w:color w:val="000000"/>
                <w:spacing w:val="0"/>
                <w:w w:val="100"/>
                <w:position w:val="0"/>
              </w:rPr>
              <w:t>通过单独培训和技能鉴定考核等方式，使学生获得相关知识并考核获得《汽车 维修高级工》证书，实现书证融通。</w:t>
            </w:r>
          </w:p>
        </w:tc>
      </w:tr>
    </w:tbl>
    <w:p>
      <w:pPr>
        <w:widowControl w:val="0"/>
        <w:spacing w:after="359" w:line="1" w:lineRule="exact"/>
      </w:pPr>
    </w:p>
    <w:p>
      <w:pPr>
        <w:pStyle w:val="Style7"/>
        <w:keepNext w:val="0"/>
        <w:keepLines w:val="0"/>
        <w:widowControl w:val="0"/>
        <w:shd w:val="clear" w:color="auto" w:fill="auto"/>
        <w:bidi w:val="0"/>
        <w:spacing w:before="0" w:after="0" w:line="438" w:lineRule="exact"/>
        <w:ind w:left="0" w:right="0" w:firstLine="480"/>
        <w:jc w:val="left"/>
      </w:pPr>
      <w:r>
        <w:rPr>
          <w:color w:val="000000"/>
          <w:spacing w:val="0"/>
          <w:w w:val="100"/>
          <w:position w:val="0"/>
          <w:sz w:val="24"/>
          <w:szCs w:val="24"/>
          <w:lang w:val="zh-CN" w:eastAsia="zh-CN" w:bidi="zh-CN"/>
        </w:rPr>
        <w:t>2</w:t>
      </w:r>
      <w:r>
        <w:rPr>
          <w:color w:val="000000"/>
          <w:spacing w:val="0"/>
          <w:w w:val="100"/>
          <w:position w:val="0"/>
          <w:lang w:val="zh-CN" w:eastAsia="zh-CN" w:bidi="zh-CN"/>
        </w:rPr>
        <w:t>、</w:t>
      </w:r>
      <w:r>
        <w:rPr>
          <w:color w:val="000000"/>
          <w:spacing w:val="0"/>
          <w:w w:val="100"/>
          <w:position w:val="0"/>
        </w:rPr>
        <w:t>汽车电子控制基础</w:t>
      </w:r>
      <w:r>
        <w:rPr>
          <w:color w:val="000000"/>
          <w:spacing w:val="0"/>
          <w:w w:val="100"/>
          <w:position w:val="0"/>
          <w:sz w:val="24"/>
          <w:szCs w:val="24"/>
          <w:lang w:val="en-US" w:eastAsia="en-US" w:bidi="en-US"/>
        </w:rPr>
        <w:t>（B</w:t>
      </w:r>
      <w:r>
        <w:rPr>
          <w:color w:val="000000"/>
          <w:spacing w:val="0"/>
          <w:w w:val="100"/>
          <w:position w:val="0"/>
        </w:rPr>
        <w:t>课）</w:t>
      </w:r>
    </w:p>
    <w:p>
      <w:pPr>
        <w:pStyle w:val="Style7"/>
        <w:keepNext w:val="0"/>
        <w:keepLines w:val="0"/>
        <w:widowControl w:val="0"/>
        <w:shd w:val="clear" w:color="auto" w:fill="auto"/>
        <w:tabs>
          <w:tab w:pos="1146" w:val="left"/>
        </w:tabs>
        <w:bidi w:val="0"/>
        <w:spacing w:before="0" w:after="0" w:line="438" w:lineRule="exact"/>
        <w:ind w:left="0" w:right="0" w:firstLine="600"/>
        <w:jc w:val="both"/>
      </w:pPr>
      <w:bookmarkStart w:id="81" w:name="bookmark81"/>
      <w:r>
        <w:rPr>
          <w:color w:val="000000"/>
          <w:spacing w:val="0"/>
          <w:w w:val="100"/>
          <w:position w:val="0"/>
          <w:sz w:val="24"/>
          <w:szCs w:val="24"/>
        </w:rPr>
        <w:t>（</w:t>
      </w:r>
      <w:bookmarkEnd w:id="81"/>
      <w:r>
        <w:rPr>
          <w:color w:val="000000"/>
          <w:spacing w:val="0"/>
          <w:w w:val="100"/>
          <w:position w:val="0"/>
          <w:sz w:val="24"/>
          <w:szCs w:val="24"/>
        </w:rPr>
        <w:t>1）</w:t>
        <w:tab/>
      </w:r>
      <w:r>
        <w:rPr>
          <w:color w:val="000000"/>
          <w:spacing w:val="0"/>
          <w:w w:val="100"/>
          <w:position w:val="0"/>
        </w:rPr>
        <w:t>课程目标 通过本课程的学习了解汽车电气设备的特点、发电机和电压调 节器的工作原理、起动机主要部件的检测与维修、微机控制点火系提前角的控制原 理；掌握点火系常见故障的判断和处理方法、检修汽车转向及危险报警系统、汽车 电喇叭的检修和数字仪表的故障诊断。</w:t>
      </w:r>
    </w:p>
    <w:p>
      <w:pPr>
        <w:pStyle w:val="Style7"/>
        <w:keepNext w:val="0"/>
        <w:keepLines w:val="0"/>
        <w:widowControl w:val="0"/>
        <w:shd w:val="clear" w:color="auto" w:fill="auto"/>
        <w:tabs>
          <w:tab w:pos="1136" w:val="left"/>
        </w:tabs>
        <w:bidi w:val="0"/>
        <w:spacing w:before="0" w:after="180" w:line="438" w:lineRule="exact"/>
        <w:ind w:left="0" w:right="0" w:firstLine="600"/>
        <w:jc w:val="both"/>
      </w:pPr>
      <w:bookmarkStart w:id="82" w:name="bookmark82"/>
      <w:r>
        <w:rPr>
          <w:color w:val="000000"/>
          <w:spacing w:val="0"/>
          <w:w w:val="100"/>
          <w:position w:val="0"/>
          <w:sz w:val="24"/>
          <w:szCs w:val="24"/>
        </w:rPr>
        <w:t>（</w:t>
      </w:r>
      <w:bookmarkEnd w:id="82"/>
      <w:r>
        <w:rPr>
          <w:color w:val="000000"/>
          <w:spacing w:val="0"/>
          <w:w w:val="100"/>
          <w:position w:val="0"/>
          <w:sz w:val="24"/>
          <w:szCs w:val="24"/>
        </w:rPr>
        <w:t>2）</w:t>
        <w:tab/>
      </w:r>
      <w:r>
        <w:rPr>
          <w:color w:val="000000"/>
          <w:spacing w:val="0"/>
          <w:w w:val="100"/>
          <w:position w:val="0"/>
        </w:rPr>
        <w:t>教学内容</w:t>
      </w:r>
      <w:r>
        <w:br w:type="page"/>
      </w:r>
    </w:p>
    <w:tbl>
      <w:tblPr>
        <w:tblOverlap w:val="never"/>
        <w:jc w:val="center"/>
        <w:tblLayout w:type="fixed"/>
      </w:tblPr>
      <w:tblGrid>
        <w:gridCol w:w="1272"/>
        <w:gridCol w:w="4694"/>
        <w:gridCol w:w="816"/>
        <w:gridCol w:w="878"/>
        <w:gridCol w:w="878"/>
      </w:tblGrid>
      <w:tr>
        <w:trPr>
          <w:trHeight w:val="840"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20" w:after="0" w:line="240" w:lineRule="auto"/>
              <w:ind w:left="0" w:right="0" w:firstLine="0"/>
              <w:jc w:val="both"/>
            </w:pPr>
            <w:r>
              <w:rPr>
                <w:color w:val="000000"/>
                <w:spacing w:val="0"/>
                <w:w w:val="100"/>
                <w:position w:val="0"/>
              </w:rPr>
              <w:t>学习任务</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20" w:after="0" w:line="240" w:lineRule="auto"/>
              <w:ind w:left="0" w:right="0" w:firstLine="500"/>
              <w:jc w:val="both"/>
            </w:pPr>
            <w:r>
              <w:rPr>
                <w:color w:val="000000"/>
                <w:spacing w:val="0"/>
                <w:w w:val="100"/>
                <w:position w:val="0"/>
              </w:rPr>
              <w:t>课程内容</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70" w:lineRule="exact"/>
              <w:ind w:left="0" w:right="0" w:firstLine="0"/>
              <w:jc w:val="left"/>
            </w:pPr>
            <w:r>
              <w:rPr>
                <w:color w:val="000000"/>
                <w:spacing w:val="0"/>
                <w:w w:val="100"/>
                <w:position w:val="0"/>
              </w:rPr>
              <w:t>建议 课时</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120" w:line="240" w:lineRule="auto"/>
              <w:ind w:left="0" w:right="0" w:firstLine="0"/>
              <w:jc w:val="both"/>
            </w:pPr>
            <w:r>
              <w:rPr>
                <w:color w:val="000000"/>
                <w:spacing w:val="0"/>
                <w:w w:val="100"/>
                <w:position w:val="0"/>
              </w:rPr>
              <w:t>保障</w:t>
            </w:r>
          </w:p>
          <w:p>
            <w:pPr>
              <w:pStyle w:val="Style13"/>
              <w:keepNext w:val="0"/>
              <w:keepLines w:val="0"/>
              <w:widowControl w:val="0"/>
              <w:shd w:val="clear" w:color="auto" w:fill="auto"/>
              <w:bidi w:val="0"/>
              <w:spacing w:before="0" w:after="0" w:line="240" w:lineRule="auto"/>
              <w:ind w:left="0" w:right="0" w:firstLine="0"/>
              <w:jc w:val="both"/>
            </w:pPr>
            <w:r>
              <w:rPr>
                <w:color w:val="000000"/>
                <w:spacing w:val="0"/>
                <w:w w:val="100"/>
                <w:position w:val="0"/>
              </w:rPr>
              <w:t>条件</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79" w:lineRule="exact"/>
              <w:ind w:left="0" w:right="0" w:firstLine="0"/>
              <w:jc w:val="left"/>
            </w:pPr>
            <w:r>
              <w:rPr>
                <w:color w:val="000000"/>
                <w:spacing w:val="0"/>
                <w:w w:val="100"/>
                <w:position w:val="0"/>
              </w:rPr>
              <w:t>考核 方式</w:t>
            </w:r>
          </w:p>
        </w:tc>
      </w:tr>
      <w:tr>
        <w:trPr>
          <w:trHeight w:val="1978"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374" w:lineRule="exact"/>
              <w:ind w:left="0" w:right="0" w:firstLine="0"/>
              <w:jc w:val="both"/>
            </w:pPr>
            <w:r>
              <w:rPr>
                <w:color w:val="000000"/>
                <w:spacing w:val="0"/>
                <w:w w:val="100"/>
                <w:position w:val="0"/>
              </w:rPr>
              <w:t>项目</w:t>
            </w:r>
            <w:r>
              <w:rPr>
                <w:color w:val="000000"/>
                <w:spacing w:val="0"/>
                <w:w w:val="100"/>
                <w:position w:val="0"/>
                <w:sz w:val="24"/>
                <w:szCs w:val="24"/>
              </w:rPr>
              <w:t>1</w:t>
            </w:r>
            <w:r>
              <w:rPr>
                <w:color w:val="000000"/>
                <w:spacing w:val="0"/>
                <w:w w:val="100"/>
                <w:position w:val="0"/>
              </w:rPr>
              <w:t>汽 车电源系</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79" w:lineRule="exact"/>
              <w:ind w:left="0" w:right="0" w:firstLine="0"/>
              <w:jc w:val="both"/>
            </w:pPr>
            <w:r>
              <w:rPr>
                <w:color w:val="000000"/>
                <w:spacing w:val="0"/>
                <w:w w:val="100"/>
                <w:position w:val="0"/>
              </w:rPr>
              <w:t>汽车电气设备的组成及特点；汽车电源系的 组成及功用、铅酸蓄电池的结构原理、型号、 特性；汽车交流发电机的结构原理及特性、 搭铁方式；电压调节器的功用及结构原理； 常见电源系电路分析。</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8</w:t>
            </w:r>
          </w:p>
        </w:tc>
        <w:tc>
          <w:tcPr>
            <w:vMerge w:val="restart"/>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380" w:lineRule="exact"/>
              <w:ind w:left="0" w:right="0" w:firstLine="0"/>
              <w:jc w:val="both"/>
            </w:pPr>
            <w:r>
              <w:rPr>
                <w:color w:val="000000"/>
                <w:spacing w:val="0"/>
                <w:w w:val="100"/>
                <w:position w:val="0"/>
              </w:rPr>
              <w:t>合格 的教 师，好 的教 材，课 时保 障，网 络资 源正 常开 通，制 度保 障。</w:t>
            </w:r>
          </w:p>
        </w:tc>
        <w:tc>
          <w:tcPr>
            <w:vMerge w:val="restart"/>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376" w:lineRule="exact"/>
              <w:ind w:left="0" w:right="0" w:firstLine="0"/>
              <w:jc w:val="left"/>
              <w:rPr>
                <w:sz w:val="24"/>
                <w:szCs w:val="24"/>
              </w:rPr>
            </w:pPr>
            <w:r>
              <w:rPr>
                <w:color w:val="000000"/>
                <w:spacing w:val="0"/>
                <w:w w:val="100"/>
                <w:position w:val="0"/>
                <w:sz w:val="22"/>
                <w:szCs w:val="22"/>
              </w:rPr>
              <w:t xml:space="preserve">平时 成绩 占 </w:t>
            </w:r>
            <w:r>
              <w:rPr>
                <w:color w:val="000000"/>
                <w:spacing w:val="0"/>
                <w:w w:val="100"/>
                <w:position w:val="0"/>
                <w:sz w:val="24"/>
                <w:szCs w:val="24"/>
              </w:rPr>
              <w:t>20%</w:t>
            </w:r>
            <w:r>
              <w:rPr>
                <w:color w:val="000000"/>
                <w:spacing w:val="0"/>
                <w:w w:val="100"/>
                <w:position w:val="0"/>
                <w:sz w:val="22"/>
                <w:szCs w:val="22"/>
              </w:rPr>
              <w:t>、 期末 考试 成绩 占</w:t>
            </w:r>
            <w:r>
              <w:rPr>
                <w:color w:val="000000"/>
                <w:spacing w:val="0"/>
                <w:w w:val="100"/>
                <w:position w:val="0"/>
                <w:sz w:val="24"/>
                <w:szCs w:val="24"/>
              </w:rPr>
              <w:t>80%</w:t>
            </w:r>
          </w:p>
        </w:tc>
      </w:tr>
      <w:tr>
        <w:trPr>
          <w:trHeight w:val="1214"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408" w:lineRule="exact"/>
              <w:ind w:left="0" w:right="0" w:firstLine="0"/>
              <w:jc w:val="both"/>
            </w:pPr>
            <w:r>
              <w:rPr>
                <w:color w:val="000000"/>
                <w:spacing w:val="0"/>
                <w:w w:val="100"/>
                <w:position w:val="0"/>
              </w:rPr>
              <w:t>项目</w:t>
            </w:r>
            <w:r>
              <w:rPr>
                <w:color w:val="000000"/>
                <w:spacing w:val="0"/>
                <w:w w:val="100"/>
                <w:position w:val="0"/>
                <w:sz w:val="24"/>
                <w:szCs w:val="24"/>
              </w:rPr>
              <w:t>2</w:t>
            </w:r>
            <w:r>
              <w:rPr>
                <w:color w:val="000000"/>
                <w:spacing w:val="0"/>
                <w:w w:val="100"/>
                <w:position w:val="0"/>
              </w:rPr>
              <w:t>汽 车启动系</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422" w:lineRule="exact"/>
              <w:ind w:left="0" w:right="0" w:firstLine="500"/>
              <w:jc w:val="both"/>
            </w:pPr>
            <w:r>
              <w:rPr>
                <w:color w:val="000000"/>
                <w:spacing w:val="0"/>
                <w:w w:val="100"/>
                <w:position w:val="0"/>
              </w:rPr>
              <w:t>汽车启动系的组成和工作过程、起动机 的结构原理、启动系常见控制电路分析等。</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8</w:t>
            </w:r>
          </w:p>
        </w:tc>
        <w:tc>
          <w:tcPr>
            <w:vMerge/>
            <w:tcBorders>
              <w:left w:val="single" w:sz="4"/>
            </w:tcBorders>
            <w:shd w:val="clear" w:color="auto" w:fill="FFFFFF"/>
            <w:vAlign w:val="top"/>
          </w:tcPr>
          <w:p>
            <w:pPr/>
          </w:p>
        </w:tc>
        <w:tc>
          <w:tcPr>
            <w:vMerge/>
            <w:tcBorders>
              <w:left w:val="single" w:sz="4"/>
              <w:right w:val="single" w:sz="4"/>
            </w:tcBorders>
            <w:shd w:val="clear" w:color="auto" w:fill="FFFFFF"/>
            <w:vAlign w:val="top"/>
          </w:tcPr>
          <w:p>
            <w:pPr/>
          </w:p>
        </w:tc>
      </w:tr>
      <w:tr>
        <w:trPr>
          <w:trHeight w:val="1594"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398" w:lineRule="exact"/>
              <w:ind w:left="0" w:right="0" w:firstLine="0"/>
              <w:jc w:val="both"/>
            </w:pPr>
            <w:r>
              <w:rPr>
                <w:color w:val="000000"/>
                <w:spacing w:val="0"/>
                <w:w w:val="100"/>
                <w:position w:val="0"/>
              </w:rPr>
              <w:t>项目</w:t>
            </w:r>
            <w:r>
              <w:rPr>
                <w:color w:val="000000"/>
                <w:spacing w:val="0"/>
                <w:w w:val="100"/>
                <w:position w:val="0"/>
                <w:sz w:val="24"/>
                <w:szCs w:val="24"/>
              </w:rPr>
              <w:t>3</w:t>
            </w:r>
            <w:r>
              <w:rPr>
                <w:color w:val="000000"/>
                <w:spacing w:val="0"/>
                <w:w w:val="100"/>
                <w:position w:val="0"/>
              </w:rPr>
              <w:t>汽 车点火系</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81" w:lineRule="exact"/>
              <w:ind w:left="0" w:right="0" w:firstLine="500"/>
              <w:jc w:val="both"/>
            </w:pPr>
            <w:r>
              <w:rPr>
                <w:color w:val="000000"/>
                <w:spacing w:val="0"/>
                <w:w w:val="100"/>
                <w:position w:val="0"/>
              </w:rPr>
              <w:t>汽车点火系的功用及要求；点火系的分 类、传统点火系、电子点火系和微机控制点 火系的组成；点火系的工作原理；点火系的 主要部件和作用。</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8</w:t>
            </w:r>
          </w:p>
        </w:tc>
        <w:tc>
          <w:tcPr>
            <w:vMerge/>
            <w:tcBorders>
              <w:left w:val="single" w:sz="4"/>
            </w:tcBorders>
            <w:shd w:val="clear" w:color="auto" w:fill="FFFFFF"/>
            <w:vAlign w:val="top"/>
          </w:tcPr>
          <w:p>
            <w:pPr/>
          </w:p>
        </w:tc>
        <w:tc>
          <w:tcPr>
            <w:vMerge/>
            <w:tcBorders>
              <w:left w:val="single" w:sz="4"/>
              <w:right w:val="single" w:sz="4"/>
            </w:tcBorders>
            <w:shd w:val="clear" w:color="auto" w:fill="FFFFFF"/>
            <w:vAlign w:val="top"/>
          </w:tcPr>
          <w:p>
            <w:pPr/>
          </w:p>
        </w:tc>
      </w:tr>
      <w:tr>
        <w:trPr>
          <w:trHeight w:val="1214"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398" w:lineRule="exact"/>
              <w:ind w:left="0" w:right="0" w:firstLine="0"/>
              <w:jc w:val="both"/>
            </w:pPr>
            <w:r>
              <w:rPr>
                <w:color w:val="000000"/>
                <w:spacing w:val="0"/>
                <w:w w:val="100"/>
                <w:position w:val="0"/>
              </w:rPr>
              <w:t>项目</w:t>
            </w:r>
            <w:r>
              <w:rPr>
                <w:color w:val="000000"/>
                <w:spacing w:val="0"/>
                <w:w w:val="100"/>
                <w:position w:val="0"/>
                <w:sz w:val="24"/>
                <w:szCs w:val="24"/>
              </w:rPr>
              <w:t>4</w:t>
            </w:r>
            <w:r>
              <w:rPr>
                <w:color w:val="000000"/>
                <w:spacing w:val="0"/>
                <w:w w:val="100"/>
                <w:position w:val="0"/>
              </w:rPr>
              <w:t>汽 车照明系</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403" w:lineRule="exact"/>
              <w:ind w:left="0" w:right="0" w:firstLine="500"/>
              <w:jc w:val="both"/>
            </w:pPr>
            <w:r>
              <w:rPr>
                <w:color w:val="000000"/>
                <w:spacing w:val="0"/>
                <w:w w:val="100"/>
                <w:position w:val="0"/>
              </w:rPr>
              <w:t>汽车照明与信号系统的组成；检修汽车 前照灯系统；汽车转向信号灯系统；检修汽 车电喇叭系统。</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4</w:t>
            </w:r>
          </w:p>
        </w:tc>
        <w:tc>
          <w:tcPr>
            <w:vMerge/>
            <w:tcBorders>
              <w:left w:val="single" w:sz="4"/>
            </w:tcBorders>
            <w:shd w:val="clear" w:color="auto" w:fill="FFFFFF"/>
            <w:vAlign w:val="top"/>
          </w:tcPr>
          <w:p>
            <w:pPr/>
          </w:p>
        </w:tc>
        <w:tc>
          <w:tcPr>
            <w:vMerge/>
            <w:tcBorders>
              <w:left w:val="single" w:sz="4"/>
              <w:right w:val="single" w:sz="4"/>
            </w:tcBorders>
            <w:shd w:val="clear" w:color="auto" w:fill="FFFFFF"/>
            <w:vAlign w:val="top"/>
          </w:tcPr>
          <w:p>
            <w:pPr/>
          </w:p>
        </w:tc>
      </w:tr>
      <w:tr>
        <w:trPr>
          <w:trHeight w:val="1598"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394" w:lineRule="exact"/>
              <w:ind w:left="0" w:right="0" w:firstLine="0"/>
              <w:jc w:val="both"/>
            </w:pPr>
            <w:r>
              <w:rPr>
                <w:color w:val="000000"/>
                <w:spacing w:val="0"/>
                <w:w w:val="100"/>
                <w:position w:val="0"/>
              </w:rPr>
              <w:t>项目</w:t>
            </w:r>
            <w:r>
              <w:rPr>
                <w:color w:val="000000"/>
                <w:spacing w:val="0"/>
                <w:w w:val="100"/>
                <w:position w:val="0"/>
                <w:sz w:val="24"/>
                <w:szCs w:val="24"/>
              </w:rPr>
              <w:t>5</w:t>
            </w:r>
            <w:r>
              <w:rPr>
                <w:color w:val="000000"/>
                <w:spacing w:val="0"/>
                <w:w w:val="100"/>
                <w:position w:val="0"/>
              </w:rPr>
              <w:t>汽 车仪表与 警示系</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94" w:lineRule="exact"/>
              <w:ind w:left="0" w:right="0" w:firstLine="500"/>
              <w:jc w:val="both"/>
            </w:pPr>
            <w:r>
              <w:rPr>
                <w:color w:val="000000"/>
                <w:spacing w:val="0"/>
                <w:w w:val="100"/>
                <w:position w:val="0"/>
              </w:rPr>
              <w:t>汽车仪表的种类及作用；传统机油压力 表及压力警示装置、冷却液温度表和警示装 置、燃油表和油量不足警示、车速里程表发 动机转速表；数字仪表。</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8</w:t>
            </w:r>
          </w:p>
        </w:tc>
        <w:tc>
          <w:tcPr>
            <w:vMerge/>
            <w:tcBorders>
              <w:left w:val="single" w:sz="4"/>
            </w:tcBorders>
            <w:shd w:val="clear" w:color="auto" w:fill="FFFFFF"/>
            <w:vAlign w:val="top"/>
          </w:tcPr>
          <w:p>
            <w:pPr/>
          </w:p>
        </w:tc>
        <w:tc>
          <w:tcPr>
            <w:vMerge/>
            <w:tcBorders>
              <w:left w:val="single" w:sz="4"/>
              <w:right w:val="single" w:sz="4"/>
            </w:tcBorders>
            <w:shd w:val="clear" w:color="auto" w:fill="FFFFFF"/>
            <w:vAlign w:val="top"/>
          </w:tcPr>
          <w:p>
            <w:pPr/>
          </w:p>
        </w:tc>
      </w:tr>
      <w:tr>
        <w:trPr>
          <w:trHeight w:val="1594"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408" w:lineRule="exact"/>
              <w:ind w:left="0" w:right="0" w:firstLine="0"/>
              <w:jc w:val="both"/>
            </w:pPr>
            <w:r>
              <w:rPr>
                <w:color w:val="000000"/>
                <w:spacing w:val="0"/>
                <w:w w:val="100"/>
                <w:position w:val="0"/>
              </w:rPr>
              <w:t>项目</w:t>
            </w:r>
            <w:r>
              <w:rPr>
                <w:color w:val="000000"/>
                <w:spacing w:val="0"/>
                <w:w w:val="100"/>
                <w:position w:val="0"/>
                <w:sz w:val="24"/>
                <w:szCs w:val="24"/>
              </w:rPr>
              <w:t>6</w:t>
            </w:r>
            <w:r>
              <w:rPr>
                <w:color w:val="000000"/>
                <w:spacing w:val="0"/>
                <w:w w:val="100"/>
                <w:position w:val="0"/>
              </w:rPr>
              <w:t>汽 车空调系</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81" w:lineRule="exact"/>
              <w:ind w:left="0" w:right="0" w:firstLine="500"/>
              <w:jc w:val="both"/>
            </w:pPr>
            <w:r>
              <w:rPr>
                <w:color w:val="000000"/>
                <w:spacing w:val="0"/>
                <w:w w:val="100"/>
                <w:position w:val="0"/>
              </w:rPr>
              <w:t>汽车空调装置的系统的功用和组成；制 冷剂和冷冻机油；汽车空调制冷系统；空调 暖风、通风和空气净化装置；汽车空调控制 系统；汽车空调的维修与故障诊断。</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8</w:t>
            </w:r>
          </w:p>
        </w:tc>
        <w:tc>
          <w:tcPr>
            <w:vMerge/>
            <w:tcBorders>
              <w:left w:val="single" w:sz="4"/>
            </w:tcBorders>
            <w:shd w:val="clear" w:color="auto" w:fill="FFFFFF"/>
            <w:vAlign w:val="top"/>
          </w:tcPr>
          <w:p>
            <w:pPr/>
          </w:p>
        </w:tc>
        <w:tc>
          <w:tcPr>
            <w:vMerge/>
            <w:tcBorders>
              <w:left w:val="single" w:sz="4"/>
              <w:right w:val="single" w:sz="4"/>
            </w:tcBorders>
            <w:shd w:val="clear" w:color="auto" w:fill="FFFFFF"/>
            <w:vAlign w:val="top"/>
          </w:tcPr>
          <w:p>
            <w:pPr/>
          </w:p>
        </w:tc>
      </w:tr>
      <w:tr>
        <w:trPr>
          <w:trHeight w:val="1598"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394" w:lineRule="exact"/>
              <w:ind w:left="0" w:right="0" w:firstLine="0"/>
              <w:jc w:val="both"/>
            </w:pPr>
            <w:r>
              <w:rPr>
                <w:color w:val="000000"/>
                <w:spacing w:val="0"/>
                <w:w w:val="100"/>
                <w:position w:val="0"/>
              </w:rPr>
              <w:t>项目</w:t>
            </w:r>
            <w:r>
              <w:rPr>
                <w:color w:val="000000"/>
                <w:spacing w:val="0"/>
                <w:w w:val="100"/>
                <w:position w:val="0"/>
                <w:sz w:val="24"/>
                <w:szCs w:val="24"/>
              </w:rPr>
              <w:t>7</w:t>
            </w:r>
            <w:r>
              <w:rPr>
                <w:color w:val="000000"/>
                <w:spacing w:val="0"/>
                <w:w w:val="100"/>
                <w:position w:val="0"/>
              </w:rPr>
              <w:t>汽 车辅助电 气设备</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403" w:lineRule="exact"/>
              <w:ind w:left="0" w:right="0" w:firstLine="500"/>
              <w:jc w:val="both"/>
            </w:pPr>
            <w:r>
              <w:rPr>
                <w:color w:val="000000"/>
                <w:spacing w:val="0"/>
                <w:w w:val="100"/>
                <w:position w:val="0"/>
              </w:rPr>
              <w:t>汽车辅助电气装置的组成、风窗清洁装 置、电动座椅系统、电动门窗系统电动后视 镜系统中央集控门锁系统启动预热系统。</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10</w:t>
            </w:r>
          </w:p>
        </w:tc>
        <w:tc>
          <w:tcPr>
            <w:vMerge/>
            <w:tcBorders>
              <w:left w:val="single" w:sz="4"/>
            </w:tcBorders>
            <w:shd w:val="clear" w:color="auto" w:fill="FFFFFF"/>
            <w:vAlign w:val="top"/>
          </w:tcPr>
          <w:p>
            <w:pPr/>
          </w:p>
        </w:tc>
        <w:tc>
          <w:tcPr>
            <w:vMerge/>
            <w:tcBorders>
              <w:left w:val="single" w:sz="4"/>
              <w:right w:val="single" w:sz="4"/>
            </w:tcBorders>
            <w:shd w:val="clear" w:color="auto" w:fill="FFFFFF"/>
            <w:vAlign w:val="top"/>
          </w:tcPr>
          <w:p>
            <w:pPr/>
          </w:p>
        </w:tc>
      </w:tr>
      <w:tr>
        <w:trPr>
          <w:trHeight w:val="1210"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2"/>
                <w:szCs w:val="22"/>
              </w:rPr>
              <w:t>总学时</w:t>
            </w:r>
            <w:r>
              <w:rPr>
                <w:color w:val="000000"/>
                <w:spacing w:val="0"/>
                <w:w w:val="100"/>
                <w:position w:val="0"/>
                <w:sz w:val="24"/>
                <w:szCs w:val="24"/>
              </w:rPr>
              <w:t>72</w:t>
            </w:r>
          </w:p>
        </w:tc>
        <w:tc>
          <w:tcPr>
            <w:gridSpan w:val="4"/>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79" w:lineRule="exact"/>
              <w:ind w:left="0" w:right="0" w:firstLine="0"/>
              <w:jc w:val="both"/>
            </w:pPr>
            <w:r>
              <w:rPr>
                <w:color w:val="000000"/>
                <w:spacing w:val="0"/>
                <w:w w:val="100"/>
                <w:position w:val="0"/>
              </w:rPr>
              <w:t>教学形式：线上+线下，线上</w:t>
            </w:r>
            <w:r>
              <w:rPr>
                <w:color w:val="000000"/>
                <w:spacing w:val="0"/>
                <w:w w:val="100"/>
                <w:position w:val="0"/>
                <w:sz w:val="24"/>
                <w:szCs w:val="24"/>
              </w:rPr>
              <w:t>36</w:t>
            </w:r>
            <w:r>
              <w:rPr>
                <w:color w:val="000000"/>
                <w:spacing w:val="0"/>
                <w:w w:val="100"/>
                <w:position w:val="0"/>
              </w:rPr>
              <w:t>学时，线下</w:t>
            </w:r>
            <w:r>
              <w:rPr>
                <w:color w:val="000000"/>
                <w:spacing w:val="0"/>
                <w:w w:val="100"/>
                <w:position w:val="0"/>
                <w:sz w:val="24"/>
                <w:szCs w:val="24"/>
              </w:rPr>
              <w:t>36</w:t>
            </w:r>
            <w:r>
              <w:rPr>
                <w:color w:val="000000"/>
                <w:spacing w:val="0"/>
                <w:w w:val="100"/>
                <w:position w:val="0"/>
              </w:rPr>
              <w:t>学时，线下学时/总 学时</w:t>
            </w:r>
            <w:r>
              <w:rPr>
                <w:color w:val="000000"/>
                <w:spacing w:val="0"/>
                <w:w w:val="100"/>
                <w:position w:val="0"/>
                <w:sz w:val="24"/>
                <w:szCs w:val="24"/>
              </w:rPr>
              <w:t>=50%,</w:t>
            </w:r>
            <w:r>
              <w:rPr>
                <w:color w:val="000000"/>
                <w:spacing w:val="0"/>
                <w:w w:val="100"/>
                <w:position w:val="0"/>
              </w:rPr>
              <w:t>线下集中授课+实践+考查，将课程思政、</w:t>
            </w:r>
            <w:r>
              <w:rPr>
                <w:color w:val="000000"/>
                <w:spacing w:val="0"/>
                <w:w w:val="100"/>
                <w:position w:val="0"/>
                <w:sz w:val="24"/>
                <w:szCs w:val="24"/>
                <w:lang w:val="en-US" w:eastAsia="en-US" w:bidi="en-US"/>
              </w:rPr>
              <w:t>1+X</w:t>
            </w:r>
            <w:r>
              <w:rPr>
                <w:color w:val="000000"/>
                <w:spacing w:val="0"/>
                <w:w w:val="100"/>
                <w:position w:val="0"/>
              </w:rPr>
              <w:t>融入教学中， 进行</w:t>
            </w:r>
            <w:r>
              <w:rPr>
                <w:color w:val="000000"/>
                <w:spacing w:val="0"/>
                <w:w w:val="100"/>
                <w:position w:val="0"/>
                <w:sz w:val="24"/>
                <w:szCs w:val="24"/>
                <w:lang w:val="en-US" w:eastAsia="en-US" w:bidi="en-US"/>
              </w:rPr>
              <w:t>CAD</w:t>
            </w:r>
            <w:r>
              <w:rPr>
                <w:color w:val="000000"/>
                <w:spacing w:val="0"/>
                <w:w w:val="100"/>
                <w:position w:val="0"/>
              </w:rPr>
              <w:t>培训等方式，实现书证融通。</w:t>
            </w:r>
          </w:p>
        </w:tc>
      </w:tr>
      <w:tr>
        <w:trPr>
          <w:trHeight w:val="878" w:hRule="exact"/>
        </w:trPr>
        <w:tc>
          <w:tcPr>
            <w:gridSpan w:val="5"/>
            <w:tcBorders>
              <w:top w:val="single" w:sz="4"/>
              <w:left w:val="single" w:sz="4"/>
              <w:bottom w:val="single" w:sz="4"/>
              <w:right w:val="single" w:sz="4"/>
            </w:tcBorders>
            <w:shd w:val="clear" w:color="auto" w:fill="FFFFFF"/>
            <w:vAlign w:val="bottom"/>
          </w:tcPr>
          <w:p>
            <w:pPr>
              <w:pStyle w:val="Style13"/>
              <w:keepNext w:val="0"/>
              <w:keepLines w:val="0"/>
              <w:widowControl w:val="0"/>
              <w:shd w:val="clear" w:color="auto" w:fill="auto"/>
              <w:bidi w:val="0"/>
              <w:spacing w:before="0" w:after="0" w:line="379" w:lineRule="exact"/>
              <w:ind w:left="0" w:right="0" w:firstLine="580"/>
              <w:jc w:val="left"/>
            </w:pPr>
            <w:r>
              <w:rPr>
                <w:color w:val="000000"/>
                <w:spacing w:val="0"/>
                <w:w w:val="100"/>
                <w:position w:val="0"/>
              </w:rPr>
              <w:t>通过单独培训和技能鉴定考核等方式，使学生获得相关知识并考核获得《汽 车维修高级工》证书，实现书证融通。</w:t>
            </w:r>
          </w:p>
        </w:tc>
      </w:tr>
    </w:tbl>
    <w:p>
      <w:pPr>
        <w:spacing w:lineRule="exact" w:line="1"/>
        <w:rPr>
          <w:sz w:val="2"/>
          <w:szCs w:val="2"/>
        </w:rPr>
      </w:pPr>
      <w:r>
        <w:br w:type="page"/>
      </w:r>
    </w:p>
    <w:p>
      <w:pPr>
        <w:pStyle w:val="Style7"/>
        <w:keepNext w:val="0"/>
        <w:keepLines w:val="0"/>
        <w:widowControl w:val="0"/>
        <w:shd w:val="clear" w:color="auto" w:fill="auto"/>
        <w:bidi w:val="0"/>
        <w:spacing w:before="0" w:after="0" w:line="430" w:lineRule="exact"/>
        <w:ind w:left="0" w:right="0" w:firstLine="500"/>
        <w:jc w:val="left"/>
      </w:pPr>
      <w:bookmarkStart w:id="83" w:name="bookmark83"/>
      <w:r>
        <w:rPr>
          <w:color w:val="000000"/>
          <w:spacing w:val="0"/>
          <w:w w:val="100"/>
          <w:position w:val="0"/>
          <w:sz w:val="24"/>
          <w:szCs w:val="24"/>
          <w:lang w:val="zh-CN" w:eastAsia="zh-CN" w:bidi="zh-CN"/>
        </w:rPr>
        <w:t>3</w:t>
      </w:r>
      <w:bookmarkEnd w:id="83"/>
      <w:r>
        <w:rPr>
          <w:color w:val="000000"/>
          <w:spacing w:val="0"/>
          <w:w w:val="100"/>
          <w:position w:val="0"/>
          <w:lang w:val="zh-CN" w:eastAsia="zh-CN" w:bidi="zh-CN"/>
        </w:rPr>
        <w:t>、</w:t>
      </w:r>
      <w:r>
        <w:rPr>
          <w:color w:val="000000"/>
          <w:spacing w:val="0"/>
          <w:w w:val="100"/>
          <w:position w:val="0"/>
        </w:rPr>
        <w:t>二手车鉴定评估与交易</w:t>
      </w:r>
      <w:r>
        <w:rPr>
          <w:color w:val="000000"/>
          <w:spacing w:val="0"/>
          <w:w w:val="100"/>
          <w:position w:val="0"/>
          <w:sz w:val="24"/>
          <w:szCs w:val="24"/>
          <w:lang w:val="en-US" w:eastAsia="en-US" w:bidi="en-US"/>
        </w:rPr>
        <w:t>（B</w:t>
      </w:r>
      <w:r>
        <w:rPr>
          <w:color w:val="000000"/>
          <w:spacing w:val="0"/>
          <w:w w:val="100"/>
          <w:position w:val="0"/>
        </w:rPr>
        <w:t>课）</w:t>
      </w:r>
    </w:p>
    <w:p>
      <w:pPr>
        <w:pStyle w:val="Style7"/>
        <w:keepNext w:val="0"/>
        <w:keepLines w:val="0"/>
        <w:widowControl w:val="0"/>
        <w:shd w:val="clear" w:color="auto" w:fill="auto"/>
        <w:bidi w:val="0"/>
        <w:spacing w:before="0" w:after="0" w:line="430" w:lineRule="exact"/>
        <w:ind w:left="500" w:right="0" w:firstLine="620"/>
        <w:jc w:val="both"/>
      </w:pPr>
      <w:r>
        <w:rPr>
          <w:color w:val="000000"/>
          <w:spacing w:val="0"/>
          <w:w w:val="100"/>
          <w:position w:val="0"/>
          <w:sz w:val="24"/>
          <w:szCs w:val="24"/>
        </w:rPr>
        <w:t>（1）</w:t>
      </w:r>
      <w:r>
        <w:rPr>
          <w:color w:val="000000"/>
          <w:spacing w:val="0"/>
          <w:w w:val="100"/>
          <w:position w:val="0"/>
        </w:rPr>
        <w:t>课程目标通过《旧机动车交易与评估》课程的学习，使学生具有专业 能力、社会能力与方法能力三方面能力。掌握查找旧机动车参数信息，使用资料 软件；旧机动车静态检查的操作方法；旧机动车动态检查方法；识别和检验旧机 动车手续及证件；车辆维修费用计算；对旧机动车价格进行估算和评价和编制旧 机动车评估报告。</w:t>
      </w:r>
    </w:p>
    <w:p>
      <w:pPr>
        <w:pStyle w:val="Style7"/>
        <w:keepNext w:val="0"/>
        <w:keepLines w:val="0"/>
        <w:widowControl w:val="0"/>
        <w:shd w:val="clear" w:color="auto" w:fill="auto"/>
        <w:bidi w:val="0"/>
        <w:spacing w:before="0" w:after="60" w:line="430" w:lineRule="exact"/>
        <w:ind w:left="0" w:right="0" w:firstLine="640"/>
        <w:jc w:val="left"/>
      </w:pPr>
      <w:r>
        <w:rPr>
          <w:color w:val="000000"/>
          <w:spacing w:val="0"/>
          <w:w w:val="100"/>
          <w:position w:val="0"/>
          <w:sz w:val="24"/>
          <w:szCs w:val="24"/>
        </w:rPr>
        <w:t>（2）</w:t>
      </w:r>
      <w:r>
        <w:rPr>
          <w:color w:val="000000"/>
          <w:spacing w:val="0"/>
          <w:w w:val="100"/>
          <w:position w:val="0"/>
        </w:rPr>
        <w:t>教学内容及要求</w:t>
      </w:r>
    </w:p>
    <w:tbl>
      <w:tblPr>
        <w:tblOverlap w:val="never"/>
        <w:jc w:val="center"/>
        <w:tblLayout w:type="fixed"/>
      </w:tblPr>
      <w:tblGrid>
        <w:gridCol w:w="1373"/>
        <w:gridCol w:w="2760"/>
        <w:gridCol w:w="2976"/>
        <w:gridCol w:w="811"/>
        <w:gridCol w:w="979"/>
      </w:tblGrid>
      <w:tr>
        <w:trPr>
          <w:trHeight w:val="773"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left"/>
            </w:pPr>
            <w:r>
              <w:rPr>
                <w:color w:val="000000"/>
                <w:spacing w:val="0"/>
                <w:w w:val="100"/>
                <w:position w:val="0"/>
              </w:rPr>
              <w:t>学习任务</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both"/>
            </w:pPr>
            <w:r>
              <w:rPr>
                <w:color w:val="000000"/>
                <w:spacing w:val="0"/>
                <w:w w:val="100"/>
                <w:position w:val="0"/>
              </w:rPr>
              <w:t>教学描述</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left"/>
            </w:pPr>
            <w:r>
              <w:rPr>
                <w:color w:val="000000"/>
                <w:spacing w:val="0"/>
                <w:w w:val="100"/>
                <w:position w:val="0"/>
              </w:rPr>
              <w:t>教学目标要求</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98" w:lineRule="exact"/>
              <w:ind w:left="0" w:right="0" w:firstLine="0"/>
              <w:jc w:val="left"/>
            </w:pPr>
            <w:r>
              <w:rPr>
                <w:color w:val="000000"/>
                <w:spacing w:val="0"/>
                <w:w w:val="100"/>
                <w:position w:val="0"/>
              </w:rPr>
              <w:t>学时 建议</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79" w:lineRule="exact"/>
              <w:ind w:left="0" w:right="0" w:firstLine="0"/>
              <w:jc w:val="left"/>
            </w:pPr>
            <w:r>
              <w:rPr>
                <w:color w:val="000000"/>
                <w:spacing w:val="0"/>
                <w:w w:val="100"/>
                <w:position w:val="0"/>
              </w:rPr>
              <w:t>主要教 学方法</w:t>
            </w:r>
          </w:p>
        </w:tc>
      </w:tr>
      <w:tr>
        <w:trPr>
          <w:trHeight w:val="2290"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374" w:lineRule="exact"/>
              <w:ind w:left="0" w:right="0" w:firstLine="0"/>
              <w:jc w:val="left"/>
            </w:pPr>
            <w:r>
              <w:rPr>
                <w:color w:val="000000"/>
                <w:spacing w:val="0"/>
                <w:w w:val="100"/>
                <w:position w:val="0"/>
              </w:rPr>
              <w:t>旧机动车 基础信息</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379" w:lineRule="exact"/>
              <w:ind w:left="0" w:right="0" w:firstLine="0"/>
              <w:jc w:val="both"/>
            </w:pPr>
            <w:r>
              <w:rPr>
                <w:color w:val="000000"/>
                <w:spacing w:val="0"/>
                <w:w w:val="100"/>
                <w:position w:val="0"/>
              </w:rPr>
              <w:t>分析旧机动车市场； 初步了解旧机动车评估 的特点。</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422" w:lineRule="exact"/>
              <w:ind w:left="0" w:right="0" w:firstLine="0"/>
              <w:jc w:val="left"/>
            </w:pPr>
            <w:r>
              <w:rPr>
                <w:color w:val="000000"/>
                <w:spacing w:val="0"/>
                <w:w w:val="100"/>
                <w:position w:val="0"/>
              </w:rPr>
              <w:t>掌握汽车评估的概念、目的 及其主客体理解；</w:t>
            </w:r>
          </w:p>
          <w:p>
            <w:pPr>
              <w:pStyle w:val="Style13"/>
              <w:keepNext w:val="0"/>
              <w:keepLines w:val="0"/>
              <w:widowControl w:val="0"/>
              <w:shd w:val="clear" w:color="auto" w:fill="auto"/>
              <w:bidi w:val="0"/>
              <w:spacing w:before="0" w:after="0" w:line="427" w:lineRule="exact"/>
              <w:ind w:left="0" w:right="0" w:firstLine="0"/>
              <w:jc w:val="left"/>
            </w:pPr>
            <w:r>
              <w:rPr>
                <w:color w:val="000000"/>
                <w:spacing w:val="0"/>
                <w:w w:val="100"/>
                <w:position w:val="0"/>
              </w:rPr>
              <w:t>理解汽车评估的假设及计 量标准；</w:t>
            </w:r>
          </w:p>
          <w:p>
            <w:pPr>
              <w:pStyle w:val="Style13"/>
              <w:keepNext w:val="0"/>
              <w:keepLines w:val="0"/>
              <w:widowControl w:val="0"/>
              <w:shd w:val="clear" w:color="auto" w:fill="auto"/>
              <w:bidi w:val="0"/>
              <w:spacing w:before="0" w:after="0" w:line="384" w:lineRule="exact"/>
              <w:ind w:left="0" w:right="0" w:firstLine="0"/>
              <w:jc w:val="left"/>
            </w:pPr>
            <w:r>
              <w:rPr>
                <w:color w:val="000000"/>
                <w:spacing w:val="0"/>
                <w:w w:val="100"/>
                <w:position w:val="0"/>
              </w:rPr>
              <w:t>熟悉汽车评估的特点、原则 及基本程序。</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10</w:t>
            </w:r>
          </w:p>
        </w:tc>
        <w:tc>
          <w:tcPr>
            <w:vMerge w:val="restart"/>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384" w:lineRule="exact"/>
              <w:ind w:left="0" w:right="0" w:firstLine="0"/>
              <w:jc w:val="left"/>
            </w:pPr>
            <w:r>
              <w:rPr>
                <w:color w:val="000000"/>
                <w:spacing w:val="0"/>
                <w:w w:val="100"/>
                <w:position w:val="0"/>
              </w:rPr>
              <w:t>理实一 体化教 学</w:t>
            </w:r>
          </w:p>
        </w:tc>
      </w:tr>
      <w:tr>
        <w:trPr>
          <w:trHeight w:val="2290"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379" w:lineRule="exact"/>
              <w:ind w:left="0" w:right="0" w:firstLine="0"/>
              <w:jc w:val="left"/>
            </w:pPr>
            <w:r>
              <w:rPr>
                <w:color w:val="000000"/>
                <w:spacing w:val="0"/>
                <w:w w:val="100"/>
                <w:position w:val="0"/>
              </w:rPr>
              <w:t>旧机动车 鉴定</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79" w:lineRule="exact"/>
              <w:ind w:left="0" w:right="0" w:firstLine="0"/>
              <w:jc w:val="both"/>
            </w:pPr>
            <w:r>
              <w:rPr>
                <w:color w:val="000000"/>
                <w:spacing w:val="0"/>
                <w:w w:val="100"/>
                <w:position w:val="0"/>
              </w:rPr>
              <w:t>通过</w:t>
            </w:r>
            <w:r>
              <w:rPr>
                <w:color w:val="000000"/>
                <w:spacing w:val="0"/>
                <w:w w:val="100"/>
                <w:position w:val="0"/>
                <w:lang w:val="zh-CN" w:eastAsia="zh-CN" w:bidi="zh-CN"/>
              </w:rPr>
              <w:t>“车标”认识</w:t>
            </w:r>
            <w:r>
              <w:rPr>
                <w:color w:val="000000"/>
                <w:spacing w:val="0"/>
                <w:w w:val="100"/>
                <w:position w:val="0"/>
              </w:rPr>
              <w:t>旧机动 车车型；</w:t>
            </w:r>
          </w:p>
          <w:p>
            <w:pPr>
              <w:pStyle w:val="Style13"/>
              <w:keepNext w:val="0"/>
              <w:keepLines w:val="0"/>
              <w:widowControl w:val="0"/>
              <w:shd w:val="clear" w:color="auto" w:fill="auto"/>
              <w:bidi w:val="0"/>
              <w:spacing w:before="0" w:after="0" w:line="379" w:lineRule="exact"/>
              <w:ind w:left="0" w:right="0" w:firstLine="0"/>
              <w:jc w:val="both"/>
            </w:pPr>
            <w:r>
              <w:rPr>
                <w:color w:val="000000"/>
                <w:spacing w:val="0"/>
                <w:w w:val="100"/>
                <w:position w:val="0"/>
              </w:rPr>
              <w:t>通过</w:t>
            </w:r>
            <w:r>
              <w:rPr>
                <w:color w:val="000000"/>
                <w:spacing w:val="0"/>
                <w:w w:val="100"/>
                <w:position w:val="0"/>
                <w:lang w:val="zh-CN" w:eastAsia="zh-CN" w:bidi="zh-CN"/>
              </w:rPr>
              <w:t>“车辆</w:t>
            </w:r>
            <w:r>
              <w:rPr>
                <w:color w:val="000000"/>
                <w:spacing w:val="0"/>
                <w:w w:val="100"/>
                <w:position w:val="0"/>
              </w:rPr>
              <w:t>识别代码”确 认旧机动车的基本资料； 通过</w:t>
            </w:r>
            <w:r>
              <w:rPr>
                <w:color w:val="000000"/>
                <w:spacing w:val="0"/>
                <w:w w:val="100"/>
                <w:position w:val="0"/>
                <w:lang w:val="zh-CN" w:eastAsia="zh-CN" w:bidi="zh-CN"/>
              </w:rPr>
              <w:t>“国</w:t>
            </w:r>
            <w:r>
              <w:rPr>
                <w:color w:val="000000"/>
                <w:spacing w:val="0"/>
                <w:w w:val="100"/>
                <w:position w:val="0"/>
              </w:rPr>
              <w:t>家对车辆的分 类”认识旧机动车类别。</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432" w:lineRule="exact"/>
              <w:ind w:left="0" w:right="0" w:firstLine="0"/>
              <w:jc w:val="left"/>
            </w:pPr>
            <w:r>
              <w:rPr>
                <w:color w:val="000000"/>
                <w:spacing w:val="0"/>
                <w:w w:val="100"/>
                <w:position w:val="0"/>
              </w:rPr>
              <w:t>掌握国家对车辆的分类规 定；</w:t>
            </w:r>
          </w:p>
          <w:p>
            <w:pPr>
              <w:pStyle w:val="Style13"/>
              <w:keepNext w:val="0"/>
              <w:keepLines w:val="0"/>
              <w:widowControl w:val="0"/>
              <w:shd w:val="clear" w:color="auto" w:fill="auto"/>
              <w:bidi w:val="0"/>
              <w:spacing w:before="0" w:after="80" w:line="427" w:lineRule="exact"/>
              <w:ind w:left="0" w:right="0" w:firstLine="0"/>
              <w:jc w:val="left"/>
            </w:pPr>
            <w:r>
              <w:rPr>
                <w:color w:val="000000"/>
                <w:spacing w:val="0"/>
                <w:w w:val="100"/>
                <w:position w:val="0"/>
              </w:rPr>
              <w:t>掌握车辆识别代码的意义 及作用；</w:t>
            </w:r>
          </w:p>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掌握车辆资料的重要意义。</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10</w:t>
            </w:r>
          </w:p>
        </w:tc>
        <w:tc>
          <w:tcPr>
            <w:vMerge/>
            <w:tcBorders>
              <w:left w:val="single" w:sz="4"/>
              <w:right w:val="single" w:sz="4"/>
            </w:tcBorders>
            <w:shd w:val="clear" w:color="auto" w:fill="FFFFFF"/>
            <w:vAlign w:val="top"/>
          </w:tcPr>
          <w:p>
            <w:pPr/>
          </w:p>
        </w:tc>
      </w:tr>
      <w:tr>
        <w:trPr>
          <w:trHeight w:val="2290"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389" w:lineRule="exact"/>
              <w:ind w:left="0" w:right="0" w:firstLine="0"/>
              <w:jc w:val="left"/>
            </w:pPr>
            <w:r>
              <w:rPr>
                <w:color w:val="000000"/>
                <w:spacing w:val="0"/>
                <w:w w:val="100"/>
                <w:position w:val="0"/>
              </w:rPr>
              <w:t>旧机动车 价格评估</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63" w:lineRule="exact"/>
              <w:ind w:left="0" w:right="0" w:firstLine="0"/>
              <w:jc w:val="both"/>
            </w:pPr>
            <w:r>
              <w:rPr>
                <w:color w:val="000000"/>
                <w:spacing w:val="0"/>
                <w:w w:val="100"/>
                <w:position w:val="0"/>
              </w:rPr>
              <w:t>根据车辆外型的变动判 断旧机动车的修复程度； 根据车辆识别代码判断 旧机动车的真伪；</w:t>
            </w:r>
          </w:p>
          <w:p>
            <w:pPr>
              <w:pStyle w:val="Style13"/>
              <w:keepNext w:val="0"/>
              <w:keepLines w:val="0"/>
              <w:widowControl w:val="0"/>
              <w:shd w:val="clear" w:color="auto" w:fill="auto"/>
              <w:bidi w:val="0"/>
              <w:spacing w:before="0" w:after="0" w:line="370" w:lineRule="exact"/>
              <w:ind w:left="0" w:right="0" w:firstLine="0"/>
              <w:jc w:val="both"/>
            </w:pPr>
            <w:r>
              <w:rPr>
                <w:color w:val="000000"/>
                <w:spacing w:val="0"/>
                <w:w w:val="100"/>
                <w:position w:val="0"/>
              </w:rPr>
              <w:t>根据车辆的入籍档案判 断旧机动车的真伪。</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382" w:lineRule="exact"/>
              <w:ind w:left="0" w:right="0" w:firstLine="0"/>
              <w:jc w:val="left"/>
            </w:pPr>
            <w:r>
              <w:rPr>
                <w:color w:val="000000"/>
                <w:spacing w:val="0"/>
                <w:w w:val="100"/>
                <w:position w:val="0"/>
              </w:rPr>
              <w:t>掌握事故修复车的识别； 掌握走私车、拼装车的识 别；</w:t>
            </w:r>
          </w:p>
          <w:p>
            <w:pPr>
              <w:pStyle w:val="Style13"/>
              <w:keepNext w:val="0"/>
              <w:keepLines w:val="0"/>
              <w:widowControl w:val="0"/>
              <w:shd w:val="clear" w:color="auto" w:fill="auto"/>
              <w:bidi w:val="0"/>
              <w:spacing w:before="0" w:after="0" w:line="382" w:lineRule="exact"/>
              <w:ind w:left="0" w:right="0" w:firstLine="0"/>
              <w:jc w:val="left"/>
            </w:pPr>
            <w:r>
              <w:rPr>
                <w:color w:val="000000"/>
                <w:spacing w:val="0"/>
                <w:w w:val="100"/>
                <w:position w:val="0"/>
              </w:rPr>
              <w:t>掌握判断旧机动车辆的合 法性的方法。</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14</w:t>
            </w:r>
          </w:p>
        </w:tc>
        <w:tc>
          <w:tcPr>
            <w:vMerge/>
            <w:tcBorders>
              <w:left w:val="single" w:sz="4"/>
              <w:right w:val="single" w:sz="4"/>
            </w:tcBorders>
            <w:shd w:val="clear" w:color="auto" w:fill="FFFFFF"/>
            <w:vAlign w:val="top"/>
          </w:tcPr>
          <w:p>
            <w:pPr/>
          </w:p>
        </w:tc>
      </w:tr>
      <w:tr>
        <w:trPr>
          <w:trHeight w:val="2294" w:hRule="exact"/>
        </w:trPr>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382" w:lineRule="exact"/>
              <w:ind w:left="0" w:right="0" w:firstLine="0"/>
              <w:jc w:val="left"/>
            </w:pPr>
            <w:r>
              <w:rPr>
                <w:color w:val="000000"/>
                <w:spacing w:val="0"/>
                <w:w w:val="100"/>
                <w:position w:val="0"/>
              </w:rPr>
              <w:t>旧机动车 评估报告 撰写</w:t>
            </w:r>
          </w:p>
        </w:tc>
        <w:tc>
          <w:tcPr>
            <w:tcBorders>
              <w:top w:val="single" w:sz="4"/>
              <w:left w:val="single" w:sz="4"/>
              <w:bottom w:val="single" w:sz="4"/>
            </w:tcBorders>
            <w:shd w:val="clear" w:color="auto" w:fill="FFFFFF"/>
            <w:vAlign w:val="bottom"/>
          </w:tcPr>
          <w:p>
            <w:pPr>
              <w:pStyle w:val="Style13"/>
              <w:keepNext w:val="0"/>
              <w:keepLines w:val="0"/>
              <w:widowControl w:val="0"/>
              <w:shd w:val="clear" w:color="auto" w:fill="auto"/>
              <w:bidi w:val="0"/>
              <w:spacing w:before="0" w:after="40" w:line="384" w:lineRule="exact"/>
              <w:ind w:left="0" w:right="0" w:firstLine="0"/>
              <w:jc w:val="both"/>
            </w:pPr>
            <w:r>
              <w:rPr>
                <w:color w:val="000000"/>
                <w:spacing w:val="0"/>
                <w:w w:val="100"/>
                <w:position w:val="0"/>
              </w:rPr>
              <w:t>根据旧机动车的模拟运 动判断车辆的技术状况； 分析旧机动车的故障所 在；</w:t>
            </w:r>
          </w:p>
          <w:p>
            <w:pPr>
              <w:pStyle w:val="Style13"/>
              <w:keepNext w:val="0"/>
              <w:keepLines w:val="0"/>
              <w:widowControl w:val="0"/>
              <w:shd w:val="clear" w:color="auto" w:fill="auto"/>
              <w:bidi w:val="0"/>
              <w:spacing w:before="0" w:after="0" w:line="326" w:lineRule="exact"/>
              <w:ind w:left="0" w:right="0" w:firstLine="0"/>
              <w:jc w:val="both"/>
            </w:pPr>
            <w:r>
              <w:rPr>
                <w:color w:val="000000"/>
                <w:spacing w:val="0"/>
                <w:w w:val="100"/>
                <w:position w:val="0"/>
              </w:rPr>
              <w:t>根据技术标准确定旧机 动车的技术状况等级。</w:t>
            </w:r>
          </w:p>
        </w:tc>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381" w:lineRule="exact"/>
              <w:ind w:left="0" w:right="0" w:firstLine="0"/>
              <w:jc w:val="left"/>
            </w:pPr>
            <w:r>
              <w:rPr>
                <w:color w:val="000000"/>
                <w:spacing w:val="0"/>
                <w:w w:val="100"/>
                <w:position w:val="0"/>
              </w:rPr>
              <w:t>掌握判断技术状况的方法； 了解旧机动车故障所在的 位置；</w:t>
            </w:r>
          </w:p>
          <w:p>
            <w:pPr>
              <w:pStyle w:val="Style13"/>
              <w:keepNext w:val="0"/>
              <w:keepLines w:val="0"/>
              <w:widowControl w:val="0"/>
              <w:shd w:val="clear" w:color="auto" w:fill="auto"/>
              <w:bidi w:val="0"/>
              <w:spacing w:before="0" w:after="0" w:line="381" w:lineRule="exact"/>
              <w:ind w:left="0" w:right="0" w:firstLine="0"/>
              <w:jc w:val="left"/>
            </w:pPr>
            <w:r>
              <w:rPr>
                <w:color w:val="000000"/>
                <w:spacing w:val="0"/>
                <w:w w:val="100"/>
                <w:position w:val="0"/>
              </w:rPr>
              <w:t>熟悉国家对车辆的技术标 准。</w:t>
            </w:r>
          </w:p>
        </w:tc>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14</w:t>
            </w:r>
          </w:p>
        </w:tc>
        <w:tc>
          <w:tcPr>
            <w:vMerge/>
            <w:tcBorders>
              <w:left w:val="single" w:sz="4"/>
              <w:bottom w:val="single" w:sz="4"/>
              <w:right w:val="single" w:sz="4"/>
            </w:tcBorders>
            <w:shd w:val="clear" w:color="auto" w:fill="FFFFFF"/>
            <w:vAlign w:val="top"/>
          </w:tcPr>
          <w:p>
            <w:pPr/>
          </w:p>
        </w:tc>
      </w:tr>
    </w:tbl>
    <w:p>
      <w:pPr>
        <w:spacing w:lineRule="exact" w:line="1"/>
        <w:rPr>
          <w:sz w:val="2"/>
          <w:szCs w:val="2"/>
        </w:rPr>
      </w:pPr>
      <w:r>
        <w:br w:type="page"/>
      </w:r>
    </w:p>
    <w:tbl>
      <w:tblPr>
        <w:tblOverlap w:val="never"/>
        <w:jc w:val="center"/>
        <w:tblLayout w:type="fixed"/>
      </w:tblPr>
      <w:tblGrid>
        <w:gridCol w:w="1373"/>
        <w:gridCol w:w="2760"/>
        <w:gridCol w:w="2976"/>
        <w:gridCol w:w="811"/>
        <w:gridCol w:w="979"/>
      </w:tblGrid>
      <w:tr>
        <w:trPr>
          <w:trHeight w:val="2309"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379" w:lineRule="exact"/>
              <w:ind w:left="0" w:right="0" w:firstLine="0"/>
              <w:jc w:val="left"/>
            </w:pPr>
            <w:r>
              <w:rPr>
                <w:color w:val="000000"/>
                <w:spacing w:val="0"/>
                <w:w w:val="100"/>
                <w:position w:val="0"/>
              </w:rPr>
              <w:t>进行旧机 动车模拟 鉴定评估</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79" w:lineRule="exact"/>
              <w:ind w:left="0" w:right="0" w:firstLine="0"/>
              <w:jc w:val="both"/>
            </w:pPr>
            <w:r>
              <w:rPr>
                <w:color w:val="000000"/>
                <w:spacing w:val="0"/>
                <w:w w:val="100"/>
                <w:position w:val="0"/>
              </w:rPr>
              <w:t>根据真实旧机动车，对其 进行技术状况的鉴定并 作出评估；</w:t>
            </w:r>
          </w:p>
          <w:p>
            <w:pPr>
              <w:pStyle w:val="Style13"/>
              <w:keepNext w:val="0"/>
              <w:keepLines w:val="0"/>
              <w:widowControl w:val="0"/>
              <w:shd w:val="clear" w:color="auto" w:fill="auto"/>
              <w:bidi w:val="0"/>
              <w:spacing w:before="0" w:after="0" w:line="379" w:lineRule="exact"/>
              <w:ind w:left="0" w:right="0" w:firstLine="0"/>
              <w:jc w:val="both"/>
            </w:pPr>
            <w:r>
              <w:rPr>
                <w:color w:val="000000"/>
                <w:spacing w:val="0"/>
                <w:w w:val="100"/>
                <w:position w:val="0"/>
              </w:rPr>
              <w:t>根据所评估的旧机动车 真实数据编写旧机动车 评估报告。</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389" w:lineRule="exact"/>
              <w:ind w:left="0" w:right="0" w:firstLine="0"/>
              <w:jc w:val="left"/>
            </w:pPr>
            <w:r>
              <w:rPr>
                <w:color w:val="000000"/>
                <w:spacing w:val="0"/>
                <w:w w:val="100"/>
                <w:position w:val="0"/>
              </w:rPr>
              <w:t>掌握对旧机动车技术状况 的模拟鉴定和评估；</w:t>
            </w:r>
          </w:p>
          <w:p>
            <w:pPr>
              <w:pStyle w:val="Style13"/>
              <w:keepNext w:val="0"/>
              <w:keepLines w:val="0"/>
              <w:widowControl w:val="0"/>
              <w:shd w:val="clear" w:color="auto" w:fill="auto"/>
              <w:bidi w:val="0"/>
              <w:spacing w:before="0" w:after="0" w:line="389" w:lineRule="exact"/>
              <w:ind w:left="0" w:right="0" w:firstLine="0"/>
              <w:jc w:val="left"/>
            </w:pPr>
            <w:r>
              <w:rPr>
                <w:color w:val="000000"/>
                <w:spacing w:val="0"/>
                <w:w w:val="100"/>
                <w:position w:val="0"/>
              </w:rPr>
              <w:t>掌握撰写旧机动车报告的 能力。</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16</w:t>
            </w:r>
          </w:p>
        </w:tc>
        <w:tc>
          <w:tcPr>
            <w:tcBorders>
              <w:top w:val="single" w:sz="4"/>
              <w:left w:val="single" w:sz="4"/>
              <w:right w:val="single" w:sz="4"/>
            </w:tcBorders>
            <w:shd w:val="clear" w:color="auto" w:fill="FFFFFF"/>
            <w:vAlign w:val="top"/>
          </w:tcPr>
          <w:p>
            <w:pPr>
              <w:widowControl w:val="0"/>
              <w:rPr>
                <w:sz w:val="10"/>
                <w:szCs w:val="10"/>
              </w:rPr>
            </w:pPr>
          </w:p>
        </w:tc>
      </w:tr>
      <w:tr>
        <w:trPr>
          <w:trHeight w:val="1262"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2"/>
                <w:szCs w:val="22"/>
              </w:rPr>
              <w:t>总学时</w:t>
            </w:r>
            <w:r>
              <w:rPr>
                <w:color w:val="000000"/>
                <w:spacing w:val="0"/>
                <w:w w:val="100"/>
                <w:position w:val="0"/>
                <w:sz w:val="24"/>
                <w:szCs w:val="24"/>
              </w:rPr>
              <w:t>64</w:t>
            </w:r>
          </w:p>
        </w:tc>
        <w:tc>
          <w:tcPr>
            <w:gridSpan w:val="4"/>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379" w:lineRule="exact"/>
              <w:ind w:left="0" w:right="0" w:firstLine="0"/>
              <w:jc w:val="left"/>
            </w:pPr>
            <w:r>
              <w:rPr>
                <w:color w:val="000000"/>
                <w:spacing w:val="0"/>
                <w:w w:val="100"/>
                <w:position w:val="0"/>
              </w:rPr>
              <w:t>教学形式：线上+线下，线上</w:t>
            </w:r>
            <w:r>
              <w:rPr>
                <w:color w:val="000000"/>
                <w:spacing w:val="0"/>
                <w:w w:val="100"/>
                <w:position w:val="0"/>
                <w:sz w:val="24"/>
                <w:szCs w:val="24"/>
              </w:rPr>
              <w:t>32</w:t>
            </w:r>
            <w:r>
              <w:rPr>
                <w:color w:val="000000"/>
                <w:spacing w:val="0"/>
                <w:w w:val="100"/>
                <w:position w:val="0"/>
              </w:rPr>
              <w:t>学时，线下</w:t>
            </w:r>
            <w:r>
              <w:rPr>
                <w:color w:val="000000"/>
                <w:spacing w:val="0"/>
                <w:w w:val="100"/>
                <w:position w:val="0"/>
                <w:sz w:val="24"/>
                <w:szCs w:val="24"/>
              </w:rPr>
              <w:t>32</w:t>
            </w:r>
            <w:r>
              <w:rPr>
                <w:color w:val="000000"/>
                <w:spacing w:val="0"/>
                <w:w w:val="100"/>
                <w:position w:val="0"/>
              </w:rPr>
              <w:t>学时，线下学时/总学 时</w:t>
            </w:r>
            <w:r>
              <w:rPr>
                <w:color w:val="000000"/>
                <w:spacing w:val="0"/>
                <w:w w:val="100"/>
                <w:position w:val="0"/>
                <w:sz w:val="24"/>
                <w:szCs w:val="24"/>
              </w:rPr>
              <w:t>=50%,</w:t>
            </w:r>
            <w:r>
              <w:rPr>
                <w:color w:val="000000"/>
                <w:spacing w:val="0"/>
                <w:w w:val="100"/>
                <w:position w:val="0"/>
              </w:rPr>
              <w:t>线下集中授课+实践+考査，将课程思政、</w:t>
            </w:r>
            <w:r>
              <w:rPr>
                <w:color w:val="000000"/>
                <w:spacing w:val="0"/>
                <w:w w:val="100"/>
                <w:position w:val="0"/>
                <w:sz w:val="24"/>
                <w:szCs w:val="24"/>
                <w:lang w:val="en-US" w:eastAsia="en-US" w:bidi="en-US"/>
              </w:rPr>
              <w:t>1+X</w:t>
            </w:r>
            <w:r>
              <w:rPr>
                <w:color w:val="000000"/>
                <w:spacing w:val="0"/>
                <w:w w:val="100"/>
                <w:position w:val="0"/>
              </w:rPr>
              <w:t>融入教学中，进 行</w:t>
            </w:r>
            <w:r>
              <w:rPr>
                <w:color w:val="000000"/>
                <w:spacing w:val="0"/>
                <w:w w:val="100"/>
                <w:position w:val="0"/>
                <w:sz w:val="24"/>
                <w:szCs w:val="24"/>
                <w:lang w:val="en-US" w:eastAsia="en-US" w:bidi="en-US"/>
              </w:rPr>
              <w:t>CAD</w:t>
            </w:r>
            <w:r>
              <w:rPr>
                <w:color w:val="000000"/>
                <w:spacing w:val="0"/>
                <w:w w:val="100"/>
                <w:position w:val="0"/>
              </w:rPr>
              <w:t>培训等方式，实现书证融通。</w:t>
            </w:r>
          </w:p>
        </w:tc>
      </w:tr>
      <w:tr>
        <w:trPr>
          <w:trHeight w:val="389"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考査方式</w:t>
            </w:r>
          </w:p>
        </w:tc>
        <w:tc>
          <w:tcPr>
            <w:gridSpan w:val="4"/>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pPr>
            <w:r>
              <w:rPr>
                <w:color w:val="000000"/>
                <w:spacing w:val="0"/>
                <w:w w:val="100"/>
                <w:position w:val="0"/>
              </w:rPr>
              <w:t>平时成绩占</w:t>
            </w:r>
            <w:r>
              <w:rPr>
                <w:color w:val="000000"/>
                <w:spacing w:val="0"/>
                <w:w w:val="100"/>
                <w:position w:val="0"/>
                <w:sz w:val="24"/>
                <w:szCs w:val="24"/>
              </w:rPr>
              <w:t>20%,</w:t>
            </w:r>
            <w:r>
              <w:rPr>
                <w:color w:val="000000"/>
                <w:spacing w:val="0"/>
                <w:w w:val="100"/>
                <w:position w:val="0"/>
              </w:rPr>
              <w:t>期末考试占</w:t>
            </w:r>
            <w:r>
              <w:rPr>
                <w:color w:val="000000"/>
                <w:spacing w:val="0"/>
                <w:w w:val="100"/>
                <w:position w:val="0"/>
                <w:sz w:val="24"/>
                <w:szCs w:val="24"/>
              </w:rPr>
              <w:t>80%</w:t>
            </w:r>
            <w:r>
              <w:rPr>
                <w:color w:val="000000"/>
                <w:spacing w:val="0"/>
                <w:w w:val="100"/>
                <w:position w:val="0"/>
              </w:rPr>
              <w:t>。</w:t>
            </w:r>
          </w:p>
        </w:tc>
      </w:tr>
      <w:tr>
        <w:trPr>
          <w:trHeight w:val="864" w:hRule="exact"/>
        </w:trPr>
        <w:tc>
          <w:tcPr>
            <w:gridSpan w:val="5"/>
            <w:tcBorders>
              <w:top w:val="single" w:sz="4"/>
              <w:left w:val="single" w:sz="4"/>
              <w:bottom w:val="single" w:sz="4"/>
              <w:right w:val="single" w:sz="4"/>
            </w:tcBorders>
            <w:shd w:val="clear" w:color="auto" w:fill="FFFFFF"/>
            <w:vAlign w:val="top"/>
          </w:tcPr>
          <w:p>
            <w:pPr>
              <w:pStyle w:val="Style13"/>
              <w:keepNext w:val="0"/>
              <w:keepLines w:val="0"/>
              <w:widowControl w:val="0"/>
              <w:shd w:val="clear" w:color="auto" w:fill="auto"/>
              <w:bidi w:val="0"/>
              <w:spacing w:before="0" w:after="0" w:line="379" w:lineRule="exact"/>
              <w:ind w:left="0" w:right="0" w:firstLine="0"/>
              <w:jc w:val="left"/>
            </w:pPr>
            <w:r>
              <w:rPr>
                <w:color w:val="000000"/>
                <w:spacing w:val="0"/>
                <w:w w:val="100"/>
                <w:position w:val="0"/>
              </w:rPr>
              <w:t>通过单独培训和技能鉴定考核等方式，使学生获得相关知识并考核获得《二手车鉴 定评估师》证书，实现书证融通。</w:t>
            </w:r>
          </w:p>
        </w:tc>
      </w:tr>
    </w:tbl>
    <w:p>
      <w:pPr>
        <w:pStyle w:val="Style7"/>
        <w:keepNext w:val="0"/>
        <w:keepLines w:val="0"/>
        <w:widowControl w:val="0"/>
        <w:shd w:val="clear" w:color="auto" w:fill="auto"/>
        <w:bidi w:val="0"/>
        <w:spacing w:before="0" w:after="0" w:line="441" w:lineRule="exact"/>
        <w:ind w:left="0" w:right="0" w:firstLine="600"/>
        <w:jc w:val="left"/>
      </w:pPr>
      <w:bookmarkStart w:id="84" w:name="bookmark84"/>
      <w:r>
        <w:rPr>
          <w:color w:val="000000"/>
          <w:spacing w:val="0"/>
          <w:w w:val="100"/>
          <w:position w:val="0"/>
          <w:sz w:val="24"/>
          <w:szCs w:val="24"/>
          <w:lang w:val="zh-CN" w:eastAsia="zh-CN" w:bidi="zh-CN"/>
        </w:rPr>
        <w:t>4</w:t>
      </w:r>
      <w:bookmarkEnd w:id="84"/>
      <w:r>
        <w:rPr>
          <w:color w:val="000000"/>
          <w:spacing w:val="0"/>
          <w:w w:val="100"/>
          <w:position w:val="0"/>
          <w:lang w:val="zh-CN" w:eastAsia="zh-CN" w:bidi="zh-CN"/>
        </w:rPr>
        <w:t>、</w:t>
      </w:r>
      <w:r>
        <w:rPr>
          <w:color w:val="000000"/>
          <w:spacing w:val="0"/>
          <w:w w:val="100"/>
          <w:position w:val="0"/>
        </w:rPr>
        <w:t>汽车营销基础与实务</w:t>
      </w:r>
      <w:r>
        <w:rPr>
          <w:color w:val="000000"/>
          <w:spacing w:val="0"/>
          <w:w w:val="100"/>
          <w:position w:val="0"/>
          <w:sz w:val="24"/>
          <w:szCs w:val="24"/>
          <w:lang w:val="en-US" w:eastAsia="en-US" w:bidi="en-US"/>
        </w:rPr>
        <w:t>（B</w:t>
      </w:r>
      <w:r>
        <w:rPr>
          <w:color w:val="000000"/>
          <w:spacing w:val="0"/>
          <w:w w:val="100"/>
          <w:position w:val="0"/>
        </w:rPr>
        <w:t>课）</w:t>
      </w:r>
    </w:p>
    <w:p>
      <w:pPr>
        <w:pStyle w:val="Style7"/>
        <w:keepNext w:val="0"/>
        <w:keepLines w:val="0"/>
        <w:widowControl w:val="0"/>
        <w:shd w:val="clear" w:color="auto" w:fill="auto"/>
        <w:bidi w:val="0"/>
        <w:spacing w:before="0" w:after="0" w:line="441" w:lineRule="exact"/>
        <w:ind w:left="0" w:right="0" w:firstLine="600"/>
        <w:jc w:val="left"/>
      </w:pPr>
      <w:r>
        <w:rPr>
          <w:color w:val="000000"/>
          <w:spacing w:val="0"/>
          <w:w w:val="100"/>
          <w:position w:val="0"/>
          <w:sz w:val="24"/>
          <w:szCs w:val="24"/>
        </w:rPr>
        <w:t>（1）</w:t>
      </w:r>
      <w:r>
        <w:rPr>
          <w:color w:val="000000"/>
          <w:spacing w:val="0"/>
          <w:w w:val="100"/>
          <w:position w:val="0"/>
        </w:rPr>
        <w:t>课程目标 通过本课程的学习，使学生掌握汽车配件市场调查与预测方法; 熟悉汽车零配件检索常用工具和检索方法；熟悉汽车零配件订货管理、入库管理、 仓务管理、销售和出库管理等内容；通过上机实习，使学生学会汽车零配件管理数 据库的建立和使用方法，能够熟练使用市场上流行的汽车配件管理系统软件，进行 汽车配件库存情况查询，开各种单据，了解汽车配件订货、入库、仓管、出库、销 售等程序。提高学生的专业素质，培养创新能力。</w:t>
      </w:r>
    </w:p>
    <w:p>
      <w:pPr>
        <w:pStyle w:val="Style7"/>
        <w:keepNext w:val="0"/>
        <w:keepLines w:val="0"/>
        <w:widowControl w:val="0"/>
        <w:shd w:val="clear" w:color="auto" w:fill="auto"/>
        <w:bidi w:val="0"/>
        <w:spacing w:before="0" w:after="40" w:line="441" w:lineRule="exact"/>
        <w:ind w:left="0" w:right="0" w:firstLine="720"/>
        <w:jc w:val="left"/>
      </w:pPr>
      <w:r>
        <w:rPr>
          <w:color w:val="000000"/>
          <w:spacing w:val="0"/>
          <w:w w:val="100"/>
          <w:position w:val="0"/>
          <w:sz w:val="24"/>
          <w:szCs w:val="24"/>
        </w:rPr>
        <w:t>（2）</w:t>
      </w:r>
      <w:r>
        <w:rPr>
          <w:color w:val="000000"/>
          <w:spacing w:val="0"/>
          <w:w w:val="100"/>
          <w:position w:val="0"/>
        </w:rPr>
        <w:t>教学内容与要求</w:t>
      </w:r>
    </w:p>
    <w:tbl>
      <w:tblPr>
        <w:tblOverlap w:val="never"/>
        <w:jc w:val="center"/>
        <w:tblLayout w:type="fixed"/>
      </w:tblPr>
      <w:tblGrid>
        <w:gridCol w:w="1258"/>
        <w:gridCol w:w="3523"/>
        <w:gridCol w:w="3062"/>
        <w:gridCol w:w="715"/>
      </w:tblGrid>
      <w:tr>
        <w:trPr>
          <w:trHeight w:val="778"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项目名称</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560"/>
              <w:jc w:val="both"/>
            </w:pPr>
            <w:r>
              <w:rPr>
                <w:color w:val="000000"/>
                <w:spacing w:val="0"/>
                <w:w w:val="100"/>
                <w:position w:val="0"/>
              </w:rPr>
              <w:t>课程内容</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pPr>
            <w:r>
              <w:rPr>
                <w:color w:val="000000"/>
                <w:spacing w:val="0"/>
                <w:w w:val="100"/>
                <w:position w:val="0"/>
              </w:rPr>
              <w:t>教学要求</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60" w:lineRule="exact"/>
              <w:ind w:left="0" w:right="0" w:firstLine="0"/>
              <w:jc w:val="center"/>
            </w:pPr>
            <w:r>
              <w:rPr>
                <w:color w:val="000000"/>
                <w:spacing w:val="0"/>
                <w:w w:val="100"/>
                <w:position w:val="0"/>
              </w:rPr>
              <w:t>参考 学时</w:t>
            </w:r>
          </w:p>
        </w:tc>
      </w:tr>
      <w:tr>
        <w:trPr>
          <w:trHeight w:val="1910"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374" w:lineRule="exact"/>
              <w:ind w:left="0" w:right="0" w:firstLine="0"/>
              <w:jc w:val="left"/>
            </w:pPr>
            <w:r>
              <w:rPr>
                <w:color w:val="000000"/>
                <w:spacing w:val="0"/>
                <w:w w:val="100"/>
                <w:position w:val="0"/>
              </w:rPr>
              <w:t>汽车配件 市场概论</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84" w:lineRule="exact"/>
              <w:ind w:left="0" w:right="0" w:firstLine="680"/>
              <w:jc w:val="both"/>
            </w:pPr>
            <w:r>
              <w:rPr>
                <w:color w:val="000000"/>
                <w:spacing w:val="0"/>
                <w:w w:val="100"/>
                <w:position w:val="0"/>
              </w:rPr>
              <w:t>汽车配件及其分类，汽车 配件市场分类。我国汽车配件市 场的历史与现状，汽车配件生产 企业，世界配件行业的发展趋 势，汽车零配销售行业。</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381" w:lineRule="exact"/>
              <w:ind w:left="0" w:right="0" w:firstLine="580"/>
              <w:jc w:val="both"/>
            </w:pPr>
            <w:r>
              <w:rPr>
                <w:color w:val="000000"/>
                <w:spacing w:val="0"/>
                <w:w w:val="100"/>
                <w:position w:val="0"/>
              </w:rPr>
              <w:t>熟悉汽车配件及其市 场的概况，了解汽车配件生 产状况、发展趋势，了解汽 车配件销售行业概况。</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6</w:t>
            </w:r>
          </w:p>
        </w:tc>
      </w:tr>
      <w:tr>
        <w:trPr>
          <w:trHeight w:val="2294" w:hRule="exact"/>
        </w:trPr>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382" w:lineRule="exact"/>
              <w:ind w:left="0" w:right="0" w:firstLine="0"/>
              <w:jc w:val="left"/>
            </w:pPr>
            <w:r>
              <w:rPr>
                <w:color w:val="000000"/>
                <w:spacing w:val="0"/>
                <w:w w:val="100"/>
                <w:position w:val="0"/>
              </w:rPr>
              <w:t>汽车配件 的购进业 务</w:t>
            </w: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392" w:lineRule="exact"/>
              <w:ind w:left="0" w:right="0" w:firstLine="560"/>
              <w:jc w:val="both"/>
            </w:pPr>
            <w:r>
              <w:rPr>
                <w:color w:val="000000"/>
                <w:spacing w:val="0"/>
                <w:w w:val="100"/>
                <w:position w:val="0"/>
              </w:rPr>
              <w:t>汽车配件购进业务概述，汽 车配件的釆购渠道与货源，汽车 配件的订购与验收，汽车配件编 码。</w:t>
            </w:r>
          </w:p>
        </w:tc>
        <w:tc>
          <w:tcPr>
            <w:tcBorders>
              <w:top w:val="single" w:sz="4"/>
              <w:left w:val="single" w:sz="4"/>
              <w:bottom w:val="single" w:sz="4"/>
            </w:tcBorders>
            <w:shd w:val="clear" w:color="auto" w:fill="FFFFFF"/>
            <w:vAlign w:val="bottom"/>
          </w:tcPr>
          <w:p>
            <w:pPr>
              <w:pStyle w:val="Style13"/>
              <w:keepNext w:val="0"/>
              <w:keepLines w:val="0"/>
              <w:widowControl w:val="0"/>
              <w:shd w:val="clear" w:color="auto" w:fill="auto"/>
              <w:bidi w:val="0"/>
              <w:spacing w:before="0" w:after="0" w:line="383" w:lineRule="exact"/>
              <w:ind w:left="0" w:right="0" w:firstLine="580"/>
              <w:jc w:val="both"/>
            </w:pPr>
            <w:r>
              <w:rPr>
                <w:color w:val="000000"/>
                <w:spacing w:val="0"/>
                <w:w w:val="100"/>
                <w:position w:val="0"/>
              </w:rPr>
              <w:t>了解汽车配件购进业 务的意义及管理办法，熟悉 釆购时常用的还原鉴别方 法，掌握确定釆购量的两种 方法及订购验收时注意事 项，了解汽车配件编码。</w:t>
            </w:r>
          </w:p>
        </w:tc>
        <w:tc>
          <w:tcPr>
            <w:tcBorders>
              <w:top w:val="single" w:sz="4"/>
              <w:left w:val="single" w:sz="4"/>
              <w:bottom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14</w:t>
            </w:r>
          </w:p>
        </w:tc>
      </w:tr>
    </w:tbl>
    <w:p>
      <w:pPr>
        <w:spacing w:lineRule="exact" w:line="1"/>
        <w:rPr>
          <w:sz w:val="2"/>
          <w:szCs w:val="2"/>
        </w:rPr>
      </w:pPr>
      <w:r>
        <w:br w:type="page"/>
      </w:r>
    </w:p>
    <w:tbl>
      <w:tblPr>
        <w:tblOverlap w:val="never"/>
        <w:jc w:val="center"/>
        <w:tblLayout w:type="fixed"/>
      </w:tblPr>
      <w:tblGrid>
        <w:gridCol w:w="1258"/>
        <w:gridCol w:w="3523"/>
        <w:gridCol w:w="3062"/>
        <w:gridCol w:w="715"/>
      </w:tblGrid>
      <w:tr>
        <w:trPr>
          <w:trHeight w:val="2294"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384" w:lineRule="exact"/>
              <w:ind w:left="0" w:right="0" w:firstLine="0"/>
              <w:jc w:val="both"/>
            </w:pPr>
            <w:r>
              <w:rPr>
                <w:color w:val="000000"/>
                <w:spacing w:val="0"/>
                <w:w w:val="100"/>
                <w:position w:val="0"/>
              </w:rPr>
              <w:t>汽车配件 仓储管理</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380" w:lineRule="exact"/>
              <w:ind w:left="0" w:right="0" w:firstLine="560"/>
              <w:jc w:val="both"/>
            </w:pPr>
            <w:r>
              <w:rPr>
                <w:color w:val="000000"/>
                <w:spacing w:val="0"/>
                <w:w w:val="100"/>
                <w:position w:val="0"/>
              </w:rPr>
              <w:t>汽车配件仓储管理的作用 与任务概述，汽车配件仓库管理 方法，入库验收等；汽车配件仓 储安全管理，汽车配件合理储备 量的确定。</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87" w:lineRule="exact"/>
              <w:ind w:left="0" w:right="0" w:firstLine="580"/>
              <w:jc w:val="both"/>
            </w:pPr>
            <w:r>
              <w:rPr>
                <w:color w:val="000000"/>
                <w:spacing w:val="0"/>
                <w:w w:val="100"/>
                <w:position w:val="0"/>
              </w:rPr>
              <w:t>了解汽车配件仓储管 理的作用与任务，熟悉汽车 配件仓库管理方法，掌握汽 车配件合理储备量的确定 方法，了解汽车配件仓储安 全管理。</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16</w:t>
            </w:r>
          </w:p>
        </w:tc>
      </w:tr>
      <w:tr>
        <w:trPr>
          <w:trHeight w:val="1910"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384" w:lineRule="exact"/>
              <w:ind w:left="0" w:right="0" w:firstLine="0"/>
              <w:jc w:val="both"/>
            </w:pPr>
            <w:r>
              <w:rPr>
                <w:color w:val="000000"/>
                <w:spacing w:val="0"/>
                <w:w w:val="100"/>
                <w:position w:val="0"/>
              </w:rPr>
              <w:t>汽车配件 分销渠道</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401" w:lineRule="exact"/>
              <w:ind w:left="0" w:right="0" w:firstLine="560"/>
              <w:jc w:val="both"/>
            </w:pPr>
            <w:r>
              <w:rPr>
                <w:color w:val="000000"/>
                <w:spacing w:val="0"/>
                <w:w w:val="100"/>
                <w:position w:val="0"/>
              </w:rPr>
              <w:t>汽车配件分销渠道的概念、 作用及类型，汽车配件分销渠道 的设计与管理。</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79" w:lineRule="exact"/>
              <w:ind w:left="0" w:right="0" w:firstLine="0"/>
              <w:jc w:val="both"/>
            </w:pPr>
            <w:r>
              <w:rPr>
                <w:color w:val="000000"/>
                <w:spacing w:val="0"/>
                <w:w w:val="100"/>
                <w:position w:val="0"/>
              </w:rPr>
              <w:t>了解分销渠道的概念、作用 和类型，掌握汽车配件分销 渠道的设计和管理，影响汽 车配件分销渠道选择的因 素。</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10</w:t>
            </w:r>
          </w:p>
        </w:tc>
      </w:tr>
      <w:tr>
        <w:trPr>
          <w:trHeight w:val="2669"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384" w:lineRule="exact"/>
              <w:ind w:left="0" w:right="0" w:firstLine="0"/>
              <w:jc w:val="both"/>
            </w:pPr>
            <w:r>
              <w:rPr>
                <w:color w:val="000000"/>
                <w:spacing w:val="0"/>
                <w:w w:val="100"/>
                <w:position w:val="0"/>
              </w:rPr>
              <w:t>汽车配件 营销</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386" w:lineRule="exact"/>
              <w:ind w:left="0" w:right="0" w:firstLine="560"/>
              <w:jc w:val="both"/>
            </w:pPr>
            <w:r>
              <w:rPr>
                <w:color w:val="000000"/>
                <w:spacing w:val="0"/>
                <w:w w:val="100"/>
                <w:position w:val="0"/>
              </w:rPr>
              <w:t>汽车配件产品的销售策略， 销售方式，汽车配件目标市场营 销，汽车配件促销策略；</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79" w:lineRule="exact"/>
              <w:ind w:left="0" w:right="0" w:firstLine="580"/>
              <w:jc w:val="both"/>
            </w:pPr>
            <w:r>
              <w:rPr>
                <w:color w:val="000000"/>
                <w:spacing w:val="0"/>
                <w:w w:val="100"/>
                <w:position w:val="0"/>
              </w:rPr>
              <w:t>掌握汽车配件产品的 销售策略和售后服务，了解 汽车配件产品的销售方式， 掌握汽车配件市场细分、目 标市场和市场定位策略，掌 握四大促销方式的基本内 容并加以应用。</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10</w:t>
            </w:r>
          </w:p>
        </w:tc>
      </w:tr>
      <w:tr>
        <w:trPr>
          <w:trHeight w:val="3432"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381" w:lineRule="exact"/>
              <w:ind w:left="0" w:right="0" w:firstLine="0"/>
              <w:jc w:val="both"/>
            </w:pPr>
            <w:r>
              <w:rPr>
                <w:color w:val="000000"/>
                <w:spacing w:val="0"/>
                <w:w w:val="100"/>
                <w:position w:val="0"/>
              </w:rPr>
              <w:t>汽车配件 市场调查 与市场预 测</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81" w:lineRule="exact"/>
              <w:ind w:left="0" w:right="0" w:firstLine="0"/>
              <w:jc w:val="both"/>
            </w:pPr>
            <w:r>
              <w:rPr>
                <w:color w:val="000000"/>
                <w:spacing w:val="0"/>
                <w:w w:val="100"/>
                <w:position w:val="0"/>
              </w:rPr>
              <w:t>仓储的基本概念，汽车配件入库 程序，汽车配件仓库管理，仓储 零件盘点，盘点的目的，盘点的 内容，盘点的形式，盘点方法和 表格，盘点中出现问题的处理， 汽车配件仓储经济管理，仓储管 理的四大目标和五种保管成本， 仓储模式，如何核算仓储费用， 如何节约仓储费用。</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379" w:lineRule="exact"/>
              <w:ind w:left="0" w:right="0" w:firstLine="0"/>
              <w:jc w:val="both"/>
            </w:pPr>
            <w:r>
              <w:rPr>
                <w:color w:val="000000"/>
                <w:spacing w:val="0"/>
                <w:w w:val="100"/>
                <w:position w:val="0"/>
              </w:rPr>
              <w:t>掌握配件仓库管理工作的 基本要求，能进行库内布 置，掌握仓储管理的四大目 标和五种保管成本</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8</w:t>
            </w:r>
          </w:p>
        </w:tc>
      </w:tr>
      <w:tr>
        <w:trPr>
          <w:trHeight w:val="1147"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2"/>
                <w:szCs w:val="22"/>
              </w:rPr>
              <w:t>总学时</w:t>
            </w:r>
            <w:r>
              <w:rPr>
                <w:color w:val="000000"/>
                <w:spacing w:val="0"/>
                <w:w w:val="100"/>
                <w:position w:val="0"/>
                <w:sz w:val="24"/>
                <w:szCs w:val="24"/>
              </w:rPr>
              <w:t>64</w:t>
            </w:r>
          </w:p>
        </w:tc>
        <w:tc>
          <w:tcPr>
            <w:gridSpan w:val="3"/>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82" w:lineRule="exact"/>
              <w:ind w:left="0" w:right="0" w:firstLine="0"/>
              <w:jc w:val="left"/>
            </w:pPr>
            <w:r>
              <w:rPr>
                <w:color w:val="000000"/>
                <w:spacing w:val="0"/>
                <w:w w:val="100"/>
                <w:position w:val="0"/>
              </w:rPr>
              <w:t>教学形式：线上+线下，线上</w:t>
            </w:r>
            <w:r>
              <w:rPr>
                <w:color w:val="000000"/>
                <w:spacing w:val="0"/>
                <w:w w:val="100"/>
                <w:position w:val="0"/>
                <w:sz w:val="24"/>
                <w:szCs w:val="24"/>
              </w:rPr>
              <w:t>32</w:t>
            </w:r>
            <w:r>
              <w:rPr>
                <w:color w:val="000000"/>
                <w:spacing w:val="0"/>
                <w:w w:val="100"/>
                <w:position w:val="0"/>
              </w:rPr>
              <w:t>学时，线下</w:t>
            </w:r>
            <w:r>
              <w:rPr>
                <w:color w:val="000000"/>
                <w:spacing w:val="0"/>
                <w:w w:val="100"/>
                <w:position w:val="0"/>
                <w:sz w:val="24"/>
                <w:szCs w:val="24"/>
              </w:rPr>
              <w:t>32</w:t>
            </w:r>
            <w:r>
              <w:rPr>
                <w:color w:val="000000"/>
                <w:spacing w:val="0"/>
                <w:w w:val="100"/>
                <w:position w:val="0"/>
              </w:rPr>
              <w:t>学时，线下学时/总学 时</w:t>
            </w:r>
            <w:r>
              <w:rPr>
                <w:color w:val="000000"/>
                <w:spacing w:val="0"/>
                <w:w w:val="100"/>
                <w:position w:val="0"/>
                <w:sz w:val="24"/>
                <w:szCs w:val="24"/>
              </w:rPr>
              <w:t>=50%,</w:t>
            </w:r>
            <w:r>
              <w:rPr>
                <w:color w:val="000000"/>
                <w:spacing w:val="0"/>
                <w:w w:val="100"/>
                <w:position w:val="0"/>
              </w:rPr>
              <w:t>线下集中授课+实践+考查，将课程思政、</w:t>
            </w:r>
            <w:r>
              <w:rPr>
                <w:color w:val="000000"/>
                <w:spacing w:val="0"/>
                <w:w w:val="100"/>
                <w:position w:val="0"/>
                <w:sz w:val="24"/>
                <w:szCs w:val="24"/>
                <w:lang w:val="en-US" w:eastAsia="en-US" w:bidi="en-US"/>
              </w:rPr>
              <w:t>1+X</w:t>
            </w:r>
            <w:r>
              <w:rPr>
                <w:color w:val="000000"/>
                <w:spacing w:val="0"/>
                <w:w w:val="100"/>
                <w:position w:val="0"/>
              </w:rPr>
              <w:t>融入教学中， 进行</w:t>
            </w:r>
            <w:r>
              <w:rPr>
                <w:color w:val="000000"/>
                <w:spacing w:val="0"/>
                <w:w w:val="100"/>
                <w:position w:val="0"/>
                <w:sz w:val="24"/>
                <w:szCs w:val="24"/>
                <w:lang w:val="en-US" w:eastAsia="en-US" w:bidi="en-US"/>
              </w:rPr>
              <w:t>CAD</w:t>
            </w:r>
            <w:r>
              <w:rPr>
                <w:color w:val="000000"/>
                <w:spacing w:val="0"/>
                <w:w w:val="100"/>
                <w:position w:val="0"/>
              </w:rPr>
              <w:t>培训等方式，实现书证融通。。</w:t>
            </w:r>
          </w:p>
        </w:tc>
      </w:tr>
      <w:tr>
        <w:trPr>
          <w:trHeight w:val="485" w:hRule="exact"/>
        </w:trPr>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left"/>
            </w:pPr>
            <w:r>
              <w:rPr>
                <w:color w:val="000000"/>
                <w:spacing w:val="0"/>
                <w:w w:val="100"/>
                <w:position w:val="0"/>
              </w:rPr>
              <w:t>考査方式</w:t>
            </w:r>
          </w:p>
        </w:tc>
        <w:tc>
          <w:tcPr>
            <w:gridSpan w:val="3"/>
            <w:tcBorders>
              <w:top w:val="single" w:sz="4"/>
              <w:left w:val="single" w:sz="4"/>
              <w:bottom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平时成绩占</w:t>
            </w:r>
            <w:r>
              <w:rPr>
                <w:color w:val="000000"/>
                <w:spacing w:val="0"/>
                <w:w w:val="100"/>
                <w:position w:val="0"/>
                <w:sz w:val="24"/>
                <w:szCs w:val="24"/>
              </w:rPr>
              <w:t>20%</w:t>
            </w:r>
            <w:r>
              <w:rPr>
                <w:color w:val="000000"/>
                <w:spacing w:val="0"/>
                <w:w w:val="100"/>
                <w:position w:val="0"/>
              </w:rPr>
              <w:t>、期末考试成绩占</w:t>
            </w:r>
            <w:r>
              <w:rPr>
                <w:color w:val="000000"/>
                <w:spacing w:val="0"/>
                <w:w w:val="100"/>
                <w:position w:val="0"/>
                <w:sz w:val="24"/>
                <w:szCs w:val="24"/>
              </w:rPr>
              <w:t>80%</w:t>
            </w:r>
            <w:r>
              <w:rPr>
                <w:color w:val="000000"/>
                <w:spacing w:val="0"/>
                <w:w w:val="100"/>
                <w:position w:val="0"/>
              </w:rPr>
              <w:t>。</w:t>
            </w:r>
          </w:p>
        </w:tc>
      </w:tr>
    </w:tbl>
    <w:p>
      <w:pPr>
        <w:pStyle w:val="Style7"/>
        <w:keepNext w:val="0"/>
        <w:keepLines w:val="0"/>
        <w:widowControl w:val="0"/>
        <w:shd w:val="clear" w:color="auto" w:fill="auto"/>
        <w:bidi w:val="0"/>
        <w:spacing w:before="0" w:after="0" w:line="439" w:lineRule="exact"/>
        <w:ind w:left="0" w:right="0" w:firstLine="520"/>
        <w:jc w:val="left"/>
      </w:pPr>
      <w:bookmarkStart w:id="85" w:name="bookmark85"/>
      <w:r>
        <w:rPr>
          <w:color w:val="000000"/>
          <w:spacing w:val="0"/>
          <w:w w:val="100"/>
          <w:position w:val="0"/>
          <w:sz w:val="24"/>
          <w:szCs w:val="24"/>
          <w:lang w:val="zh-CN" w:eastAsia="zh-CN" w:bidi="zh-CN"/>
        </w:rPr>
        <w:t>5</w:t>
      </w:r>
      <w:bookmarkEnd w:id="85"/>
      <w:r>
        <w:rPr>
          <w:color w:val="000000"/>
          <w:spacing w:val="0"/>
          <w:w w:val="100"/>
          <w:position w:val="0"/>
          <w:lang w:val="zh-CN" w:eastAsia="zh-CN" w:bidi="zh-CN"/>
        </w:rPr>
        <w:t>、</w:t>
      </w:r>
      <w:r>
        <w:rPr>
          <w:color w:val="000000"/>
          <w:spacing w:val="0"/>
          <w:w w:val="100"/>
          <w:position w:val="0"/>
        </w:rPr>
        <w:t>汽车保险与理赔</w:t>
      </w:r>
      <w:r>
        <w:rPr>
          <w:color w:val="000000"/>
          <w:spacing w:val="0"/>
          <w:w w:val="100"/>
          <w:position w:val="0"/>
          <w:sz w:val="24"/>
          <w:szCs w:val="24"/>
          <w:lang w:val="en-US" w:eastAsia="en-US" w:bidi="en-US"/>
        </w:rPr>
        <w:t>（B</w:t>
      </w:r>
      <w:r>
        <w:rPr>
          <w:color w:val="000000"/>
          <w:spacing w:val="0"/>
          <w:w w:val="100"/>
          <w:position w:val="0"/>
        </w:rPr>
        <w:t>课）</w:t>
      </w:r>
    </w:p>
    <w:p>
      <w:pPr>
        <w:pStyle w:val="Style7"/>
        <w:keepNext w:val="0"/>
        <w:keepLines w:val="0"/>
        <w:widowControl w:val="0"/>
        <w:shd w:val="clear" w:color="auto" w:fill="auto"/>
        <w:bidi w:val="0"/>
        <w:spacing w:before="0" w:after="0" w:line="439" w:lineRule="exact"/>
        <w:ind w:left="0" w:right="0" w:firstLine="560"/>
        <w:jc w:val="both"/>
        <w:sectPr>
          <w:footerReference w:type="default" r:id="rId10"/>
          <w:footerReference w:type="first" r:id="rId11"/>
          <w:footnotePr>
            <w:pos w:val="pageBottom"/>
            <w:numFmt w:val="decimal"/>
            <w:numRestart w:val="continuous"/>
          </w:footnotePr>
          <w:pgSz w:w="11900" w:h="16840"/>
          <w:pgMar w:top="1417" w:right="1439" w:bottom="1279" w:left="1403" w:header="0" w:footer="3" w:gutter="0"/>
          <w:cols w:space="720"/>
          <w:noEndnote/>
          <w:titlePg/>
          <w:rtlGutter w:val="0"/>
          <w:docGrid w:linePitch="360"/>
        </w:sectPr>
      </w:pPr>
      <w:r>
        <w:rPr>
          <w:color w:val="000000"/>
          <w:spacing w:val="0"/>
          <w:w w:val="100"/>
          <w:position w:val="0"/>
          <w:sz w:val="24"/>
          <w:szCs w:val="24"/>
        </w:rPr>
        <w:t>（1）</w:t>
      </w:r>
      <w:r>
        <w:rPr>
          <w:color w:val="000000"/>
          <w:spacing w:val="0"/>
          <w:w w:val="100"/>
          <w:position w:val="0"/>
        </w:rPr>
        <w:t>课程目标 通过本课程的学习培养学生基本的保险意识；使学生熟悉汽车保 险的产品，把握保险公司承担责任的界限以及免赔的规定；使学生熟悉承包、理赔 的基本流程；）使学生掌握汽车保险责任事故的查勘定损流程、损失评估原则及方</w:t>
      </w:r>
    </w:p>
    <w:p>
      <w:pPr>
        <w:pStyle w:val="Style10"/>
        <w:keepNext w:val="0"/>
        <w:keepLines w:val="0"/>
        <w:widowControl w:val="0"/>
        <w:shd w:val="clear" w:color="auto" w:fill="auto"/>
        <w:bidi w:val="0"/>
        <w:spacing w:before="0" w:after="120" w:line="240" w:lineRule="auto"/>
        <w:ind w:left="0" w:right="0" w:firstLine="0"/>
        <w:jc w:val="center"/>
      </w:pPr>
      <w:r>
        <w:rPr>
          <w:color w:val="000000"/>
          <w:spacing w:val="0"/>
          <w:w w:val="100"/>
          <w:position w:val="0"/>
        </w:rPr>
        <w:t>法、识别欺诈的基本常识等。</w:t>
      </w:r>
    </w:p>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（2）</w:t>
      </w:r>
      <w:r>
        <w:rPr>
          <w:color w:val="000000"/>
          <w:spacing w:val="0"/>
          <w:w w:val="100"/>
          <w:position w:val="0"/>
        </w:rPr>
        <w:t>教学内容与要求</w:t>
      </w:r>
    </w:p>
    <w:tbl>
      <w:tblPr>
        <w:tblOverlap w:val="never"/>
        <w:jc w:val="center"/>
        <w:tblLayout w:type="fixed"/>
      </w:tblPr>
      <w:tblGrid>
        <w:gridCol w:w="1718"/>
        <w:gridCol w:w="3835"/>
        <w:gridCol w:w="2539"/>
        <w:gridCol w:w="715"/>
      </w:tblGrid>
      <w:tr>
        <w:trPr>
          <w:trHeight w:val="854"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项目名称</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pPr>
            <w:r>
              <w:rPr>
                <w:color w:val="000000"/>
                <w:spacing w:val="0"/>
                <w:w w:val="100"/>
                <w:position w:val="0"/>
              </w:rPr>
              <w:t>学习内容</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pPr>
            <w:r>
              <w:rPr>
                <w:color w:val="000000"/>
                <w:spacing w:val="0"/>
                <w:w w:val="100"/>
                <w:position w:val="0"/>
              </w:rPr>
              <w:t>目标要求</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98" w:lineRule="exact"/>
              <w:ind w:left="0" w:right="0" w:firstLine="0"/>
              <w:jc w:val="left"/>
            </w:pPr>
            <w:r>
              <w:rPr>
                <w:color w:val="000000"/>
                <w:spacing w:val="0"/>
                <w:w w:val="100"/>
                <w:position w:val="0"/>
              </w:rPr>
              <w:t>参考 学时</w:t>
            </w:r>
          </w:p>
        </w:tc>
      </w:tr>
      <w:tr>
        <w:trPr>
          <w:trHeight w:val="145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80" w:after="100" w:line="240" w:lineRule="auto"/>
              <w:ind w:left="0" w:right="0" w:firstLine="0"/>
              <w:jc w:val="left"/>
            </w:pPr>
            <w:r>
              <w:rPr>
                <w:color w:val="000000"/>
                <w:spacing w:val="0"/>
                <w:w w:val="100"/>
                <w:position w:val="0"/>
              </w:rPr>
              <w:t>保险基础</w:t>
            </w:r>
          </w:p>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（基础性内容）</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360" w:lineRule="exact"/>
              <w:ind w:left="0" w:right="0" w:firstLine="0"/>
              <w:jc w:val="both"/>
            </w:pPr>
            <w:r>
              <w:rPr>
                <w:color w:val="000000"/>
                <w:spacing w:val="0"/>
                <w:w w:val="100"/>
                <w:position w:val="0"/>
                <w:sz w:val="24"/>
                <w:szCs w:val="24"/>
                <w:lang w:val="en-US" w:eastAsia="en-US" w:bidi="en-US"/>
              </w:rPr>
              <w:t>1.</w:t>
            </w:r>
            <w:r>
              <w:rPr>
                <w:color w:val="000000"/>
                <w:spacing w:val="0"/>
                <w:w w:val="100"/>
                <w:position w:val="0"/>
              </w:rPr>
              <w:t>风险的概念头.特征.构成要 素.种类等；</w:t>
            </w:r>
            <w:r>
              <w:rPr>
                <w:color w:val="000000"/>
                <w:spacing w:val="0"/>
                <w:w w:val="100"/>
                <w:position w:val="0"/>
                <w:sz w:val="24"/>
                <w:szCs w:val="24"/>
                <w:lang w:val="en-US" w:eastAsia="en-US" w:bidi="en-US"/>
              </w:rPr>
              <w:t>2.</w:t>
            </w:r>
            <w:r>
              <w:rPr>
                <w:color w:val="000000"/>
                <w:spacing w:val="0"/>
                <w:w w:val="100"/>
                <w:position w:val="0"/>
              </w:rPr>
              <w:t>风险管理的概念.目 标.基本程序.主要方法等；</w:t>
            </w:r>
            <w:r>
              <w:rPr>
                <w:color w:val="000000"/>
                <w:spacing w:val="0"/>
                <w:w w:val="100"/>
                <w:position w:val="0"/>
                <w:sz w:val="24"/>
                <w:szCs w:val="24"/>
                <w:lang w:val="en-US" w:eastAsia="en-US" w:bidi="en-US"/>
              </w:rPr>
              <w:t>3.</w:t>
            </w:r>
            <w:r>
              <w:rPr>
                <w:color w:val="000000"/>
                <w:spacing w:val="0"/>
                <w:w w:val="100"/>
                <w:position w:val="0"/>
              </w:rPr>
              <w:t>风 险与保险的关系；</w:t>
            </w:r>
          </w:p>
        </w:tc>
        <w:tc>
          <w:tcPr>
            <w:tcBorders>
              <w:top w:val="single" w:sz="4"/>
              <w:left w:val="single" w:sz="4"/>
            </w:tcBorders>
            <w:shd w:val="clear" w:color="auto" w:fill="FFFFFF"/>
            <w:vAlign w:val="bottom"/>
          </w:tcPr>
          <w:p>
            <w:pPr>
              <w:pStyle w:val="Style13"/>
              <w:keepNext w:val="0"/>
              <w:keepLines w:val="0"/>
              <w:widowControl w:val="0"/>
              <w:numPr>
                <w:ilvl w:val="0"/>
                <w:numId w:val="21"/>
              </w:numPr>
              <w:shd w:val="clear" w:color="auto" w:fill="auto"/>
              <w:tabs>
                <w:tab w:pos="269" w:val="left"/>
              </w:tabs>
              <w:bidi w:val="0"/>
              <w:spacing w:before="0" w:after="0" w:line="432" w:lineRule="exact"/>
              <w:ind w:left="0" w:right="0" w:firstLine="0"/>
              <w:jc w:val="both"/>
            </w:pPr>
            <w:r>
              <w:rPr>
                <w:color w:val="000000"/>
                <w:spacing w:val="0"/>
                <w:w w:val="100"/>
                <w:position w:val="0"/>
              </w:rPr>
              <w:t>能够进行风险识别；</w:t>
            </w:r>
          </w:p>
          <w:p>
            <w:pPr>
              <w:pStyle w:val="Style13"/>
              <w:keepNext w:val="0"/>
              <w:keepLines w:val="0"/>
              <w:widowControl w:val="0"/>
              <w:numPr>
                <w:ilvl w:val="0"/>
                <w:numId w:val="21"/>
              </w:numPr>
              <w:shd w:val="clear" w:color="auto" w:fill="auto"/>
              <w:tabs>
                <w:tab w:pos="374" w:val="left"/>
              </w:tabs>
              <w:bidi w:val="0"/>
              <w:spacing w:before="0" w:after="0" w:line="432" w:lineRule="exact"/>
              <w:ind w:left="0" w:right="0" w:firstLine="0"/>
              <w:jc w:val="both"/>
            </w:pPr>
            <w:r>
              <w:rPr>
                <w:color w:val="000000"/>
                <w:spacing w:val="0"/>
                <w:w w:val="100"/>
                <w:position w:val="0"/>
              </w:rPr>
              <w:t>能够利用风险管理 的主要方法处理风险；</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4</w:t>
            </w:r>
          </w:p>
        </w:tc>
      </w:tr>
      <w:tr>
        <w:trPr>
          <w:trHeight w:val="1666"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355" w:lineRule="exact"/>
              <w:ind w:left="0" w:right="0" w:firstLine="0"/>
              <w:jc w:val="left"/>
            </w:pPr>
            <w:r>
              <w:rPr>
                <w:color w:val="000000"/>
                <w:spacing w:val="0"/>
                <w:w w:val="100"/>
                <w:position w:val="0"/>
              </w:rPr>
              <w:t>汽车保险概述 （基础性内容）</w:t>
            </w:r>
          </w:p>
        </w:tc>
        <w:tc>
          <w:tcPr>
            <w:tcBorders>
              <w:top w:val="single" w:sz="4"/>
              <w:left w:val="single" w:sz="4"/>
            </w:tcBorders>
            <w:shd w:val="clear" w:color="auto" w:fill="FFFFFF"/>
            <w:vAlign w:val="top"/>
          </w:tcPr>
          <w:p>
            <w:pPr>
              <w:pStyle w:val="Style13"/>
              <w:keepNext w:val="0"/>
              <w:keepLines w:val="0"/>
              <w:widowControl w:val="0"/>
              <w:numPr>
                <w:ilvl w:val="0"/>
                <w:numId w:val="23"/>
              </w:numPr>
              <w:shd w:val="clear" w:color="auto" w:fill="auto"/>
              <w:tabs>
                <w:tab w:pos="341" w:val="left"/>
              </w:tabs>
              <w:bidi w:val="0"/>
              <w:spacing w:before="0" w:after="80" w:line="240" w:lineRule="auto"/>
              <w:ind w:left="0" w:right="0" w:firstLine="0"/>
              <w:jc w:val="both"/>
            </w:pPr>
            <w:r>
              <w:rPr>
                <w:color w:val="000000"/>
                <w:spacing w:val="0"/>
                <w:w w:val="100"/>
                <w:position w:val="0"/>
              </w:rPr>
              <w:t>汽车保险的</w:t>
            </w:r>
            <w:r>
              <w:rPr>
                <w:color w:val="000000"/>
                <w:spacing w:val="0"/>
                <w:w w:val="100"/>
                <w:position w:val="0"/>
                <w:lang w:val="zh-CN" w:eastAsia="zh-CN" w:bidi="zh-CN"/>
              </w:rPr>
              <w:t>含义.</w:t>
            </w:r>
            <w:r>
              <w:rPr>
                <w:color w:val="000000"/>
                <w:spacing w:val="0"/>
                <w:w w:val="100"/>
                <w:position w:val="0"/>
              </w:rPr>
              <w:t>职能和作用；</w:t>
            </w:r>
          </w:p>
          <w:p>
            <w:pPr>
              <w:pStyle w:val="Style13"/>
              <w:keepNext w:val="0"/>
              <w:keepLines w:val="0"/>
              <w:widowControl w:val="0"/>
              <w:numPr>
                <w:ilvl w:val="0"/>
                <w:numId w:val="23"/>
              </w:numPr>
              <w:shd w:val="clear" w:color="auto" w:fill="auto"/>
              <w:tabs>
                <w:tab w:pos="355" w:val="left"/>
              </w:tabs>
              <w:bidi w:val="0"/>
              <w:spacing w:before="0" w:after="80" w:line="240" w:lineRule="auto"/>
              <w:ind w:left="0" w:right="0" w:firstLine="0"/>
              <w:jc w:val="both"/>
            </w:pPr>
            <w:r>
              <w:rPr>
                <w:color w:val="000000"/>
                <w:spacing w:val="0"/>
                <w:w w:val="100"/>
                <w:position w:val="0"/>
              </w:rPr>
              <w:t>汽车保险的要素与特特征；</w:t>
            </w:r>
          </w:p>
          <w:p>
            <w:pPr>
              <w:pStyle w:val="Style13"/>
              <w:keepNext w:val="0"/>
              <w:keepLines w:val="0"/>
              <w:widowControl w:val="0"/>
              <w:numPr>
                <w:ilvl w:val="0"/>
                <w:numId w:val="23"/>
              </w:numPr>
              <w:shd w:val="clear" w:color="auto" w:fill="auto"/>
              <w:tabs>
                <w:tab w:pos="360" w:val="left"/>
              </w:tabs>
              <w:bidi w:val="0"/>
              <w:spacing w:before="0" w:after="80" w:line="240" w:lineRule="auto"/>
              <w:ind w:left="0" w:right="0" w:firstLine="0"/>
              <w:jc w:val="both"/>
            </w:pPr>
            <w:r>
              <w:rPr>
                <w:color w:val="000000"/>
                <w:spacing w:val="0"/>
                <w:w w:val="100"/>
                <w:position w:val="0"/>
              </w:rPr>
              <w:t>我国汽车保险的种类</w:t>
            </w:r>
          </w:p>
        </w:tc>
        <w:tc>
          <w:tcPr>
            <w:tcBorders>
              <w:top w:val="single" w:sz="4"/>
              <w:left w:val="single" w:sz="4"/>
            </w:tcBorders>
            <w:shd w:val="clear" w:color="auto" w:fill="FFFFFF"/>
            <w:vAlign w:val="top"/>
          </w:tcPr>
          <w:p>
            <w:pPr>
              <w:pStyle w:val="Style13"/>
              <w:keepNext w:val="0"/>
              <w:keepLines w:val="0"/>
              <w:widowControl w:val="0"/>
              <w:numPr>
                <w:ilvl w:val="0"/>
                <w:numId w:val="25"/>
              </w:numPr>
              <w:shd w:val="clear" w:color="auto" w:fill="auto"/>
              <w:tabs>
                <w:tab w:pos="379" w:val="left"/>
              </w:tabs>
              <w:bidi w:val="0"/>
              <w:spacing w:before="80" w:after="0" w:line="365" w:lineRule="exact"/>
              <w:ind w:left="0" w:right="0" w:firstLine="0"/>
              <w:jc w:val="both"/>
            </w:pPr>
            <w:r>
              <w:rPr>
                <w:color w:val="000000"/>
                <w:spacing w:val="0"/>
                <w:w w:val="100"/>
                <w:position w:val="0"/>
              </w:rPr>
              <w:t>能正确描述我国汽 车保险发展的概况；</w:t>
            </w:r>
          </w:p>
          <w:p>
            <w:pPr>
              <w:pStyle w:val="Style13"/>
              <w:keepNext w:val="0"/>
              <w:keepLines w:val="0"/>
              <w:widowControl w:val="0"/>
              <w:numPr>
                <w:ilvl w:val="0"/>
                <w:numId w:val="25"/>
              </w:numPr>
              <w:shd w:val="clear" w:color="auto" w:fill="auto"/>
              <w:tabs>
                <w:tab w:pos="374" w:val="left"/>
              </w:tabs>
              <w:bidi w:val="0"/>
              <w:spacing w:before="0" w:after="0" w:line="365" w:lineRule="exact"/>
              <w:ind w:left="0" w:right="0" w:firstLine="0"/>
              <w:jc w:val="both"/>
            </w:pPr>
            <w:r>
              <w:rPr>
                <w:color w:val="000000"/>
                <w:spacing w:val="0"/>
                <w:w w:val="100"/>
                <w:position w:val="0"/>
              </w:rPr>
              <w:t>能正确描汽车保险 的</w:t>
            </w:r>
            <w:r>
              <w:rPr>
                <w:color w:val="000000"/>
                <w:spacing w:val="0"/>
                <w:w w:val="100"/>
                <w:position w:val="0"/>
                <w:lang w:val="zh-CN" w:eastAsia="zh-CN" w:bidi="zh-CN"/>
              </w:rPr>
              <w:t>含义.</w:t>
            </w:r>
            <w:r>
              <w:rPr>
                <w:color w:val="000000"/>
                <w:spacing w:val="0"/>
                <w:w w:val="100"/>
                <w:position w:val="0"/>
              </w:rPr>
              <w:t>职能和作用；</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6</w:t>
            </w:r>
          </w:p>
        </w:tc>
      </w:tr>
      <w:tr>
        <w:trPr>
          <w:trHeight w:val="2112"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355" w:lineRule="exact"/>
              <w:ind w:left="0" w:right="0" w:firstLine="0"/>
              <w:jc w:val="left"/>
            </w:pPr>
            <w:r>
              <w:rPr>
                <w:color w:val="000000"/>
                <w:spacing w:val="0"/>
                <w:w w:val="100"/>
                <w:position w:val="0"/>
              </w:rPr>
              <w:t>汽车保险原则 （基础性内容）</w:t>
            </w:r>
          </w:p>
        </w:tc>
        <w:tc>
          <w:tcPr>
            <w:tcBorders>
              <w:top w:val="single" w:sz="4"/>
              <w:left w:val="single" w:sz="4"/>
            </w:tcBorders>
            <w:shd w:val="clear" w:color="auto" w:fill="FFFFFF"/>
            <w:vAlign w:val="top"/>
          </w:tcPr>
          <w:p>
            <w:pPr>
              <w:pStyle w:val="Style13"/>
              <w:keepNext w:val="0"/>
              <w:keepLines w:val="0"/>
              <w:widowControl w:val="0"/>
              <w:numPr>
                <w:ilvl w:val="0"/>
                <w:numId w:val="27"/>
              </w:numPr>
              <w:shd w:val="clear" w:color="auto" w:fill="auto"/>
              <w:tabs>
                <w:tab w:pos="322" w:val="left"/>
              </w:tabs>
              <w:bidi w:val="0"/>
              <w:spacing w:before="0" w:after="80" w:line="240" w:lineRule="auto"/>
              <w:ind w:left="0" w:right="0" w:firstLine="0"/>
              <w:jc w:val="both"/>
            </w:pPr>
            <w:r>
              <w:rPr>
                <w:color w:val="000000"/>
                <w:spacing w:val="0"/>
                <w:w w:val="100"/>
                <w:position w:val="0"/>
              </w:rPr>
              <w:t>《中华人民共合国合同法》概述；</w:t>
            </w:r>
          </w:p>
          <w:p>
            <w:pPr>
              <w:pStyle w:val="Style13"/>
              <w:keepNext w:val="0"/>
              <w:keepLines w:val="0"/>
              <w:widowControl w:val="0"/>
              <w:numPr>
                <w:ilvl w:val="0"/>
                <w:numId w:val="27"/>
              </w:numPr>
              <w:shd w:val="clear" w:color="auto" w:fill="auto"/>
              <w:tabs>
                <w:tab w:pos="336" w:val="left"/>
              </w:tabs>
              <w:bidi w:val="0"/>
              <w:spacing w:before="0" w:after="80" w:line="240" w:lineRule="auto"/>
              <w:ind w:left="0" w:right="0" w:firstLine="0"/>
              <w:jc w:val="both"/>
            </w:pPr>
            <w:r>
              <w:rPr>
                <w:color w:val="000000"/>
                <w:spacing w:val="0"/>
                <w:w w:val="100"/>
                <w:position w:val="0"/>
              </w:rPr>
              <w:t>《中华人民共合国保险法》概述；</w:t>
            </w:r>
          </w:p>
          <w:p>
            <w:pPr>
              <w:pStyle w:val="Style13"/>
              <w:keepNext w:val="0"/>
              <w:keepLines w:val="0"/>
              <w:widowControl w:val="0"/>
              <w:numPr>
                <w:ilvl w:val="0"/>
                <w:numId w:val="27"/>
              </w:numPr>
              <w:shd w:val="clear" w:color="auto" w:fill="auto"/>
              <w:tabs>
                <w:tab w:pos="355" w:val="left"/>
              </w:tabs>
              <w:bidi w:val="0"/>
              <w:spacing w:before="0" w:after="80" w:line="240" w:lineRule="auto"/>
              <w:ind w:left="0" w:right="0" w:firstLine="0"/>
              <w:jc w:val="both"/>
            </w:pPr>
            <w:r>
              <w:rPr>
                <w:color w:val="000000"/>
                <w:spacing w:val="0"/>
                <w:w w:val="100"/>
                <w:position w:val="0"/>
              </w:rPr>
              <w:t>沟通原理与技巧</w:t>
            </w:r>
          </w:p>
          <w:p>
            <w:pPr>
              <w:pStyle w:val="Style13"/>
              <w:keepNext w:val="0"/>
              <w:keepLines w:val="0"/>
              <w:widowControl w:val="0"/>
              <w:numPr>
                <w:ilvl w:val="0"/>
                <w:numId w:val="27"/>
              </w:numPr>
              <w:shd w:val="clear" w:color="auto" w:fill="auto"/>
              <w:tabs>
                <w:tab w:pos="360" w:val="left"/>
              </w:tabs>
              <w:bidi w:val="0"/>
              <w:spacing w:before="0" w:after="80" w:line="240" w:lineRule="auto"/>
              <w:ind w:left="0" w:right="0" w:firstLine="0"/>
              <w:jc w:val="both"/>
            </w:pPr>
            <w:r>
              <w:rPr>
                <w:color w:val="000000"/>
                <w:spacing w:val="0"/>
                <w:w w:val="100"/>
                <w:position w:val="0"/>
              </w:rPr>
              <w:t>计算分析能力</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421" w:lineRule="exact"/>
              <w:ind w:left="0" w:right="0" w:firstLine="0"/>
              <w:jc w:val="both"/>
            </w:pPr>
            <w:r>
              <w:rPr>
                <w:color w:val="000000"/>
                <w:spacing w:val="0"/>
                <w:w w:val="100"/>
                <w:position w:val="0"/>
                <w:sz w:val="24"/>
                <w:szCs w:val="24"/>
                <w:lang w:val="en-US" w:eastAsia="en-US" w:bidi="en-US"/>
              </w:rPr>
              <w:t>1.</w:t>
            </w:r>
            <w:r>
              <w:rPr>
                <w:color w:val="000000"/>
                <w:spacing w:val="0"/>
                <w:w w:val="100"/>
                <w:position w:val="0"/>
              </w:rPr>
              <w:t>能确认保险利益， 并能用保险利益原则 分析相关案例；</w:t>
            </w:r>
            <w:r>
              <w:rPr>
                <w:color w:val="000000"/>
                <w:spacing w:val="0"/>
                <w:w w:val="100"/>
                <w:position w:val="0"/>
                <w:sz w:val="24"/>
                <w:szCs w:val="24"/>
                <w:lang w:val="en-US" w:eastAsia="en-US" w:bidi="en-US"/>
              </w:rPr>
              <w:t>2.</w:t>
            </w:r>
            <w:r>
              <w:rPr>
                <w:color w:val="000000"/>
                <w:spacing w:val="0"/>
                <w:w w:val="100"/>
                <w:position w:val="0"/>
              </w:rPr>
              <w:t>能 用最大诚信原则分析 相关案例；</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6</w:t>
            </w:r>
          </w:p>
        </w:tc>
      </w:tr>
      <w:tr>
        <w:trPr>
          <w:trHeight w:val="2290"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379" w:lineRule="exact"/>
              <w:ind w:left="0" w:right="0" w:firstLine="0"/>
              <w:jc w:val="left"/>
            </w:pPr>
            <w:r>
              <w:rPr>
                <w:color w:val="000000"/>
                <w:spacing w:val="0"/>
                <w:w w:val="100"/>
                <w:position w:val="0"/>
              </w:rPr>
              <w:t>汽车保险的运 行原理 （基础性内容）</w:t>
            </w:r>
          </w:p>
        </w:tc>
        <w:tc>
          <w:tcPr>
            <w:tcBorders>
              <w:top w:val="single" w:sz="4"/>
              <w:left w:val="single" w:sz="4"/>
            </w:tcBorders>
            <w:shd w:val="clear" w:color="auto" w:fill="FFFFFF"/>
            <w:vAlign w:val="top"/>
          </w:tcPr>
          <w:p>
            <w:pPr>
              <w:pStyle w:val="Style13"/>
              <w:keepNext w:val="0"/>
              <w:keepLines w:val="0"/>
              <w:widowControl w:val="0"/>
              <w:numPr>
                <w:ilvl w:val="0"/>
                <w:numId w:val="29"/>
              </w:numPr>
              <w:shd w:val="clear" w:color="auto" w:fill="auto"/>
              <w:tabs>
                <w:tab w:pos="341" w:val="left"/>
              </w:tabs>
              <w:bidi w:val="0"/>
              <w:spacing w:before="0" w:after="0" w:line="370" w:lineRule="exact"/>
              <w:ind w:left="0" w:right="0" w:firstLine="0"/>
              <w:jc w:val="both"/>
            </w:pPr>
            <w:r>
              <w:rPr>
                <w:color w:val="000000"/>
                <w:spacing w:val="0"/>
                <w:w w:val="100"/>
                <w:position w:val="0"/>
              </w:rPr>
              <w:t>沟通原理与技巧；</w:t>
            </w:r>
          </w:p>
          <w:p>
            <w:pPr>
              <w:pStyle w:val="Style13"/>
              <w:keepNext w:val="0"/>
              <w:keepLines w:val="0"/>
              <w:widowControl w:val="0"/>
              <w:numPr>
                <w:ilvl w:val="0"/>
                <w:numId w:val="29"/>
              </w:numPr>
              <w:shd w:val="clear" w:color="auto" w:fill="auto"/>
              <w:tabs>
                <w:tab w:pos="418" w:val="left"/>
              </w:tabs>
              <w:bidi w:val="0"/>
              <w:spacing w:before="0" w:after="0" w:line="370" w:lineRule="exact"/>
              <w:ind w:left="0" w:right="0" w:firstLine="0"/>
              <w:jc w:val="both"/>
            </w:pPr>
            <w:r>
              <w:rPr>
                <w:color w:val="000000"/>
                <w:spacing w:val="0"/>
                <w:w w:val="100"/>
                <w:position w:val="0"/>
              </w:rPr>
              <w:t>《中华人民共合国保险法》中财 产保险的相关内容</w:t>
            </w:r>
          </w:p>
        </w:tc>
        <w:tc>
          <w:tcPr>
            <w:tcBorders>
              <w:top w:val="single" w:sz="4"/>
              <w:left w:val="single" w:sz="4"/>
            </w:tcBorders>
            <w:shd w:val="clear" w:color="auto" w:fill="FFFFFF"/>
            <w:vAlign w:val="bottom"/>
          </w:tcPr>
          <w:p>
            <w:pPr>
              <w:pStyle w:val="Style13"/>
              <w:keepNext w:val="0"/>
              <w:keepLines w:val="0"/>
              <w:widowControl w:val="0"/>
              <w:numPr>
                <w:ilvl w:val="0"/>
                <w:numId w:val="31"/>
              </w:numPr>
              <w:shd w:val="clear" w:color="auto" w:fill="auto"/>
              <w:tabs>
                <w:tab w:pos="379" w:val="left"/>
              </w:tabs>
              <w:bidi w:val="0"/>
              <w:spacing w:before="0" w:after="0" w:line="362" w:lineRule="exact"/>
              <w:ind w:left="0" w:right="0" w:firstLine="0"/>
              <w:jc w:val="both"/>
            </w:pPr>
            <w:r>
              <w:rPr>
                <w:color w:val="000000"/>
                <w:spacing w:val="0"/>
                <w:w w:val="100"/>
                <w:position w:val="0"/>
              </w:rPr>
              <w:t>能正确解释合同涉 及的专业术语；</w:t>
            </w:r>
          </w:p>
          <w:p>
            <w:pPr>
              <w:pStyle w:val="Style13"/>
              <w:keepNext w:val="0"/>
              <w:keepLines w:val="0"/>
              <w:widowControl w:val="0"/>
              <w:numPr>
                <w:ilvl w:val="0"/>
                <w:numId w:val="31"/>
              </w:numPr>
              <w:shd w:val="clear" w:color="auto" w:fill="auto"/>
              <w:tabs>
                <w:tab w:pos="370" w:val="left"/>
              </w:tabs>
              <w:bidi w:val="0"/>
              <w:spacing w:before="0" w:after="0" w:line="362" w:lineRule="exact"/>
              <w:ind w:left="0" w:right="0" w:firstLine="0"/>
              <w:jc w:val="both"/>
            </w:pPr>
            <w:r>
              <w:rPr>
                <w:color w:val="000000"/>
                <w:spacing w:val="0"/>
                <w:w w:val="100"/>
                <w:position w:val="0"/>
              </w:rPr>
              <w:t>会</w:t>
            </w:r>
            <w:r>
              <w:rPr>
                <w:color w:val="000000"/>
                <w:spacing w:val="0"/>
                <w:w w:val="100"/>
                <w:position w:val="0"/>
                <w:lang w:val="zh-CN" w:eastAsia="zh-CN" w:bidi="zh-CN"/>
              </w:rPr>
              <w:t>签订.</w:t>
            </w:r>
            <w:r>
              <w:rPr>
                <w:color w:val="000000"/>
                <w:spacing w:val="0"/>
                <w:w w:val="100"/>
                <w:position w:val="0"/>
              </w:rPr>
              <w:t>变更和终 止保险合同；</w:t>
            </w:r>
          </w:p>
          <w:p>
            <w:pPr>
              <w:pStyle w:val="Style13"/>
              <w:keepNext w:val="0"/>
              <w:keepLines w:val="0"/>
              <w:widowControl w:val="0"/>
              <w:numPr>
                <w:ilvl w:val="0"/>
                <w:numId w:val="31"/>
              </w:numPr>
              <w:shd w:val="clear" w:color="auto" w:fill="auto"/>
              <w:tabs>
                <w:tab w:pos="374" w:val="left"/>
              </w:tabs>
              <w:bidi w:val="0"/>
              <w:spacing w:before="0" w:after="0" w:line="432" w:lineRule="exact"/>
              <w:ind w:left="0" w:right="0" w:firstLine="0"/>
              <w:jc w:val="both"/>
            </w:pPr>
            <w:r>
              <w:rPr>
                <w:color w:val="000000"/>
                <w:spacing w:val="0"/>
                <w:w w:val="100"/>
                <w:position w:val="0"/>
              </w:rPr>
              <w:t>能计算并解释保险 费的组成。</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8</w:t>
            </w:r>
          </w:p>
        </w:tc>
      </w:tr>
      <w:tr>
        <w:trPr>
          <w:trHeight w:val="2107"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80" w:after="100" w:line="240" w:lineRule="auto"/>
              <w:ind w:left="0" w:right="0" w:firstLine="0"/>
              <w:jc w:val="left"/>
            </w:pPr>
            <w:r>
              <w:rPr>
                <w:color w:val="000000"/>
                <w:spacing w:val="0"/>
                <w:w w:val="100"/>
                <w:position w:val="0"/>
              </w:rPr>
              <w:t>汽车保险</w:t>
            </w:r>
          </w:p>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（基础性内容）</w:t>
            </w:r>
          </w:p>
        </w:tc>
        <w:tc>
          <w:tcPr>
            <w:tcBorders>
              <w:top w:val="single" w:sz="4"/>
              <w:left w:val="single" w:sz="4"/>
            </w:tcBorders>
            <w:shd w:val="clear" w:color="auto" w:fill="FFFFFF"/>
            <w:vAlign w:val="top"/>
          </w:tcPr>
          <w:p>
            <w:pPr>
              <w:pStyle w:val="Style13"/>
              <w:keepNext w:val="0"/>
              <w:keepLines w:val="0"/>
              <w:widowControl w:val="0"/>
              <w:numPr>
                <w:ilvl w:val="0"/>
                <w:numId w:val="33"/>
              </w:numPr>
              <w:shd w:val="clear" w:color="auto" w:fill="auto"/>
              <w:tabs>
                <w:tab w:pos="341" w:val="left"/>
              </w:tabs>
              <w:bidi w:val="0"/>
              <w:spacing w:before="0" w:after="0" w:line="370" w:lineRule="exact"/>
              <w:ind w:left="0" w:right="0" w:firstLine="0"/>
              <w:jc w:val="both"/>
            </w:pPr>
            <w:r>
              <w:rPr>
                <w:color w:val="000000"/>
                <w:spacing w:val="0"/>
                <w:w w:val="100"/>
                <w:position w:val="0"/>
              </w:rPr>
              <w:t>沟通原理与技巧；</w:t>
            </w:r>
          </w:p>
          <w:p>
            <w:pPr>
              <w:pStyle w:val="Style13"/>
              <w:keepNext w:val="0"/>
              <w:keepLines w:val="0"/>
              <w:widowControl w:val="0"/>
              <w:numPr>
                <w:ilvl w:val="0"/>
                <w:numId w:val="33"/>
              </w:numPr>
              <w:shd w:val="clear" w:color="auto" w:fill="auto"/>
              <w:tabs>
                <w:tab w:pos="418" w:val="left"/>
              </w:tabs>
              <w:bidi w:val="0"/>
              <w:spacing w:before="0" w:after="0" w:line="370" w:lineRule="exact"/>
              <w:ind w:left="0" w:right="0" w:firstLine="0"/>
              <w:jc w:val="both"/>
            </w:pPr>
            <w:r>
              <w:rPr>
                <w:color w:val="000000"/>
                <w:spacing w:val="0"/>
                <w:w w:val="100"/>
                <w:position w:val="0"/>
              </w:rPr>
              <w:t>《中华人民共合国保险法》中财 产保险的相关内容；</w:t>
            </w:r>
          </w:p>
          <w:p>
            <w:pPr>
              <w:pStyle w:val="Style13"/>
              <w:keepNext w:val="0"/>
              <w:keepLines w:val="0"/>
              <w:widowControl w:val="0"/>
              <w:numPr>
                <w:ilvl w:val="0"/>
                <w:numId w:val="33"/>
              </w:numPr>
              <w:shd w:val="clear" w:color="auto" w:fill="auto"/>
              <w:tabs>
                <w:tab w:pos="384" w:val="left"/>
              </w:tabs>
              <w:bidi w:val="0"/>
              <w:spacing w:before="0" w:after="0" w:line="374" w:lineRule="exact"/>
              <w:ind w:left="0" w:right="0" w:firstLine="0"/>
              <w:jc w:val="both"/>
            </w:pPr>
            <w:r>
              <w:rPr>
                <w:color w:val="000000"/>
                <w:spacing w:val="0"/>
                <w:w w:val="100"/>
                <w:position w:val="0"/>
              </w:rPr>
              <w:t>《我国道路交通事故处理办法及 程序规定》</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421" w:lineRule="exact"/>
              <w:ind w:left="0" w:right="0" w:firstLine="0"/>
              <w:jc w:val="both"/>
            </w:pPr>
            <w:r>
              <w:rPr>
                <w:color w:val="000000"/>
                <w:spacing w:val="0"/>
                <w:w w:val="100"/>
                <w:position w:val="0"/>
                <w:sz w:val="24"/>
                <w:szCs w:val="24"/>
                <w:lang w:val="en-US" w:eastAsia="en-US" w:bidi="en-US"/>
              </w:rPr>
              <w:t>1.</w:t>
            </w:r>
            <w:r>
              <w:rPr>
                <w:color w:val="000000"/>
                <w:spacing w:val="0"/>
                <w:w w:val="100"/>
                <w:position w:val="0"/>
              </w:rPr>
              <w:t>能正确解释交强险 主要条款；</w:t>
            </w:r>
            <w:r>
              <w:rPr>
                <w:color w:val="000000"/>
                <w:spacing w:val="0"/>
                <w:w w:val="100"/>
                <w:position w:val="0"/>
                <w:sz w:val="24"/>
                <w:szCs w:val="24"/>
                <w:lang w:val="en-US" w:eastAsia="en-US" w:bidi="en-US"/>
              </w:rPr>
              <w:t>2,</w:t>
            </w:r>
            <w:r>
              <w:rPr>
                <w:color w:val="000000"/>
                <w:spacing w:val="0"/>
                <w:w w:val="100"/>
                <w:position w:val="0"/>
              </w:rPr>
              <w:t>能正确 解释车损险及其附加 险的保险责任及其免 赔责任。</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8</w:t>
            </w:r>
          </w:p>
        </w:tc>
      </w:tr>
      <w:tr>
        <w:trPr>
          <w:trHeight w:val="1934" w:hRule="exact"/>
        </w:trPr>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80" w:after="100" w:line="240" w:lineRule="auto"/>
              <w:ind w:left="0" w:right="0" w:firstLine="0"/>
              <w:jc w:val="left"/>
            </w:pPr>
            <w:r>
              <w:rPr>
                <w:color w:val="000000"/>
                <w:spacing w:val="0"/>
                <w:w w:val="100"/>
                <w:position w:val="0"/>
              </w:rPr>
              <w:t>汽车核保</w:t>
            </w:r>
          </w:p>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（基础性内容）</w:t>
            </w:r>
          </w:p>
        </w:tc>
        <w:tc>
          <w:tcPr>
            <w:tcBorders>
              <w:top w:val="single" w:sz="4"/>
              <w:left w:val="single" w:sz="4"/>
              <w:bottom w:val="single" w:sz="4"/>
            </w:tcBorders>
            <w:shd w:val="clear" w:color="auto" w:fill="FFFFFF"/>
            <w:vAlign w:val="top"/>
          </w:tcPr>
          <w:p>
            <w:pPr>
              <w:pStyle w:val="Style13"/>
              <w:keepNext w:val="0"/>
              <w:keepLines w:val="0"/>
              <w:widowControl w:val="0"/>
              <w:numPr>
                <w:ilvl w:val="0"/>
                <w:numId w:val="35"/>
              </w:numPr>
              <w:shd w:val="clear" w:color="auto" w:fill="auto"/>
              <w:tabs>
                <w:tab w:pos="346" w:val="left"/>
              </w:tabs>
              <w:bidi w:val="0"/>
              <w:spacing w:before="0" w:after="80" w:line="240" w:lineRule="auto"/>
              <w:ind w:left="0" w:right="0" w:firstLine="0"/>
              <w:jc w:val="both"/>
            </w:pPr>
            <w:r>
              <w:rPr>
                <w:color w:val="000000"/>
                <w:spacing w:val="0"/>
                <w:w w:val="100"/>
                <w:position w:val="0"/>
              </w:rPr>
              <w:t>保险公司承保的原理；</w:t>
            </w:r>
          </w:p>
          <w:p>
            <w:pPr>
              <w:pStyle w:val="Style13"/>
              <w:keepNext w:val="0"/>
              <w:keepLines w:val="0"/>
              <w:widowControl w:val="0"/>
              <w:numPr>
                <w:ilvl w:val="0"/>
                <w:numId w:val="35"/>
              </w:numPr>
              <w:shd w:val="clear" w:color="auto" w:fill="auto"/>
              <w:tabs>
                <w:tab w:pos="360" w:val="left"/>
              </w:tabs>
              <w:bidi w:val="0"/>
              <w:spacing w:before="0" w:after="80" w:line="240" w:lineRule="auto"/>
              <w:ind w:left="0" w:right="0" w:firstLine="0"/>
              <w:jc w:val="both"/>
            </w:pPr>
            <w:r>
              <w:rPr>
                <w:color w:val="000000"/>
                <w:spacing w:val="0"/>
                <w:w w:val="100"/>
                <w:position w:val="0"/>
              </w:rPr>
              <w:t>核保的原理和内容；</w:t>
            </w:r>
          </w:p>
          <w:p>
            <w:pPr>
              <w:pStyle w:val="Style13"/>
              <w:keepNext w:val="0"/>
              <w:keepLines w:val="0"/>
              <w:widowControl w:val="0"/>
              <w:numPr>
                <w:ilvl w:val="0"/>
                <w:numId w:val="35"/>
              </w:numPr>
              <w:shd w:val="clear" w:color="auto" w:fill="auto"/>
              <w:tabs>
                <w:tab w:pos="360" w:val="left"/>
              </w:tabs>
              <w:bidi w:val="0"/>
              <w:spacing w:before="0" w:after="80" w:line="240" w:lineRule="auto"/>
              <w:ind w:left="0" w:right="0" w:firstLine="0"/>
              <w:jc w:val="both"/>
            </w:pPr>
            <w:r>
              <w:rPr>
                <w:color w:val="000000"/>
                <w:spacing w:val="0"/>
                <w:w w:val="100"/>
                <w:position w:val="0"/>
              </w:rPr>
              <w:t>企业内部管理的基础知识</w:t>
            </w:r>
          </w:p>
        </w:tc>
        <w:tc>
          <w:tcPr>
            <w:tcBorders>
              <w:top w:val="single" w:sz="4"/>
              <w:left w:val="single" w:sz="4"/>
              <w:bottom w:val="single" w:sz="4"/>
            </w:tcBorders>
            <w:shd w:val="clear" w:color="auto" w:fill="FFFFFF"/>
            <w:vAlign w:val="bottom"/>
          </w:tcPr>
          <w:p>
            <w:pPr>
              <w:pStyle w:val="Style13"/>
              <w:keepNext w:val="0"/>
              <w:keepLines w:val="0"/>
              <w:widowControl w:val="0"/>
              <w:numPr>
                <w:ilvl w:val="0"/>
                <w:numId w:val="37"/>
              </w:numPr>
              <w:shd w:val="clear" w:color="auto" w:fill="auto"/>
              <w:tabs>
                <w:tab w:pos="379" w:val="left"/>
              </w:tabs>
              <w:bidi w:val="0"/>
              <w:spacing w:before="0" w:after="0" w:line="370" w:lineRule="exact"/>
              <w:ind w:left="0" w:right="0" w:firstLine="0"/>
              <w:jc w:val="both"/>
            </w:pPr>
            <w:r>
              <w:rPr>
                <w:color w:val="000000"/>
                <w:spacing w:val="0"/>
                <w:w w:val="100"/>
                <w:position w:val="0"/>
              </w:rPr>
              <w:t>能指导顾客填写投 保申请单并进行初步 审核；</w:t>
            </w:r>
          </w:p>
          <w:p>
            <w:pPr>
              <w:pStyle w:val="Style13"/>
              <w:keepNext w:val="0"/>
              <w:keepLines w:val="0"/>
              <w:widowControl w:val="0"/>
              <w:numPr>
                <w:ilvl w:val="0"/>
                <w:numId w:val="37"/>
              </w:numPr>
              <w:shd w:val="clear" w:color="auto" w:fill="auto"/>
              <w:tabs>
                <w:tab w:pos="374" w:val="left"/>
              </w:tabs>
              <w:bidi w:val="0"/>
              <w:spacing w:before="0" w:after="0" w:line="422" w:lineRule="exact"/>
              <w:ind w:left="0" w:right="0" w:firstLine="0"/>
              <w:jc w:val="both"/>
            </w:pPr>
            <w:r>
              <w:rPr>
                <w:color w:val="000000"/>
                <w:spacing w:val="0"/>
                <w:w w:val="100"/>
                <w:position w:val="0"/>
              </w:rPr>
              <w:t>能正确描述核保的 原理及其主要内容。</w:t>
            </w:r>
          </w:p>
        </w:tc>
        <w:tc>
          <w:tcPr>
            <w:tcBorders>
              <w:top w:val="single" w:sz="4"/>
              <w:left w:val="single" w:sz="4"/>
              <w:bottom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8</w:t>
            </w:r>
          </w:p>
        </w:tc>
      </w:tr>
    </w:tbl>
    <w:tbl>
      <w:tblPr>
        <w:tblOverlap w:val="never"/>
        <w:jc w:val="center"/>
        <w:tblLayout w:type="fixed"/>
      </w:tblPr>
      <w:tblGrid>
        <w:gridCol w:w="1723"/>
        <w:gridCol w:w="3835"/>
        <w:gridCol w:w="2539"/>
        <w:gridCol w:w="720"/>
      </w:tblGrid>
      <w:tr>
        <w:trPr>
          <w:trHeight w:val="217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80" w:after="100" w:line="240" w:lineRule="auto"/>
              <w:ind w:left="0" w:right="0" w:firstLine="0"/>
              <w:jc w:val="left"/>
            </w:pPr>
            <w:r>
              <w:rPr>
                <w:color w:val="000000"/>
                <w:spacing w:val="0"/>
                <w:w w:val="100"/>
                <w:position w:val="0"/>
              </w:rPr>
              <w:t>汽车理赔</w:t>
            </w:r>
          </w:p>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（基础性内容）</w:t>
            </w:r>
          </w:p>
        </w:tc>
        <w:tc>
          <w:tcPr>
            <w:tcBorders>
              <w:top w:val="single" w:sz="4"/>
              <w:left w:val="single" w:sz="4"/>
            </w:tcBorders>
            <w:shd w:val="clear" w:color="auto" w:fill="FFFFFF"/>
            <w:vAlign w:val="bottom"/>
          </w:tcPr>
          <w:p>
            <w:pPr>
              <w:pStyle w:val="Style13"/>
              <w:keepNext w:val="0"/>
              <w:keepLines w:val="0"/>
              <w:widowControl w:val="0"/>
              <w:numPr>
                <w:ilvl w:val="0"/>
                <w:numId w:val="39"/>
              </w:numPr>
              <w:shd w:val="clear" w:color="auto" w:fill="auto"/>
              <w:tabs>
                <w:tab w:pos="283" w:val="left"/>
              </w:tabs>
              <w:bidi w:val="0"/>
              <w:spacing w:before="0" w:after="0" w:line="364" w:lineRule="exact"/>
              <w:ind w:left="0" w:right="0" w:firstLine="0"/>
              <w:jc w:val="both"/>
            </w:pPr>
            <w:r>
              <w:rPr>
                <w:color w:val="000000"/>
                <w:spacing w:val="0"/>
                <w:w w:val="100"/>
                <w:position w:val="0"/>
              </w:rPr>
              <w:t>中国人民保险公司对汽车理赔的 流程和规则；</w:t>
            </w:r>
          </w:p>
          <w:p>
            <w:pPr>
              <w:pStyle w:val="Style13"/>
              <w:keepNext w:val="0"/>
              <w:keepLines w:val="0"/>
              <w:widowControl w:val="0"/>
              <w:numPr>
                <w:ilvl w:val="0"/>
                <w:numId w:val="39"/>
              </w:numPr>
              <w:shd w:val="clear" w:color="auto" w:fill="auto"/>
              <w:tabs>
                <w:tab w:pos="360" w:val="left"/>
              </w:tabs>
              <w:bidi w:val="0"/>
              <w:spacing w:before="0" w:after="0" w:line="364" w:lineRule="exact"/>
              <w:ind w:left="0" w:right="0" w:firstLine="0"/>
              <w:jc w:val="both"/>
            </w:pPr>
            <w:r>
              <w:rPr>
                <w:color w:val="000000"/>
                <w:spacing w:val="0"/>
                <w:w w:val="100"/>
                <w:position w:val="0"/>
              </w:rPr>
              <w:t>沟通原理与技巧；</w:t>
            </w:r>
            <w:r>
              <w:rPr>
                <w:color w:val="000000"/>
                <w:spacing w:val="0"/>
                <w:w w:val="100"/>
                <w:position w:val="0"/>
                <w:sz w:val="24"/>
                <w:szCs w:val="24"/>
                <w:lang w:val="en-US" w:eastAsia="en-US" w:bidi="en-US"/>
              </w:rPr>
              <w:t>3.</w:t>
            </w:r>
            <w:r>
              <w:rPr>
                <w:color w:val="000000"/>
                <w:spacing w:val="0"/>
                <w:w w:val="100"/>
                <w:position w:val="0"/>
              </w:rPr>
              <w:t>《中华人 民共合国保险法》中财产保险的相 关内容；</w:t>
            </w:r>
            <w:r>
              <w:rPr>
                <w:color w:val="000000"/>
                <w:spacing w:val="0"/>
                <w:w w:val="100"/>
                <w:position w:val="0"/>
                <w:sz w:val="24"/>
                <w:szCs w:val="24"/>
                <w:lang w:val="en-US" w:eastAsia="en-US" w:bidi="en-US"/>
              </w:rPr>
              <w:t>4.</w:t>
            </w:r>
            <w:r>
              <w:rPr>
                <w:color w:val="000000"/>
                <w:spacing w:val="0"/>
                <w:w w:val="100"/>
                <w:position w:val="0"/>
              </w:rPr>
              <w:t>《我国道路交通事故处 理办法及程序规定》。</w:t>
            </w:r>
          </w:p>
        </w:tc>
        <w:tc>
          <w:tcPr>
            <w:tcBorders>
              <w:top w:val="single" w:sz="4"/>
              <w:left w:val="single" w:sz="4"/>
            </w:tcBorders>
            <w:shd w:val="clear" w:color="auto" w:fill="FFFFFF"/>
            <w:vAlign w:val="center"/>
          </w:tcPr>
          <w:p>
            <w:pPr>
              <w:pStyle w:val="Style13"/>
              <w:keepNext w:val="0"/>
              <w:keepLines w:val="0"/>
              <w:widowControl w:val="0"/>
              <w:numPr>
                <w:ilvl w:val="0"/>
                <w:numId w:val="41"/>
              </w:numPr>
              <w:shd w:val="clear" w:color="auto" w:fill="auto"/>
              <w:tabs>
                <w:tab w:pos="379" w:val="left"/>
              </w:tabs>
              <w:bidi w:val="0"/>
              <w:spacing w:before="0" w:after="0" w:line="365" w:lineRule="exact"/>
              <w:ind w:left="0" w:right="0" w:firstLine="0"/>
              <w:jc w:val="left"/>
            </w:pPr>
            <w:r>
              <w:rPr>
                <w:color w:val="000000"/>
                <w:spacing w:val="0"/>
                <w:w w:val="100"/>
                <w:position w:val="0"/>
              </w:rPr>
              <w:t>能正确描述保险理 赔的流程；</w:t>
            </w:r>
          </w:p>
          <w:p>
            <w:pPr>
              <w:pStyle w:val="Style13"/>
              <w:keepNext w:val="0"/>
              <w:keepLines w:val="0"/>
              <w:widowControl w:val="0"/>
              <w:numPr>
                <w:ilvl w:val="0"/>
                <w:numId w:val="41"/>
              </w:numPr>
              <w:shd w:val="clear" w:color="auto" w:fill="auto"/>
              <w:tabs>
                <w:tab w:pos="374" w:val="left"/>
              </w:tabs>
              <w:bidi w:val="0"/>
              <w:spacing w:before="0" w:after="0" w:line="427" w:lineRule="exact"/>
              <w:ind w:left="0" w:right="0" w:firstLine="0"/>
              <w:jc w:val="left"/>
            </w:pPr>
            <w:r>
              <w:rPr>
                <w:color w:val="000000"/>
                <w:spacing w:val="0"/>
                <w:w w:val="100"/>
                <w:position w:val="0"/>
              </w:rPr>
              <w:t>能正确分析保险事 故的责任。</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6</w:t>
            </w:r>
          </w:p>
        </w:tc>
      </w:tr>
      <w:tr>
        <w:trPr>
          <w:trHeight w:val="1992"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362" w:lineRule="exact"/>
              <w:ind w:left="0" w:right="0" w:firstLine="0"/>
              <w:jc w:val="left"/>
            </w:pPr>
            <w:r>
              <w:rPr>
                <w:color w:val="000000"/>
                <w:spacing w:val="0"/>
                <w:w w:val="100"/>
                <w:position w:val="0"/>
              </w:rPr>
              <w:t>汽车消费贷款 与分期付款的 保险</w:t>
            </w:r>
          </w:p>
          <w:p>
            <w:pPr>
              <w:pStyle w:val="Style13"/>
              <w:keepNext w:val="0"/>
              <w:keepLines w:val="0"/>
              <w:widowControl w:val="0"/>
              <w:shd w:val="clear" w:color="auto" w:fill="auto"/>
              <w:bidi w:val="0"/>
              <w:spacing w:before="0" w:after="0" w:line="362" w:lineRule="exact"/>
              <w:ind w:left="0" w:right="0" w:firstLine="0"/>
              <w:jc w:val="left"/>
            </w:pPr>
            <w:r>
              <w:rPr>
                <w:color w:val="000000"/>
                <w:spacing w:val="0"/>
                <w:w w:val="100"/>
                <w:position w:val="0"/>
              </w:rPr>
              <w:t>（提高性内容）</w:t>
            </w:r>
          </w:p>
        </w:tc>
        <w:tc>
          <w:tcPr>
            <w:tcBorders>
              <w:top w:val="single" w:sz="4"/>
              <w:left w:val="single" w:sz="4"/>
            </w:tcBorders>
            <w:shd w:val="clear" w:color="auto" w:fill="FFFFFF"/>
            <w:vAlign w:val="top"/>
          </w:tcPr>
          <w:p>
            <w:pPr>
              <w:pStyle w:val="Style13"/>
              <w:keepNext w:val="0"/>
              <w:keepLines w:val="0"/>
              <w:widowControl w:val="0"/>
              <w:numPr>
                <w:ilvl w:val="0"/>
                <w:numId w:val="43"/>
              </w:numPr>
              <w:shd w:val="clear" w:color="auto" w:fill="auto"/>
              <w:tabs>
                <w:tab w:pos="331" w:val="left"/>
              </w:tabs>
              <w:bidi w:val="0"/>
              <w:spacing w:before="0" w:after="0" w:line="355" w:lineRule="exact"/>
              <w:ind w:left="0" w:right="0" w:firstLine="0"/>
              <w:jc w:val="both"/>
            </w:pPr>
            <w:r>
              <w:rPr>
                <w:color w:val="000000"/>
                <w:spacing w:val="0"/>
                <w:w w:val="100"/>
                <w:position w:val="0"/>
              </w:rPr>
              <w:t>中国人民银行关于《汽车消费贷 款管理办法》；</w:t>
            </w:r>
          </w:p>
          <w:p>
            <w:pPr>
              <w:pStyle w:val="Style13"/>
              <w:keepNext w:val="0"/>
              <w:keepLines w:val="0"/>
              <w:widowControl w:val="0"/>
              <w:numPr>
                <w:ilvl w:val="0"/>
                <w:numId w:val="43"/>
              </w:numPr>
              <w:shd w:val="clear" w:color="auto" w:fill="auto"/>
              <w:tabs>
                <w:tab w:pos="331" w:val="left"/>
              </w:tabs>
              <w:bidi w:val="0"/>
              <w:spacing w:before="0" w:after="0" w:line="355" w:lineRule="exact"/>
              <w:ind w:left="0" w:right="0" w:firstLine="0"/>
              <w:jc w:val="both"/>
            </w:pPr>
            <w:r>
              <w:rPr>
                <w:color w:val="000000"/>
                <w:spacing w:val="0"/>
                <w:w w:val="100"/>
                <w:position w:val="0"/>
              </w:rPr>
              <w:t>中国人民银行关于</w:t>
            </w:r>
            <w:r>
              <w:rPr>
                <w:color w:val="000000"/>
                <w:spacing w:val="0"/>
                <w:w w:val="100"/>
                <w:position w:val="0"/>
                <w:lang w:val="zh-CN" w:eastAsia="zh-CN" w:bidi="zh-CN"/>
              </w:rPr>
              <w:t>“汽车</w:t>
            </w:r>
            <w:r>
              <w:rPr>
                <w:color w:val="000000"/>
                <w:spacing w:val="0"/>
                <w:w w:val="100"/>
                <w:position w:val="0"/>
              </w:rPr>
              <w:t>金融机 构管理办法”的相关规定。</w:t>
            </w:r>
          </w:p>
        </w:tc>
        <w:tc>
          <w:tcPr>
            <w:tcBorders>
              <w:top w:val="single" w:sz="4"/>
              <w:left w:val="single" w:sz="4"/>
            </w:tcBorders>
            <w:shd w:val="clear" w:color="auto" w:fill="FFFFFF"/>
            <w:vAlign w:val="bottom"/>
          </w:tcPr>
          <w:p>
            <w:pPr>
              <w:pStyle w:val="Style13"/>
              <w:keepNext w:val="0"/>
              <w:keepLines w:val="0"/>
              <w:widowControl w:val="0"/>
              <w:numPr>
                <w:ilvl w:val="0"/>
                <w:numId w:val="45"/>
              </w:numPr>
              <w:shd w:val="clear" w:color="auto" w:fill="auto"/>
              <w:tabs>
                <w:tab w:pos="379" w:val="left"/>
              </w:tabs>
              <w:bidi w:val="0"/>
              <w:spacing w:before="0" w:after="0" w:line="365" w:lineRule="exact"/>
              <w:ind w:left="0" w:right="0" w:firstLine="0"/>
              <w:jc w:val="left"/>
            </w:pPr>
            <w:r>
              <w:rPr>
                <w:color w:val="000000"/>
                <w:spacing w:val="0"/>
                <w:w w:val="100"/>
                <w:position w:val="0"/>
              </w:rPr>
              <w:t>能正确描述汽车贷 款所须资料；</w:t>
            </w:r>
          </w:p>
          <w:p>
            <w:pPr>
              <w:pStyle w:val="Style13"/>
              <w:keepNext w:val="0"/>
              <w:keepLines w:val="0"/>
              <w:widowControl w:val="0"/>
              <w:numPr>
                <w:ilvl w:val="0"/>
                <w:numId w:val="45"/>
              </w:numPr>
              <w:shd w:val="clear" w:color="auto" w:fill="auto"/>
              <w:tabs>
                <w:tab w:pos="374" w:val="left"/>
              </w:tabs>
              <w:bidi w:val="0"/>
              <w:spacing w:before="0" w:after="0" w:line="422" w:lineRule="exact"/>
              <w:ind w:left="0" w:right="0" w:firstLine="0"/>
              <w:jc w:val="both"/>
            </w:pPr>
            <w:r>
              <w:rPr>
                <w:color w:val="000000"/>
                <w:spacing w:val="0"/>
                <w:w w:val="100"/>
                <w:position w:val="0"/>
              </w:rPr>
              <w:t>能正确描述汽车分 期付款售车的信用保 险原理。</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6</w:t>
            </w:r>
          </w:p>
        </w:tc>
      </w:tr>
      <w:tr>
        <w:trPr>
          <w:trHeight w:val="1267"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80" w:after="0" w:line="240" w:lineRule="auto"/>
              <w:ind w:left="0" w:right="0" w:firstLine="0"/>
              <w:jc w:val="left"/>
              <w:rPr>
                <w:sz w:val="24"/>
                <w:szCs w:val="24"/>
              </w:rPr>
            </w:pPr>
            <w:r>
              <w:rPr>
                <w:color w:val="000000"/>
                <w:spacing w:val="0"/>
                <w:w w:val="100"/>
                <w:position w:val="0"/>
                <w:sz w:val="22"/>
                <w:szCs w:val="22"/>
              </w:rPr>
              <w:t>总学时</w:t>
            </w:r>
            <w:r>
              <w:rPr>
                <w:color w:val="000000"/>
                <w:spacing w:val="0"/>
                <w:w w:val="100"/>
                <w:position w:val="0"/>
                <w:sz w:val="24"/>
                <w:szCs w:val="24"/>
              </w:rPr>
              <w:t>64</w:t>
            </w:r>
          </w:p>
        </w:tc>
        <w:tc>
          <w:tcPr>
            <w:gridSpan w:val="3"/>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420" w:lineRule="exact"/>
              <w:ind w:left="0" w:right="0" w:firstLine="0"/>
              <w:jc w:val="left"/>
            </w:pPr>
            <w:r>
              <w:rPr>
                <w:color w:val="000000"/>
                <w:spacing w:val="0"/>
                <w:w w:val="100"/>
                <w:position w:val="0"/>
              </w:rPr>
              <w:t>教学形式：线上+线下，线上</w:t>
            </w:r>
            <w:r>
              <w:rPr>
                <w:color w:val="000000"/>
                <w:spacing w:val="0"/>
                <w:w w:val="100"/>
                <w:position w:val="0"/>
                <w:sz w:val="24"/>
                <w:szCs w:val="24"/>
              </w:rPr>
              <w:t>32</w:t>
            </w:r>
            <w:r>
              <w:rPr>
                <w:color w:val="000000"/>
                <w:spacing w:val="0"/>
                <w:w w:val="100"/>
                <w:position w:val="0"/>
              </w:rPr>
              <w:t>学时，线下</w:t>
            </w:r>
            <w:r>
              <w:rPr>
                <w:color w:val="000000"/>
                <w:spacing w:val="0"/>
                <w:w w:val="100"/>
                <w:position w:val="0"/>
                <w:sz w:val="24"/>
                <w:szCs w:val="24"/>
              </w:rPr>
              <w:t>32</w:t>
            </w:r>
            <w:r>
              <w:rPr>
                <w:color w:val="000000"/>
                <w:spacing w:val="0"/>
                <w:w w:val="100"/>
                <w:position w:val="0"/>
              </w:rPr>
              <w:t>学时，线下学时/ 总学时</w:t>
            </w:r>
            <w:r>
              <w:rPr>
                <w:color w:val="000000"/>
                <w:spacing w:val="0"/>
                <w:w w:val="100"/>
                <w:position w:val="0"/>
                <w:sz w:val="24"/>
                <w:szCs w:val="24"/>
              </w:rPr>
              <w:t>=50%,</w:t>
            </w:r>
            <w:r>
              <w:rPr>
                <w:color w:val="000000"/>
                <w:spacing w:val="0"/>
                <w:w w:val="100"/>
                <w:position w:val="0"/>
              </w:rPr>
              <w:t>线下集中授课+实践+考查，将课程思政、</w:t>
            </w:r>
            <w:r>
              <w:rPr>
                <w:color w:val="000000"/>
                <w:spacing w:val="0"/>
                <w:w w:val="100"/>
                <w:position w:val="0"/>
                <w:sz w:val="24"/>
                <w:szCs w:val="24"/>
                <w:lang w:val="en-US" w:eastAsia="en-US" w:bidi="en-US"/>
              </w:rPr>
              <w:t>1+X</w:t>
            </w:r>
            <w:r>
              <w:rPr>
                <w:color w:val="000000"/>
                <w:spacing w:val="0"/>
                <w:w w:val="100"/>
                <w:position w:val="0"/>
              </w:rPr>
              <w:t>融入教 学中，进行</w:t>
            </w:r>
            <w:r>
              <w:rPr>
                <w:color w:val="000000"/>
                <w:spacing w:val="0"/>
                <w:w w:val="100"/>
                <w:position w:val="0"/>
                <w:sz w:val="24"/>
                <w:szCs w:val="24"/>
                <w:lang w:val="en-US" w:eastAsia="en-US" w:bidi="en-US"/>
              </w:rPr>
              <w:t>CAD</w:t>
            </w:r>
            <w:r>
              <w:rPr>
                <w:color w:val="000000"/>
                <w:spacing w:val="0"/>
                <w:w w:val="100"/>
                <w:position w:val="0"/>
              </w:rPr>
              <w:t>培训等方式，实现书证融通。</w:t>
            </w:r>
          </w:p>
        </w:tc>
      </w:tr>
      <w:tr>
        <w:trPr>
          <w:trHeight w:val="494" w:hRule="exact"/>
        </w:trPr>
        <w:tc>
          <w:tcPr>
            <w:tcBorders>
              <w:top w:val="single" w:sz="4"/>
              <w:left w:val="single" w:sz="4"/>
              <w:bottom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考查方式</w:t>
            </w:r>
          </w:p>
        </w:tc>
        <w:tc>
          <w:tcPr>
            <w:gridSpan w:val="3"/>
            <w:tcBorders>
              <w:top w:val="single" w:sz="4"/>
              <w:left w:val="single" w:sz="4"/>
              <w:bottom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pPr>
            <w:r>
              <w:rPr>
                <w:color w:val="000000"/>
                <w:spacing w:val="0"/>
                <w:w w:val="100"/>
                <w:position w:val="0"/>
              </w:rPr>
              <w:t>平时成绩占</w:t>
            </w:r>
            <w:r>
              <w:rPr>
                <w:color w:val="000000"/>
                <w:spacing w:val="0"/>
                <w:w w:val="100"/>
                <w:position w:val="0"/>
                <w:sz w:val="24"/>
                <w:szCs w:val="24"/>
              </w:rPr>
              <w:t>20%</w:t>
            </w:r>
            <w:r>
              <w:rPr>
                <w:color w:val="000000"/>
                <w:spacing w:val="0"/>
                <w:w w:val="100"/>
                <w:position w:val="0"/>
              </w:rPr>
              <w:t>、期末考试成绩占</w:t>
            </w:r>
            <w:r>
              <w:rPr>
                <w:color w:val="000000"/>
                <w:spacing w:val="0"/>
                <w:w w:val="100"/>
                <w:position w:val="0"/>
                <w:sz w:val="24"/>
                <w:szCs w:val="24"/>
              </w:rPr>
              <w:t>80%</w:t>
            </w:r>
            <w:r>
              <w:rPr>
                <w:color w:val="000000"/>
                <w:spacing w:val="0"/>
                <w:w w:val="100"/>
                <w:position w:val="0"/>
              </w:rPr>
              <w:t>。</w:t>
            </w:r>
          </w:p>
        </w:tc>
      </w:tr>
    </w:tbl>
    <w:p>
      <w:pPr>
        <w:pStyle w:val="Style10"/>
        <w:keepNext w:val="0"/>
        <w:keepLines w:val="0"/>
        <w:widowControl w:val="0"/>
        <w:shd w:val="clear" w:color="auto" w:fill="auto"/>
        <w:bidi w:val="0"/>
        <w:spacing w:before="0" w:after="0" w:line="240" w:lineRule="auto"/>
        <w:ind w:left="173" w:right="0" w:firstLine="0"/>
        <w:jc w:val="left"/>
      </w:pPr>
      <w:r>
        <w:rPr>
          <w:color w:val="000000"/>
          <w:spacing w:val="0"/>
          <w:w w:val="100"/>
          <w:position w:val="0"/>
        </w:rPr>
        <w:t>（七）劳动教育</w:t>
      </w:r>
      <w:r>
        <w:rPr>
          <w:color w:val="000000"/>
          <w:spacing w:val="0"/>
          <w:w w:val="100"/>
          <w:position w:val="0"/>
          <w:sz w:val="24"/>
          <w:szCs w:val="24"/>
          <w:lang w:val="en-US" w:eastAsia="en-US" w:bidi="en-US"/>
        </w:rPr>
        <w:t>（C</w:t>
      </w:r>
      <w:r>
        <w:rPr>
          <w:color w:val="000000"/>
          <w:spacing w:val="0"/>
          <w:w w:val="100"/>
          <w:position w:val="0"/>
        </w:rPr>
        <w:t>课）</w:t>
      </w:r>
    </w:p>
    <w:p>
      <w:pPr>
        <w:pStyle w:val="Style7"/>
        <w:keepNext w:val="0"/>
        <w:keepLines w:val="0"/>
        <w:widowControl w:val="0"/>
        <w:shd w:val="clear" w:color="auto" w:fill="auto"/>
        <w:tabs>
          <w:tab w:pos="1210" w:val="left"/>
        </w:tabs>
        <w:bidi w:val="0"/>
        <w:spacing w:before="0" w:after="0" w:line="440" w:lineRule="exact"/>
        <w:ind w:left="0" w:right="0" w:firstLine="700"/>
        <w:jc w:val="both"/>
      </w:pPr>
      <w:bookmarkStart w:id="86" w:name="bookmark86"/>
      <w:r>
        <w:rPr>
          <w:rFonts w:ascii="Times New Roman" w:eastAsia="Times New Roman" w:hAnsi="Times New Roman" w:cs="Times New Roman"/>
          <w:b/>
          <w:bCs/>
          <w:color w:val="000000"/>
          <w:spacing w:val="0"/>
          <w:w w:val="100"/>
          <w:position w:val="0"/>
          <w:sz w:val="24"/>
          <w:szCs w:val="24"/>
        </w:rPr>
        <w:t>（</w:t>
      </w:r>
      <w:bookmarkEnd w:id="86"/>
      <w:r>
        <w:rPr>
          <w:rFonts w:ascii="Times New Roman" w:eastAsia="Times New Roman" w:hAnsi="Times New Roman" w:cs="Times New Roman"/>
          <w:b/>
          <w:bCs/>
          <w:color w:val="000000"/>
          <w:spacing w:val="0"/>
          <w:w w:val="100"/>
          <w:position w:val="0"/>
          <w:sz w:val="24"/>
          <w:szCs w:val="24"/>
        </w:rPr>
        <w:t>1）</w:t>
        <w:tab/>
      </w:r>
      <w:r>
        <w:rPr>
          <w:color w:val="000000"/>
          <w:spacing w:val="0"/>
          <w:w w:val="100"/>
          <w:position w:val="0"/>
        </w:rPr>
        <w:t>课程目标</w:t>
      </w:r>
    </w:p>
    <w:p>
      <w:pPr>
        <w:pStyle w:val="Style7"/>
        <w:keepNext w:val="0"/>
        <w:keepLines w:val="0"/>
        <w:widowControl w:val="0"/>
        <w:shd w:val="clear" w:color="auto" w:fill="auto"/>
        <w:bidi w:val="0"/>
        <w:spacing w:before="0" w:after="0" w:line="440" w:lineRule="exact"/>
        <w:ind w:left="0" w:right="0" w:firstLine="600"/>
        <w:jc w:val="both"/>
      </w:pPr>
      <w:r>
        <w:rPr>
          <w:color w:val="000000"/>
          <w:spacing w:val="0"/>
          <w:w w:val="100"/>
          <w:position w:val="0"/>
        </w:rPr>
        <w:t>学生通过亲身参与劳动与技术实践活动获得直接劳动体验，促使学生主动认识 并理解劳动世界，逐步树立正确的劳动价值观，养成良好劳动习惯和热爱劳动人民 的思想情感。注重生活中的技能学习，学会生活自理。逐步形成自立、自强的主体 意识和各级的生活态度。在强化基本技术教育中，培养和发展学生对动手又动脑的 技术学习的兴趣，开发其创造性思维，促进学生主动运用科学文化知识去解决实际 问题，同时促进其对技术的理解、探究、反思与创造；着重培养学生对劳动与技术 的正确态度，促使他们逐步形成时代发展所需要的技术素养、初步的技术创新意识 和技术实践能力。适时、适量、适度渗透职业教育内容，促使普通教育与职业教育 沟通，逐步培养学生的职业意识、职业兴趣、社会责任感以及创业精神。</w:t>
      </w:r>
    </w:p>
    <w:p>
      <w:pPr>
        <w:pStyle w:val="Style7"/>
        <w:keepNext w:val="0"/>
        <w:keepLines w:val="0"/>
        <w:widowControl w:val="0"/>
        <w:shd w:val="clear" w:color="auto" w:fill="auto"/>
        <w:tabs>
          <w:tab w:pos="1210" w:val="left"/>
        </w:tabs>
        <w:bidi w:val="0"/>
        <w:spacing w:before="0" w:after="0" w:line="440" w:lineRule="exact"/>
        <w:ind w:left="0" w:right="0" w:firstLine="700"/>
        <w:jc w:val="both"/>
      </w:pPr>
      <w:bookmarkStart w:id="87" w:name="bookmark87"/>
      <w:r>
        <w:rPr>
          <w:rFonts w:ascii="Times New Roman" w:eastAsia="Times New Roman" w:hAnsi="Times New Roman" w:cs="Times New Roman"/>
          <w:b/>
          <w:bCs/>
          <w:color w:val="000000"/>
          <w:spacing w:val="0"/>
          <w:w w:val="100"/>
          <w:position w:val="0"/>
          <w:sz w:val="24"/>
          <w:szCs w:val="24"/>
        </w:rPr>
        <w:t>（</w:t>
      </w:r>
      <w:bookmarkEnd w:id="87"/>
      <w:r>
        <w:rPr>
          <w:rFonts w:ascii="Times New Roman" w:eastAsia="Times New Roman" w:hAnsi="Times New Roman" w:cs="Times New Roman"/>
          <w:b/>
          <w:bCs/>
          <w:color w:val="000000"/>
          <w:spacing w:val="0"/>
          <w:w w:val="100"/>
          <w:position w:val="0"/>
          <w:sz w:val="24"/>
          <w:szCs w:val="24"/>
        </w:rPr>
        <w:t>2）</w:t>
        <w:tab/>
      </w:r>
      <w:r>
        <w:rPr>
          <w:color w:val="000000"/>
          <w:spacing w:val="0"/>
          <w:w w:val="100"/>
          <w:position w:val="0"/>
        </w:rPr>
        <w:t>课程内容</w:t>
      </w:r>
    </w:p>
    <w:p>
      <w:pPr>
        <w:pStyle w:val="Style7"/>
        <w:keepNext w:val="0"/>
        <w:keepLines w:val="0"/>
        <w:widowControl w:val="0"/>
        <w:shd w:val="clear" w:color="auto" w:fill="auto"/>
        <w:bidi w:val="0"/>
        <w:spacing w:before="0" w:after="0" w:line="440" w:lineRule="exact"/>
        <w:ind w:left="0" w:right="0" w:firstLine="600"/>
        <w:jc w:val="both"/>
      </w:pPr>
      <w:r>
        <w:rPr>
          <w:color w:val="000000"/>
          <w:spacing w:val="0"/>
          <w:w w:val="100"/>
          <w:position w:val="0"/>
        </w:rPr>
        <w:t>劳动教育主要包括，掌握操作学习的一般方法感受技术的奥秘与价值。想象力 和创造力，培养严谨、负责的科学态度，提高技术审美能力，丰富劳动体验，幸创 造的愉悦。</w:t>
      </w:r>
    </w:p>
    <w:p>
      <w:pPr>
        <w:pStyle w:val="Style7"/>
        <w:keepNext w:val="0"/>
        <w:keepLines w:val="0"/>
        <w:widowControl w:val="0"/>
        <w:shd w:val="clear" w:color="auto" w:fill="auto"/>
        <w:bidi w:val="0"/>
        <w:spacing w:before="0" w:after="0" w:line="440" w:lineRule="exact"/>
        <w:ind w:left="0" w:right="0" w:firstLine="600"/>
        <w:jc w:val="both"/>
      </w:pPr>
      <w:r>
        <w:rPr>
          <w:color w:val="000000"/>
          <w:spacing w:val="0"/>
          <w:w w:val="100"/>
          <w:position w:val="0"/>
        </w:rPr>
        <w:t>教学活动有：</w:t>
      </w:r>
    </w:p>
    <w:p>
      <w:pPr>
        <w:pStyle w:val="Style7"/>
        <w:keepNext w:val="0"/>
        <w:keepLines w:val="0"/>
        <w:widowControl w:val="0"/>
        <w:shd w:val="clear" w:color="auto" w:fill="auto"/>
        <w:tabs>
          <w:tab w:pos="1027" w:val="left"/>
        </w:tabs>
        <w:bidi w:val="0"/>
        <w:spacing w:before="0" w:after="0" w:line="440" w:lineRule="exact"/>
        <w:ind w:left="0" w:right="0" w:firstLine="580"/>
        <w:jc w:val="both"/>
      </w:pPr>
      <w:bookmarkStart w:id="88" w:name="bookmark88"/>
      <w:r>
        <w:rPr>
          <w:color w:val="000000"/>
          <w:spacing w:val="0"/>
          <w:w w:val="100"/>
          <w:position w:val="0"/>
          <w:sz w:val="24"/>
          <w:szCs w:val="24"/>
        </w:rPr>
        <w:t>1</w:t>
      </w:r>
      <w:bookmarkEnd w:id="88"/>
      <w:r>
        <w:rPr>
          <w:color w:val="000000"/>
          <w:spacing w:val="0"/>
          <w:w w:val="100"/>
          <w:position w:val="0"/>
          <w:sz w:val="24"/>
          <w:szCs w:val="24"/>
        </w:rPr>
        <w:t>）</w:t>
        <w:tab/>
      </w:r>
      <w:r>
        <w:rPr>
          <w:color w:val="000000"/>
          <w:spacing w:val="0"/>
          <w:w w:val="100"/>
          <w:position w:val="0"/>
        </w:rPr>
        <w:t>观察和探究生活中的常用材料，了解其一般性能和加工方法；</w:t>
      </w:r>
    </w:p>
    <w:p>
      <w:pPr>
        <w:pStyle w:val="Style7"/>
        <w:keepNext w:val="0"/>
        <w:keepLines w:val="0"/>
        <w:widowControl w:val="0"/>
        <w:shd w:val="clear" w:color="auto" w:fill="auto"/>
        <w:tabs>
          <w:tab w:pos="1037" w:val="left"/>
        </w:tabs>
        <w:bidi w:val="0"/>
        <w:spacing w:before="0" w:after="0" w:line="440" w:lineRule="exact"/>
        <w:ind w:left="0" w:right="0" w:firstLine="580"/>
        <w:jc w:val="both"/>
      </w:pPr>
      <w:bookmarkStart w:id="89" w:name="bookmark89"/>
      <w:r>
        <w:rPr>
          <w:rFonts w:ascii="Times New Roman" w:eastAsia="Times New Roman" w:hAnsi="Times New Roman" w:cs="Times New Roman"/>
          <w:b/>
          <w:bCs/>
          <w:color w:val="000000"/>
          <w:spacing w:val="0"/>
          <w:w w:val="100"/>
          <w:position w:val="0"/>
          <w:sz w:val="24"/>
          <w:szCs w:val="24"/>
        </w:rPr>
        <w:t>2</w:t>
      </w:r>
      <w:bookmarkEnd w:id="89"/>
      <w:r>
        <w:rPr>
          <w:rFonts w:ascii="Times New Roman" w:eastAsia="Times New Roman" w:hAnsi="Times New Roman" w:cs="Times New Roman"/>
          <w:b/>
          <w:bCs/>
          <w:color w:val="000000"/>
          <w:spacing w:val="0"/>
          <w:w w:val="100"/>
          <w:position w:val="0"/>
          <w:sz w:val="24"/>
          <w:szCs w:val="24"/>
        </w:rPr>
        <w:t>）</w:t>
        <w:tab/>
      </w:r>
      <w:r>
        <w:rPr>
          <w:color w:val="000000"/>
          <w:spacing w:val="0"/>
          <w:w w:val="100"/>
          <w:position w:val="0"/>
        </w:rPr>
        <w:t>通过项目设计制作活动进一步学习常用工具和设备的使用；</w:t>
      </w:r>
    </w:p>
    <w:p>
      <w:pPr>
        <w:pStyle w:val="Style7"/>
        <w:keepNext w:val="0"/>
        <w:keepLines w:val="0"/>
        <w:widowControl w:val="0"/>
        <w:numPr>
          <w:ilvl w:val="0"/>
          <w:numId w:val="47"/>
        </w:numPr>
        <w:shd w:val="clear" w:color="auto" w:fill="auto"/>
        <w:tabs>
          <w:tab w:pos="821" w:val="left"/>
        </w:tabs>
        <w:bidi w:val="0"/>
        <w:spacing w:before="0" w:after="0" w:line="439" w:lineRule="exact"/>
        <w:ind w:left="0" w:right="0" w:firstLine="520"/>
        <w:jc w:val="both"/>
      </w:pPr>
      <w:bookmarkStart w:id="90" w:name="bookmark90"/>
      <w:bookmarkEnd w:id="90"/>
      <w:r>
        <w:rPr>
          <w:color w:val="000000"/>
          <w:spacing w:val="0"/>
          <w:w w:val="100"/>
          <w:position w:val="0"/>
          <w:lang w:val="zh-CN" w:eastAsia="zh-CN" w:bidi="zh-CN"/>
        </w:rPr>
        <w:t>）</w:t>
      </w:r>
      <w:r>
        <w:rPr>
          <w:color w:val="000000"/>
          <w:spacing w:val="0"/>
          <w:w w:val="100"/>
          <w:position w:val="0"/>
        </w:rPr>
        <w:t>进行简易的作品创意设计，进一步发展想象力和创造力；</w:t>
      </w:r>
    </w:p>
    <w:p>
      <w:pPr>
        <w:pStyle w:val="Style7"/>
        <w:keepNext w:val="0"/>
        <w:keepLines w:val="0"/>
        <w:widowControl w:val="0"/>
        <w:numPr>
          <w:ilvl w:val="0"/>
          <w:numId w:val="47"/>
        </w:numPr>
        <w:shd w:val="clear" w:color="auto" w:fill="auto"/>
        <w:tabs>
          <w:tab w:pos="830" w:val="left"/>
        </w:tabs>
        <w:bidi w:val="0"/>
        <w:spacing w:before="0" w:after="0" w:line="439" w:lineRule="exact"/>
        <w:ind w:left="0" w:right="0" w:firstLine="520"/>
        <w:jc w:val="both"/>
      </w:pPr>
      <w:bookmarkStart w:id="91" w:name="bookmark91"/>
      <w:bookmarkEnd w:id="91"/>
      <w:r>
        <w:rPr>
          <w:color w:val="000000"/>
          <w:spacing w:val="0"/>
          <w:w w:val="100"/>
          <w:position w:val="0"/>
        </w:rPr>
        <w:t>）制作传统工艺或模型等，进一步培养严谨、负责的科学态度；</w:t>
      </w:r>
    </w:p>
    <w:p>
      <w:pPr>
        <w:pStyle w:val="Style7"/>
        <w:keepNext w:val="0"/>
        <w:keepLines w:val="0"/>
        <w:widowControl w:val="0"/>
        <w:shd w:val="clear" w:color="auto" w:fill="auto"/>
        <w:bidi w:val="0"/>
        <w:spacing w:before="0" w:after="0" w:line="439" w:lineRule="exact"/>
        <w:ind w:left="0" w:right="0" w:firstLine="520"/>
        <w:jc w:val="both"/>
      </w:pPr>
      <w:bookmarkStart w:id="92" w:name="bookmark92"/>
      <w:r>
        <w:rPr>
          <w:color w:val="000000"/>
          <w:spacing w:val="0"/>
          <w:w w:val="100"/>
          <w:position w:val="0"/>
          <w:sz w:val="24"/>
          <w:szCs w:val="24"/>
        </w:rPr>
        <w:t>5</w:t>
      </w:r>
      <w:bookmarkEnd w:id="92"/>
      <w:r>
        <w:rPr>
          <w:color w:val="000000"/>
          <w:spacing w:val="0"/>
          <w:w w:val="100"/>
          <w:position w:val="0"/>
          <w:sz w:val="24"/>
          <w:szCs w:val="24"/>
        </w:rPr>
        <w:t>）</w:t>
      </w:r>
      <w:r>
        <w:rPr>
          <w:color w:val="000000"/>
          <w:spacing w:val="0"/>
          <w:w w:val="100"/>
          <w:position w:val="0"/>
        </w:rPr>
        <w:t>学习木工、金工、电子电工等项目，了解工业技术的基础知识；</w:t>
      </w:r>
    </w:p>
    <w:p>
      <w:pPr>
        <w:pStyle w:val="Style7"/>
        <w:keepNext w:val="0"/>
        <w:keepLines w:val="0"/>
        <w:widowControl w:val="0"/>
        <w:numPr>
          <w:ilvl w:val="0"/>
          <w:numId w:val="49"/>
        </w:numPr>
        <w:shd w:val="clear" w:color="auto" w:fill="auto"/>
        <w:tabs>
          <w:tab w:pos="821" w:val="left"/>
        </w:tabs>
        <w:bidi w:val="0"/>
        <w:spacing w:before="0" w:after="0" w:line="439" w:lineRule="exact"/>
        <w:ind w:left="0" w:right="0" w:firstLine="520"/>
        <w:jc w:val="both"/>
      </w:pPr>
      <w:bookmarkStart w:id="93" w:name="bookmark93"/>
      <w:bookmarkEnd w:id="93"/>
      <w:r>
        <w:rPr>
          <w:color w:val="000000"/>
          <w:spacing w:val="0"/>
          <w:w w:val="100"/>
          <w:position w:val="0"/>
        </w:rPr>
        <w:t>）进行作物的栽培和动物的饲养，学习先进的农业技术；</w:t>
      </w:r>
    </w:p>
    <w:p>
      <w:pPr>
        <w:pStyle w:val="Style7"/>
        <w:keepNext w:val="0"/>
        <w:keepLines w:val="0"/>
        <w:widowControl w:val="0"/>
        <w:numPr>
          <w:ilvl w:val="0"/>
          <w:numId w:val="49"/>
        </w:numPr>
        <w:shd w:val="clear" w:color="auto" w:fill="auto"/>
        <w:tabs>
          <w:tab w:pos="826" w:val="left"/>
        </w:tabs>
        <w:bidi w:val="0"/>
        <w:spacing w:before="0" w:after="0" w:line="439" w:lineRule="exact"/>
        <w:ind w:left="0" w:right="0" w:firstLine="520"/>
        <w:jc w:val="both"/>
      </w:pPr>
      <w:bookmarkStart w:id="94" w:name="bookmark94"/>
      <w:bookmarkEnd w:id="94"/>
      <w:r>
        <w:rPr>
          <w:color w:val="000000"/>
          <w:spacing w:val="0"/>
          <w:w w:val="100"/>
          <w:position w:val="0"/>
        </w:rPr>
        <w:t>）通过鉴赏、辩论、测试等活动对进行一定的评价。</w:t>
      </w:r>
    </w:p>
    <w:p>
      <w:pPr>
        <w:pStyle w:val="Style7"/>
        <w:keepNext w:val="0"/>
        <w:keepLines w:val="0"/>
        <w:widowControl w:val="0"/>
        <w:shd w:val="clear" w:color="auto" w:fill="auto"/>
        <w:bidi w:val="0"/>
        <w:spacing w:before="0" w:after="0" w:line="439" w:lineRule="exact"/>
        <w:ind w:left="0" w:right="0" w:firstLine="580"/>
        <w:jc w:val="both"/>
      </w:pPr>
      <w:r>
        <w:rPr>
          <w:color w:val="000000"/>
          <w:spacing w:val="0"/>
          <w:w w:val="100"/>
          <w:position w:val="0"/>
        </w:rPr>
        <w:t>劳动教育教学活动主要在顶岗实习上岗前，通过职业技能培训和岗位技能培训 的形式完成，由实习指导老师和工厂培训老师共同完成教学和考核任务。</w:t>
      </w:r>
    </w:p>
    <w:p>
      <w:pPr>
        <w:pStyle w:val="Style7"/>
        <w:keepNext w:val="0"/>
        <w:keepLines w:val="0"/>
        <w:widowControl w:val="0"/>
        <w:shd w:val="clear" w:color="auto" w:fill="auto"/>
        <w:bidi w:val="0"/>
        <w:spacing w:before="0" w:after="0" w:line="439" w:lineRule="exact"/>
        <w:ind w:left="0" w:right="0" w:firstLine="520"/>
        <w:jc w:val="both"/>
      </w:pPr>
      <w:r>
        <w:rPr>
          <w:color w:val="000000"/>
          <w:spacing w:val="0"/>
          <w:w w:val="100"/>
          <w:position w:val="0"/>
          <w:sz w:val="24"/>
          <w:szCs w:val="24"/>
          <w:lang w:val="en-US" w:eastAsia="en-US" w:bidi="en-US"/>
        </w:rPr>
        <w:t>（A）</w:t>
      </w:r>
      <w:r>
        <w:rPr>
          <w:color w:val="000000"/>
          <w:spacing w:val="0"/>
          <w:w w:val="100"/>
          <w:position w:val="0"/>
        </w:rPr>
        <w:t>定岗实习与毕业设计</w:t>
      </w:r>
    </w:p>
    <w:p>
      <w:pPr>
        <w:pStyle w:val="Style7"/>
        <w:keepNext w:val="0"/>
        <w:keepLines w:val="0"/>
        <w:widowControl w:val="0"/>
        <w:shd w:val="clear" w:color="auto" w:fill="auto"/>
        <w:bidi w:val="0"/>
        <w:spacing w:before="0" w:after="0" w:line="439" w:lineRule="exact"/>
        <w:ind w:left="0" w:right="0" w:firstLine="480"/>
        <w:jc w:val="both"/>
      </w:pPr>
      <w:r>
        <w:rPr>
          <w:color w:val="000000"/>
          <w:spacing w:val="0"/>
          <w:w w:val="100"/>
          <w:position w:val="0"/>
        </w:rPr>
        <w:t>顶岗实习组织学生在企业进行，共</w:t>
      </w:r>
      <w:r>
        <w:rPr>
          <w:color w:val="000000"/>
          <w:spacing w:val="0"/>
          <w:w w:val="100"/>
          <w:position w:val="0"/>
          <w:sz w:val="24"/>
          <w:szCs w:val="24"/>
        </w:rPr>
        <w:t>19</w:t>
      </w:r>
      <w:r>
        <w:rPr>
          <w:color w:val="000000"/>
          <w:spacing w:val="0"/>
          <w:w w:val="100"/>
          <w:position w:val="0"/>
        </w:rPr>
        <w:t>周，总学时为</w:t>
      </w:r>
      <w:r>
        <w:rPr>
          <w:color w:val="000000"/>
          <w:spacing w:val="0"/>
          <w:w w:val="100"/>
          <w:position w:val="0"/>
          <w:sz w:val="24"/>
          <w:szCs w:val="24"/>
        </w:rPr>
        <w:t>456,</w:t>
      </w:r>
      <w:r>
        <w:rPr>
          <w:color w:val="000000"/>
          <w:spacing w:val="0"/>
          <w:w w:val="100"/>
          <w:position w:val="0"/>
        </w:rPr>
        <w:t>全部釆用线下教学模 式，分布在</w:t>
      </w:r>
      <w:r>
        <w:rPr>
          <w:color w:val="000000"/>
          <w:spacing w:val="0"/>
          <w:w w:val="100"/>
          <w:position w:val="0"/>
          <w:sz w:val="24"/>
          <w:szCs w:val="24"/>
        </w:rPr>
        <w:t>6</w:t>
      </w:r>
      <w:r>
        <w:rPr>
          <w:color w:val="000000"/>
          <w:spacing w:val="0"/>
          <w:w w:val="100"/>
          <w:position w:val="0"/>
        </w:rPr>
        <w:t>个学期完成，由企业教师和学校教师共同指导完成，指导实习报告的 撰写，评价实习工作表现，学校指导教师不定期回访学生，检查实习情况，督促学 习，以实习报告是否合格和企业评价及个人实习工作日记等综合评判作为实习成绩。 毕业设计由系统一安排指定教师指导，并给出一定设计任务，时间为</w:t>
      </w:r>
      <w:r>
        <w:rPr>
          <w:color w:val="000000"/>
          <w:spacing w:val="0"/>
          <w:w w:val="100"/>
          <w:position w:val="0"/>
          <w:sz w:val="24"/>
          <w:szCs w:val="24"/>
        </w:rPr>
        <w:t>6</w:t>
      </w:r>
      <w:r>
        <w:rPr>
          <w:color w:val="000000"/>
          <w:spacing w:val="0"/>
          <w:w w:val="100"/>
          <w:position w:val="0"/>
        </w:rPr>
        <w:t>周，总学时 为</w:t>
      </w:r>
      <w:r>
        <w:rPr>
          <w:color w:val="000000"/>
          <w:spacing w:val="0"/>
          <w:w w:val="100"/>
          <w:position w:val="0"/>
          <w:sz w:val="24"/>
          <w:szCs w:val="24"/>
        </w:rPr>
        <w:t>144</w:t>
      </w:r>
      <w:r>
        <w:rPr>
          <w:color w:val="000000"/>
          <w:spacing w:val="0"/>
          <w:w w:val="100"/>
          <w:position w:val="0"/>
        </w:rPr>
        <w:t>学时，一般是学生在企业实习或工作，利用闲暇时间完成毕业设计任务，指 导教师通过</w:t>
      </w:r>
      <w:r>
        <w:rPr>
          <w:color w:val="000000"/>
          <w:spacing w:val="0"/>
          <w:w w:val="100"/>
          <w:position w:val="0"/>
          <w:sz w:val="24"/>
          <w:szCs w:val="24"/>
          <w:lang w:val="en-US" w:eastAsia="en-US" w:bidi="en-US"/>
        </w:rPr>
        <w:t>QQ</w:t>
      </w:r>
      <w:r>
        <w:rPr>
          <w:color w:val="000000"/>
          <w:spacing w:val="0"/>
          <w:w w:val="100"/>
          <w:position w:val="0"/>
        </w:rPr>
        <w:t>或学习通、微信等形式指导学生，也可不定期走访学生所在单位并给 以毕业指导。在第六学期完成，按照毕业设计说明书及其答辩的情况评定成绩。</w:t>
      </w:r>
    </w:p>
    <w:p>
      <w:pPr>
        <w:pStyle w:val="Style7"/>
        <w:keepNext w:val="0"/>
        <w:keepLines w:val="0"/>
        <w:widowControl w:val="0"/>
        <w:shd w:val="clear" w:color="auto" w:fill="auto"/>
        <w:bidi w:val="0"/>
        <w:spacing w:before="0" w:after="0" w:line="441" w:lineRule="exact"/>
        <w:ind w:left="0" w:right="0" w:firstLine="480"/>
        <w:jc w:val="both"/>
      </w:pPr>
      <w:r>
        <w:rPr>
          <w:color w:val="000000"/>
          <w:spacing w:val="0"/>
          <w:w w:val="100"/>
          <w:position w:val="0"/>
        </w:rPr>
        <w:t>八、教学基本条件</w:t>
      </w:r>
    </w:p>
    <w:p>
      <w:pPr>
        <w:pStyle w:val="Style7"/>
        <w:keepNext w:val="0"/>
        <w:keepLines w:val="0"/>
        <w:widowControl w:val="0"/>
        <w:shd w:val="clear" w:color="auto" w:fill="auto"/>
        <w:bidi w:val="0"/>
        <w:spacing w:before="0" w:after="0" w:line="441" w:lineRule="exact"/>
        <w:ind w:left="0" w:right="0" w:firstLine="520"/>
        <w:jc w:val="both"/>
      </w:pPr>
      <w:r>
        <w:rPr>
          <w:color w:val="000000"/>
          <w:spacing w:val="0"/>
          <w:w w:val="100"/>
          <w:position w:val="0"/>
        </w:rPr>
        <w:t>（一）师资队伍</w:t>
      </w:r>
    </w:p>
    <w:p>
      <w:pPr>
        <w:pStyle w:val="Style7"/>
        <w:keepNext w:val="0"/>
        <w:keepLines w:val="0"/>
        <w:widowControl w:val="0"/>
        <w:shd w:val="clear" w:color="auto" w:fill="auto"/>
        <w:bidi w:val="0"/>
        <w:spacing w:before="0" w:after="0" w:line="441" w:lineRule="exact"/>
        <w:ind w:left="0" w:right="0" w:firstLine="480"/>
        <w:jc w:val="both"/>
      </w:pPr>
      <w:r>
        <w:rPr>
          <w:color w:val="000000"/>
          <w:spacing w:val="0"/>
          <w:w w:val="100"/>
          <w:position w:val="0"/>
          <w:sz w:val="24"/>
          <w:szCs w:val="24"/>
        </w:rPr>
        <w:t>1</w:t>
      </w:r>
      <w:r>
        <w:rPr>
          <w:color w:val="000000"/>
          <w:spacing w:val="0"/>
          <w:w w:val="100"/>
          <w:position w:val="0"/>
        </w:rPr>
        <w:t>专业教学团队组织结构</w:t>
      </w:r>
    </w:p>
    <w:p>
      <w:pPr>
        <w:pStyle w:val="Style7"/>
        <w:keepNext w:val="0"/>
        <w:keepLines w:val="0"/>
        <w:widowControl w:val="0"/>
        <w:shd w:val="clear" w:color="auto" w:fill="auto"/>
        <w:bidi w:val="0"/>
        <w:spacing w:before="0" w:after="0" w:line="441" w:lineRule="exact"/>
        <w:ind w:left="0" w:right="0" w:firstLine="480"/>
        <w:jc w:val="both"/>
      </w:pPr>
      <w:r>
        <w:rPr>
          <w:color w:val="000000"/>
          <w:spacing w:val="0"/>
          <w:w w:val="100"/>
          <w:position w:val="0"/>
        </w:rPr>
        <w:t>专业教学团队由专业带头人、专任教师和来自行业企业一线的兼职教师组成。</w:t>
      </w:r>
    </w:p>
    <w:p>
      <w:pPr>
        <w:pStyle w:val="Style7"/>
        <w:keepNext w:val="0"/>
        <w:keepLines w:val="0"/>
        <w:widowControl w:val="0"/>
        <w:shd w:val="clear" w:color="auto" w:fill="auto"/>
        <w:bidi w:val="0"/>
        <w:spacing w:before="0" w:after="0" w:line="441" w:lineRule="exact"/>
        <w:ind w:left="0" w:right="0" w:firstLine="480"/>
        <w:jc w:val="both"/>
      </w:pPr>
      <w:r>
        <w:rPr>
          <w:color w:val="000000"/>
          <w:spacing w:val="0"/>
          <w:w w:val="100"/>
          <w:position w:val="0"/>
        </w:rPr>
        <w:t>汽车检测与维修技术专业目前的年招生量学生约</w:t>
      </w:r>
      <w:r>
        <w:rPr>
          <w:color w:val="000000"/>
          <w:spacing w:val="0"/>
          <w:w w:val="100"/>
          <w:position w:val="0"/>
          <w:sz w:val="24"/>
          <w:szCs w:val="24"/>
        </w:rPr>
        <w:t>60</w:t>
      </w:r>
      <w:r>
        <w:rPr>
          <w:color w:val="000000"/>
          <w:spacing w:val="0"/>
          <w:w w:val="100"/>
          <w:position w:val="0"/>
        </w:rPr>
        <w:t>人，现有在校生</w:t>
      </w:r>
      <w:r>
        <w:rPr>
          <w:color w:val="000000"/>
          <w:spacing w:val="0"/>
          <w:w w:val="100"/>
          <w:position w:val="0"/>
          <w:sz w:val="24"/>
          <w:szCs w:val="24"/>
        </w:rPr>
        <w:t>240</w:t>
      </w:r>
      <w:r>
        <w:rPr>
          <w:color w:val="000000"/>
          <w:spacing w:val="0"/>
          <w:w w:val="100"/>
          <w:position w:val="0"/>
        </w:rPr>
        <w:t>人，职 业核心能力课程教学需教师</w:t>
      </w:r>
      <w:r>
        <w:rPr>
          <w:color w:val="000000"/>
          <w:spacing w:val="0"/>
          <w:w w:val="100"/>
          <w:position w:val="0"/>
          <w:sz w:val="24"/>
          <w:szCs w:val="24"/>
        </w:rPr>
        <w:t>3</w:t>
      </w:r>
      <w:r>
        <w:rPr>
          <w:color w:val="000000"/>
          <w:spacing w:val="0"/>
          <w:w w:val="100"/>
          <w:position w:val="0"/>
        </w:rPr>
        <w:t>名；专业技术基础课程、专业核心技能课程、职业拓 展课程、顶岗实习等教学需教师</w:t>
      </w:r>
      <w:r>
        <w:rPr>
          <w:color w:val="000000"/>
          <w:spacing w:val="0"/>
          <w:w w:val="100"/>
          <w:position w:val="0"/>
          <w:sz w:val="24"/>
          <w:szCs w:val="24"/>
        </w:rPr>
        <w:t>7</w:t>
      </w:r>
      <w:r>
        <w:rPr>
          <w:color w:val="000000"/>
          <w:spacing w:val="0"/>
          <w:w w:val="100"/>
          <w:position w:val="0"/>
        </w:rPr>
        <w:t>名。综合考虑专业招生规模、课程设置、教师能 力水平等因素，专业教学团队中教师总数为</w:t>
      </w:r>
      <w:r>
        <w:rPr>
          <w:color w:val="000000"/>
          <w:spacing w:val="0"/>
          <w:w w:val="100"/>
          <w:position w:val="0"/>
          <w:sz w:val="24"/>
          <w:szCs w:val="24"/>
        </w:rPr>
        <w:t>10</w:t>
      </w:r>
      <w:r>
        <w:rPr>
          <w:color w:val="000000"/>
          <w:spacing w:val="0"/>
          <w:w w:val="100"/>
          <w:position w:val="0"/>
        </w:rPr>
        <w:t>名。</w:t>
      </w:r>
    </w:p>
    <w:p>
      <w:pPr>
        <w:pStyle w:val="Style7"/>
        <w:keepNext w:val="0"/>
        <w:keepLines w:val="0"/>
        <w:widowControl w:val="0"/>
        <w:shd w:val="clear" w:color="auto" w:fill="auto"/>
        <w:bidi w:val="0"/>
        <w:spacing w:before="0" w:after="40" w:line="441" w:lineRule="exact"/>
        <w:ind w:left="0" w:right="0" w:firstLine="480"/>
        <w:jc w:val="both"/>
      </w:pPr>
      <w:r>
        <w:rPr>
          <w:color w:val="000000"/>
          <w:spacing w:val="0"/>
          <w:w w:val="100"/>
          <w:position w:val="0"/>
        </w:rPr>
        <w:t>根据人才培养模式和</w:t>
      </w:r>
      <w:r>
        <w:rPr>
          <w:color w:val="000000"/>
          <w:spacing w:val="0"/>
          <w:w w:val="100"/>
          <w:position w:val="0"/>
          <w:lang w:val="zh-CN" w:eastAsia="zh-CN" w:bidi="zh-CN"/>
        </w:rPr>
        <w:t>“教学</w:t>
      </w:r>
      <w:r>
        <w:rPr>
          <w:color w:val="000000"/>
          <w:spacing w:val="0"/>
          <w:w w:val="100"/>
          <w:position w:val="0"/>
        </w:rPr>
        <w:t>练做一体化”教学模式的要求，为了达到人才培养 目标，建成一支</w:t>
      </w:r>
      <w:r>
        <w:rPr>
          <w:color w:val="000000"/>
          <w:spacing w:val="0"/>
          <w:w w:val="100"/>
          <w:position w:val="0"/>
          <w:lang w:val="zh-CN" w:eastAsia="zh-CN" w:bidi="zh-CN"/>
        </w:rPr>
        <w:t>“专兼</w:t>
      </w:r>
      <w:r>
        <w:rPr>
          <w:color w:val="000000"/>
          <w:spacing w:val="0"/>
          <w:w w:val="100"/>
          <w:position w:val="0"/>
        </w:rPr>
        <w:t>结合、结构合理、动态组合、团结合作”的具有</w:t>
      </w:r>
      <w:r>
        <w:rPr>
          <w:color w:val="000000"/>
          <w:spacing w:val="0"/>
          <w:w w:val="100"/>
          <w:position w:val="0"/>
          <w:lang w:val="zh-CN" w:eastAsia="zh-CN" w:bidi="zh-CN"/>
        </w:rPr>
        <w:t>“双</w:t>
      </w:r>
      <w:r>
        <w:rPr>
          <w:color w:val="000000"/>
          <w:spacing w:val="0"/>
          <w:w w:val="100"/>
          <w:position w:val="0"/>
        </w:rPr>
        <w:t>师”素 质、</w:t>
      </w:r>
      <w:r>
        <w:rPr>
          <w:color w:val="000000"/>
          <w:spacing w:val="0"/>
          <w:w w:val="100"/>
          <w:position w:val="0"/>
          <w:lang w:val="zh-CN" w:eastAsia="zh-CN" w:bidi="zh-CN"/>
        </w:rPr>
        <w:t>“双师”结</w:t>
      </w:r>
      <w:r>
        <w:rPr>
          <w:color w:val="000000"/>
          <w:spacing w:val="0"/>
          <w:w w:val="100"/>
          <w:position w:val="0"/>
        </w:rPr>
        <w:t>构的专业教学团队，见表</w:t>
      </w:r>
      <w:r>
        <w:rPr>
          <w:color w:val="000000"/>
          <w:spacing w:val="0"/>
          <w:w w:val="100"/>
          <w:position w:val="0"/>
          <w:sz w:val="24"/>
          <w:szCs w:val="24"/>
        </w:rPr>
        <w:t>1</w:t>
      </w:r>
      <w:r>
        <w:rPr>
          <w:color w:val="000000"/>
          <w:spacing w:val="0"/>
          <w:w w:val="100"/>
          <w:position w:val="0"/>
        </w:rPr>
        <w:t>和表</w:t>
      </w:r>
      <w:r>
        <w:rPr>
          <w:color w:val="000000"/>
          <w:spacing w:val="0"/>
          <w:w w:val="100"/>
          <w:position w:val="0"/>
          <w:sz w:val="24"/>
          <w:szCs w:val="24"/>
        </w:rPr>
        <w:t>2</w:t>
      </w:r>
      <w:r>
        <w:rPr>
          <w:color w:val="000000"/>
          <w:spacing w:val="0"/>
          <w:w w:val="100"/>
          <w:position w:val="0"/>
        </w:rPr>
        <w:t>。表</w:t>
      </w:r>
      <w:r>
        <w:rPr>
          <w:color w:val="000000"/>
          <w:spacing w:val="0"/>
          <w:w w:val="100"/>
          <w:position w:val="0"/>
          <w:sz w:val="24"/>
          <w:szCs w:val="24"/>
        </w:rPr>
        <w:t>1</w:t>
      </w:r>
      <w:r>
        <w:rPr>
          <w:color w:val="000000"/>
          <w:spacing w:val="0"/>
          <w:w w:val="100"/>
          <w:position w:val="0"/>
        </w:rPr>
        <w:t>专业教学团队教师构成表</w:t>
      </w:r>
    </w:p>
    <w:tbl>
      <w:tblPr>
        <w:tblOverlap w:val="never"/>
        <w:jc w:val="center"/>
        <w:tblLayout w:type="fixed"/>
      </w:tblPr>
      <w:tblGrid>
        <w:gridCol w:w="3058"/>
        <w:gridCol w:w="3096"/>
        <w:gridCol w:w="2467"/>
      </w:tblGrid>
      <w:tr>
        <w:trPr>
          <w:trHeight w:val="408"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人数</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备注</w:t>
            </w:r>
          </w:p>
        </w:tc>
      </w:tr>
      <w:tr>
        <w:trPr>
          <w:trHeight w:val="403"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专业学生规模</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240</w:t>
            </w:r>
          </w:p>
        </w:tc>
        <w:tc>
          <w:tcPr>
            <w:vMerge w:val="restart"/>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2"/>
                <w:szCs w:val="22"/>
              </w:rPr>
              <w:t>生师比</w:t>
            </w:r>
            <w:r>
              <w:rPr>
                <w:color w:val="000000"/>
                <w:spacing w:val="0"/>
                <w:w w:val="100"/>
                <w:position w:val="0"/>
                <w:sz w:val="24"/>
                <w:szCs w:val="24"/>
                <w:lang w:val="en-US" w:eastAsia="en-US" w:bidi="en-US"/>
              </w:rPr>
              <w:t>V18/1</w:t>
            </w:r>
          </w:p>
        </w:tc>
      </w:tr>
      <w:tr>
        <w:trPr>
          <w:trHeight w:val="398"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团队教师总数</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10</w:t>
            </w:r>
          </w:p>
        </w:tc>
        <w:tc>
          <w:tcPr>
            <w:vMerge/>
            <w:tcBorders>
              <w:left w:val="single" w:sz="4"/>
              <w:right w:val="single" w:sz="4"/>
            </w:tcBorders>
            <w:shd w:val="clear" w:color="auto" w:fill="FFFFFF"/>
            <w:vAlign w:val="center"/>
          </w:tcPr>
          <w:p>
            <w:pPr/>
          </w:p>
        </w:tc>
      </w:tr>
      <w:tr>
        <w:trPr>
          <w:trHeight w:val="398"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专职教师</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8</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2"/>
                <w:szCs w:val="22"/>
              </w:rPr>
              <w:t>专职教师占</w:t>
            </w:r>
            <w:r>
              <w:rPr>
                <w:color w:val="000000"/>
                <w:spacing w:val="0"/>
                <w:w w:val="100"/>
                <w:position w:val="0"/>
                <w:sz w:val="24"/>
                <w:szCs w:val="24"/>
              </w:rPr>
              <w:t>80%</w:t>
            </w:r>
          </w:p>
        </w:tc>
      </w:tr>
      <w:tr>
        <w:trPr>
          <w:trHeight w:val="413" w:hRule="exact"/>
        </w:trPr>
        <w:tc>
          <w:tcPr>
            <w:tcBorders>
              <w:top w:val="single" w:sz="4"/>
              <w:left w:val="single" w:sz="4"/>
              <w:bottom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兼职教师</w:t>
            </w:r>
          </w:p>
        </w:tc>
        <w:tc>
          <w:tcPr>
            <w:tcBorders>
              <w:top w:val="single" w:sz="4"/>
              <w:left w:val="single" w:sz="4"/>
              <w:bottom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2</w:t>
            </w:r>
          </w:p>
        </w:tc>
        <w:tc>
          <w:tcPr>
            <w:tcBorders>
              <w:top w:val="single" w:sz="4"/>
              <w:left w:val="single" w:sz="4"/>
              <w:bottom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2"/>
                <w:szCs w:val="22"/>
              </w:rPr>
              <w:t>兼职教师占</w:t>
            </w:r>
            <w:r>
              <w:rPr>
                <w:color w:val="000000"/>
                <w:spacing w:val="0"/>
                <w:w w:val="100"/>
                <w:position w:val="0"/>
                <w:sz w:val="24"/>
                <w:szCs w:val="24"/>
              </w:rPr>
              <w:t>20%</w:t>
            </w:r>
          </w:p>
        </w:tc>
      </w:tr>
    </w:tbl>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rPr>
        <w:t>表</w:t>
      </w:r>
      <w:r>
        <w:rPr>
          <w:color w:val="000000"/>
          <w:spacing w:val="0"/>
          <w:w w:val="100"/>
          <w:position w:val="0"/>
          <w:sz w:val="24"/>
          <w:szCs w:val="24"/>
        </w:rPr>
        <w:t>2</w:t>
      </w:r>
      <w:r>
        <w:rPr>
          <w:color w:val="000000"/>
          <w:spacing w:val="0"/>
          <w:w w:val="100"/>
          <w:position w:val="0"/>
        </w:rPr>
        <w:t>专任教师基本信息一览表</w:t>
      </w:r>
    </w:p>
    <w:tbl>
      <w:tblPr>
        <w:tblOverlap w:val="never"/>
        <w:jc w:val="center"/>
        <w:tblLayout w:type="fixed"/>
      </w:tblPr>
      <w:tblGrid>
        <w:gridCol w:w="864"/>
        <w:gridCol w:w="1325"/>
        <w:gridCol w:w="749"/>
        <w:gridCol w:w="715"/>
        <w:gridCol w:w="984"/>
        <w:gridCol w:w="1262"/>
        <w:gridCol w:w="950"/>
        <w:gridCol w:w="1776"/>
      </w:tblGrid>
      <w:tr>
        <w:trPr>
          <w:trHeight w:val="600"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60"/>
              <w:jc w:val="left"/>
            </w:pPr>
            <w:r>
              <w:rPr>
                <w:color w:val="000000"/>
                <w:spacing w:val="0"/>
                <w:w w:val="100"/>
                <w:position w:val="0"/>
              </w:rPr>
              <w:t>序号</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姓名</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年龄</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性别</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职称</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专业</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专兼职</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教师承担任务</w:t>
            </w:r>
          </w:p>
        </w:tc>
      </w:tr>
      <w:tr>
        <w:trPr>
          <w:trHeight w:val="432"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20"/>
              <w:jc w:val="left"/>
              <w:rPr>
                <w:sz w:val="24"/>
                <w:szCs w:val="24"/>
              </w:rPr>
            </w:pPr>
            <w:r>
              <w:rPr>
                <w:color w:val="000000"/>
                <w:spacing w:val="0"/>
                <w:w w:val="100"/>
                <w:position w:val="0"/>
                <w:sz w:val="24"/>
                <w:szCs w:val="24"/>
              </w:rPr>
              <w:t>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陆峰</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left"/>
              <w:rPr>
                <w:sz w:val="24"/>
                <w:szCs w:val="24"/>
              </w:rPr>
            </w:pPr>
            <w:r>
              <w:rPr>
                <w:color w:val="000000"/>
                <w:spacing w:val="0"/>
                <w:w w:val="100"/>
                <w:position w:val="0"/>
                <w:sz w:val="24"/>
                <w:szCs w:val="24"/>
              </w:rPr>
              <w:t>50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left"/>
            </w:pPr>
            <w:r>
              <w:rPr>
                <w:color w:val="000000"/>
                <w:spacing w:val="0"/>
                <w:w w:val="100"/>
                <w:position w:val="0"/>
              </w:rPr>
              <w:t>男</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高工</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机械工程</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专职</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80"/>
              <w:jc w:val="left"/>
            </w:pPr>
            <w:r>
              <w:rPr>
                <w:color w:val="000000"/>
                <w:spacing w:val="0"/>
                <w:w w:val="100"/>
                <w:position w:val="0"/>
              </w:rPr>
              <w:t>主讲教师</w:t>
            </w:r>
          </w:p>
        </w:tc>
      </w:tr>
      <w:tr>
        <w:trPr>
          <w:trHeight w:val="432"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20"/>
              <w:jc w:val="left"/>
              <w:rPr>
                <w:sz w:val="24"/>
                <w:szCs w:val="24"/>
              </w:rPr>
            </w:pPr>
            <w:r>
              <w:rPr>
                <w:color w:val="000000"/>
                <w:spacing w:val="0"/>
                <w:w w:val="100"/>
                <w:position w:val="0"/>
                <w:sz w:val="24"/>
                <w:szCs w:val="24"/>
              </w:rPr>
              <w:t>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胡冬青</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left"/>
              <w:rPr>
                <w:sz w:val="24"/>
                <w:szCs w:val="24"/>
              </w:rPr>
            </w:pPr>
            <w:r>
              <w:rPr>
                <w:color w:val="000000"/>
                <w:spacing w:val="0"/>
                <w:w w:val="100"/>
                <w:position w:val="0"/>
                <w:sz w:val="24"/>
                <w:szCs w:val="24"/>
              </w:rPr>
              <w:t>42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left"/>
            </w:pPr>
            <w:r>
              <w:rPr>
                <w:color w:val="000000"/>
                <w:spacing w:val="0"/>
                <w:w w:val="100"/>
                <w:position w:val="0"/>
              </w:rPr>
              <w:t>女</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副教授</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汽车工程</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专职</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80"/>
              <w:jc w:val="left"/>
            </w:pPr>
            <w:r>
              <w:rPr>
                <w:color w:val="000000"/>
                <w:spacing w:val="0"/>
                <w:w w:val="100"/>
                <w:position w:val="0"/>
              </w:rPr>
              <w:t>主讲教师</w:t>
            </w:r>
          </w:p>
        </w:tc>
      </w:tr>
      <w:tr>
        <w:trPr>
          <w:trHeight w:val="432"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20"/>
              <w:jc w:val="left"/>
              <w:rPr>
                <w:sz w:val="24"/>
                <w:szCs w:val="24"/>
              </w:rPr>
            </w:pPr>
            <w:r>
              <w:rPr>
                <w:color w:val="000000"/>
                <w:spacing w:val="0"/>
                <w:w w:val="100"/>
                <w:position w:val="0"/>
                <w:sz w:val="24"/>
                <w:szCs w:val="24"/>
              </w:rPr>
              <w:t>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叶坦</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left"/>
              <w:rPr>
                <w:sz w:val="24"/>
                <w:szCs w:val="24"/>
              </w:rPr>
            </w:pPr>
            <w:r>
              <w:rPr>
                <w:color w:val="000000"/>
                <w:spacing w:val="0"/>
                <w:w w:val="100"/>
                <w:position w:val="0"/>
                <w:sz w:val="24"/>
                <w:szCs w:val="24"/>
              </w:rPr>
              <w:t>38</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left"/>
            </w:pPr>
            <w:r>
              <w:rPr>
                <w:color w:val="000000"/>
                <w:spacing w:val="0"/>
                <w:w w:val="100"/>
                <w:position w:val="0"/>
              </w:rPr>
              <w:t>男</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讲师</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汽车工程</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专职</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80"/>
              <w:jc w:val="left"/>
            </w:pPr>
            <w:r>
              <w:rPr>
                <w:color w:val="000000"/>
                <w:spacing w:val="0"/>
                <w:w w:val="100"/>
                <w:position w:val="0"/>
              </w:rPr>
              <w:t>主讲教师</w:t>
            </w:r>
          </w:p>
        </w:tc>
      </w:tr>
      <w:tr>
        <w:trPr>
          <w:trHeight w:val="432"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20"/>
              <w:jc w:val="left"/>
              <w:rPr>
                <w:sz w:val="24"/>
                <w:szCs w:val="24"/>
              </w:rPr>
            </w:pPr>
            <w:r>
              <w:rPr>
                <w:color w:val="000000"/>
                <w:spacing w:val="0"/>
                <w:w w:val="100"/>
                <w:position w:val="0"/>
                <w:sz w:val="24"/>
                <w:szCs w:val="24"/>
              </w:rPr>
              <w:t>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毛光锋</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left"/>
              <w:rPr>
                <w:sz w:val="24"/>
                <w:szCs w:val="24"/>
              </w:rPr>
            </w:pPr>
            <w:r>
              <w:rPr>
                <w:color w:val="000000"/>
                <w:spacing w:val="0"/>
                <w:w w:val="100"/>
                <w:position w:val="0"/>
                <w:sz w:val="24"/>
                <w:szCs w:val="24"/>
              </w:rPr>
              <w:t>48</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left"/>
            </w:pPr>
            <w:r>
              <w:rPr>
                <w:color w:val="000000"/>
                <w:spacing w:val="0"/>
                <w:w w:val="100"/>
                <w:position w:val="0"/>
              </w:rPr>
              <w:t>男</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讲师</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汽车工程</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专职</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80"/>
              <w:jc w:val="left"/>
            </w:pPr>
            <w:r>
              <w:rPr>
                <w:color w:val="000000"/>
                <w:spacing w:val="0"/>
                <w:w w:val="100"/>
                <w:position w:val="0"/>
              </w:rPr>
              <w:t>主讲教师</w:t>
            </w:r>
          </w:p>
        </w:tc>
      </w:tr>
      <w:tr>
        <w:trPr>
          <w:trHeight w:val="432"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20"/>
              <w:jc w:val="left"/>
              <w:rPr>
                <w:sz w:val="24"/>
                <w:szCs w:val="24"/>
              </w:rPr>
            </w:pPr>
            <w:r>
              <w:rPr>
                <w:color w:val="000000"/>
                <w:spacing w:val="0"/>
                <w:w w:val="100"/>
                <w:position w:val="0"/>
                <w:sz w:val="24"/>
                <w:szCs w:val="24"/>
              </w:rPr>
              <w:t>5</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谢鹏</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left"/>
              <w:rPr>
                <w:sz w:val="24"/>
                <w:szCs w:val="24"/>
              </w:rPr>
            </w:pPr>
            <w:r>
              <w:rPr>
                <w:color w:val="000000"/>
                <w:spacing w:val="0"/>
                <w:w w:val="100"/>
                <w:position w:val="0"/>
                <w:sz w:val="24"/>
                <w:szCs w:val="24"/>
              </w:rPr>
              <w:t>42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left"/>
            </w:pPr>
            <w:r>
              <w:rPr>
                <w:color w:val="000000"/>
                <w:spacing w:val="0"/>
                <w:w w:val="100"/>
                <w:position w:val="0"/>
              </w:rPr>
              <w:t>男</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讲师</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汽车工程</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专职</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80"/>
              <w:jc w:val="left"/>
            </w:pPr>
            <w:r>
              <w:rPr>
                <w:color w:val="000000"/>
                <w:spacing w:val="0"/>
                <w:w w:val="100"/>
                <w:position w:val="0"/>
              </w:rPr>
              <w:t>主讲教师</w:t>
            </w:r>
          </w:p>
        </w:tc>
      </w:tr>
      <w:tr>
        <w:trPr>
          <w:trHeight w:val="432"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20"/>
              <w:jc w:val="left"/>
              <w:rPr>
                <w:sz w:val="24"/>
                <w:szCs w:val="24"/>
              </w:rPr>
            </w:pPr>
            <w:r>
              <w:rPr>
                <w:color w:val="000000"/>
                <w:spacing w:val="0"/>
                <w:w w:val="100"/>
                <w:position w:val="0"/>
                <w:sz w:val="24"/>
                <w:szCs w:val="24"/>
              </w:rPr>
              <w:t>6</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李萌</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left"/>
              <w:rPr>
                <w:sz w:val="24"/>
                <w:szCs w:val="24"/>
              </w:rPr>
            </w:pPr>
            <w:r>
              <w:rPr>
                <w:color w:val="000000"/>
                <w:spacing w:val="0"/>
                <w:w w:val="100"/>
                <w:position w:val="0"/>
                <w:sz w:val="24"/>
                <w:szCs w:val="24"/>
              </w:rPr>
              <w:t>38</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left"/>
            </w:pPr>
            <w:r>
              <w:rPr>
                <w:color w:val="000000"/>
                <w:spacing w:val="0"/>
                <w:w w:val="100"/>
                <w:position w:val="0"/>
              </w:rPr>
              <w:t>男</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讲师</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机械工程</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专职</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80"/>
              <w:jc w:val="left"/>
            </w:pPr>
            <w:r>
              <w:rPr>
                <w:color w:val="000000"/>
                <w:spacing w:val="0"/>
                <w:w w:val="100"/>
                <w:position w:val="0"/>
              </w:rPr>
              <w:t>主讲教师</w:t>
            </w:r>
          </w:p>
        </w:tc>
      </w:tr>
      <w:tr>
        <w:trPr>
          <w:trHeight w:val="432"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20"/>
              <w:jc w:val="left"/>
              <w:rPr>
                <w:sz w:val="24"/>
                <w:szCs w:val="24"/>
              </w:rPr>
            </w:pPr>
            <w:r>
              <w:rPr>
                <w:color w:val="000000"/>
                <w:spacing w:val="0"/>
                <w:w w:val="100"/>
                <w:position w:val="0"/>
                <w:sz w:val="24"/>
                <w:szCs w:val="24"/>
              </w:rPr>
              <w:t>7</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梁筱梅</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left"/>
              <w:rPr>
                <w:sz w:val="24"/>
                <w:szCs w:val="24"/>
              </w:rPr>
            </w:pPr>
            <w:r>
              <w:rPr>
                <w:color w:val="000000"/>
                <w:spacing w:val="0"/>
                <w:w w:val="100"/>
                <w:position w:val="0"/>
                <w:sz w:val="24"/>
                <w:szCs w:val="24"/>
              </w:rPr>
              <w:t>50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left"/>
            </w:pPr>
            <w:r>
              <w:rPr>
                <w:color w:val="000000"/>
                <w:spacing w:val="0"/>
                <w:w w:val="100"/>
                <w:position w:val="0"/>
              </w:rPr>
              <w:t>女</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副教授</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材料工程</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专职</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80"/>
              <w:jc w:val="left"/>
            </w:pPr>
            <w:r>
              <w:rPr>
                <w:color w:val="000000"/>
                <w:spacing w:val="0"/>
                <w:w w:val="100"/>
                <w:position w:val="0"/>
              </w:rPr>
              <w:t>主讲教师</w:t>
            </w:r>
          </w:p>
        </w:tc>
      </w:tr>
      <w:tr>
        <w:trPr>
          <w:trHeight w:val="432"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20"/>
              <w:jc w:val="left"/>
              <w:rPr>
                <w:sz w:val="24"/>
                <w:szCs w:val="24"/>
              </w:rPr>
            </w:pPr>
            <w:r>
              <w:rPr>
                <w:color w:val="000000"/>
                <w:spacing w:val="0"/>
                <w:w w:val="100"/>
                <w:position w:val="0"/>
                <w:sz w:val="24"/>
                <w:szCs w:val="24"/>
              </w:rPr>
              <w:t>8</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苏兆兴</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left"/>
              <w:rPr>
                <w:sz w:val="24"/>
                <w:szCs w:val="24"/>
              </w:rPr>
            </w:pPr>
            <w:r>
              <w:rPr>
                <w:color w:val="000000"/>
                <w:spacing w:val="0"/>
                <w:w w:val="100"/>
                <w:position w:val="0"/>
                <w:sz w:val="24"/>
                <w:szCs w:val="24"/>
              </w:rPr>
              <w:t>43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left"/>
            </w:pPr>
            <w:r>
              <w:rPr>
                <w:color w:val="000000"/>
                <w:spacing w:val="0"/>
                <w:w w:val="100"/>
                <w:position w:val="0"/>
              </w:rPr>
              <w:t>男</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教授</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机械工程</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专职</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80"/>
              <w:jc w:val="left"/>
            </w:pPr>
            <w:r>
              <w:rPr>
                <w:color w:val="000000"/>
                <w:spacing w:val="0"/>
                <w:w w:val="100"/>
                <w:position w:val="0"/>
              </w:rPr>
              <w:t>主讲教师</w:t>
            </w:r>
          </w:p>
        </w:tc>
      </w:tr>
      <w:tr>
        <w:trPr>
          <w:trHeight w:val="432"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20"/>
              <w:jc w:val="left"/>
              <w:rPr>
                <w:sz w:val="24"/>
                <w:szCs w:val="24"/>
              </w:rPr>
            </w:pPr>
            <w:r>
              <w:rPr>
                <w:color w:val="000000"/>
                <w:spacing w:val="0"/>
                <w:w w:val="100"/>
                <w:position w:val="0"/>
                <w:sz w:val="24"/>
                <w:szCs w:val="24"/>
              </w:rPr>
              <w:t>9</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李柯</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left"/>
              <w:rPr>
                <w:sz w:val="24"/>
                <w:szCs w:val="24"/>
              </w:rPr>
            </w:pPr>
            <w:r>
              <w:rPr>
                <w:color w:val="000000"/>
                <w:spacing w:val="0"/>
                <w:w w:val="100"/>
                <w:position w:val="0"/>
                <w:sz w:val="24"/>
                <w:szCs w:val="24"/>
              </w:rPr>
              <w:t>52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left"/>
            </w:pPr>
            <w:r>
              <w:rPr>
                <w:color w:val="000000"/>
                <w:spacing w:val="0"/>
                <w:w w:val="100"/>
                <w:position w:val="0"/>
              </w:rPr>
              <w:t>男</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副教授</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营销</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专职</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80"/>
              <w:jc w:val="left"/>
            </w:pPr>
            <w:r>
              <w:rPr>
                <w:color w:val="000000"/>
                <w:spacing w:val="0"/>
                <w:w w:val="100"/>
                <w:position w:val="0"/>
              </w:rPr>
              <w:t>主讲教师</w:t>
            </w:r>
          </w:p>
        </w:tc>
      </w:tr>
      <w:tr>
        <w:trPr>
          <w:trHeight w:val="442" w:hRule="exact"/>
        </w:trPr>
        <w:tc>
          <w:tcPr>
            <w:tcBorders>
              <w:top w:val="single" w:sz="4"/>
              <w:left w:val="single" w:sz="4"/>
              <w:bottom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20"/>
              <w:jc w:val="left"/>
              <w:rPr>
                <w:sz w:val="24"/>
                <w:szCs w:val="24"/>
              </w:rPr>
            </w:pPr>
            <w:r>
              <w:rPr>
                <w:color w:val="000000"/>
                <w:spacing w:val="0"/>
                <w:w w:val="100"/>
                <w:position w:val="0"/>
                <w:sz w:val="24"/>
                <w:szCs w:val="24"/>
              </w:rPr>
              <w:t>10</w:t>
            </w:r>
          </w:p>
        </w:tc>
        <w:tc>
          <w:tcPr>
            <w:tcBorders>
              <w:top w:val="single" w:sz="4"/>
              <w:left w:val="single" w:sz="4"/>
              <w:bottom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李海雯</w:t>
            </w:r>
          </w:p>
        </w:tc>
        <w:tc>
          <w:tcPr>
            <w:tcBorders>
              <w:top w:val="single" w:sz="4"/>
              <w:left w:val="single" w:sz="4"/>
              <w:bottom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left"/>
              <w:rPr>
                <w:sz w:val="24"/>
                <w:szCs w:val="24"/>
              </w:rPr>
            </w:pPr>
            <w:r>
              <w:rPr>
                <w:color w:val="000000"/>
                <w:spacing w:val="0"/>
                <w:w w:val="100"/>
                <w:position w:val="0"/>
                <w:sz w:val="24"/>
                <w:szCs w:val="24"/>
              </w:rPr>
              <w:t>42</w:t>
            </w:r>
          </w:p>
        </w:tc>
        <w:tc>
          <w:tcPr>
            <w:tcBorders>
              <w:top w:val="single" w:sz="4"/>
              <w:left w:val="single" w:sz="4"/>
              <w:bottom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left"/>
            </w:pPr>
            <w:r>
              <w:rPr>
                <w:color w:val="000000"/>
                <w:spacing w:val="0"/>
                <w:w w:val="100"/>
                <w:position w:val="0"/>
              </w:rPr>
              <w:t>女</w:t>
            </w:r>
          </w:p>
        </w:tc>
        <w:tc>
          <w:tcPr>
            <w:tcBorders>
              <w:top w:val="single" w:sz="4"/>
              <w:left w:val="single" w:sz="4"/>
              <w:bottom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副教授</w:t>
            </w:r>
          </w:p>
        </w:tc>
        <w:tc>
          <w:tcPr>
            <w:tcBorders>
              <w:top w:val="single" w:sz="4"/>
              <w:left w:val="single" w:sz="4"/>
              <w:bottom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电子工程</w:t>
            </w:r>
          </w:p>
        </w:tc>
        <w:tc>
          <w:tcPr>
            <w:tcBorders>
              <w:top w:val="single" w:sz="4"/>
              <w:left w:val="single" w:sz="4"/>
              <w:bottom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专职</w:t>
            </w:r>
          </w:p>
        </w:tc>
        <w:tc>
          <w:tcPr>
            <w:tcBorders>
              <w:top w:val="single" w:sz="4"/>
              <w:left w:val="single" w:sz="4"/>
              <w:bottom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80"/>
              <w:jc w:val="left"/>
            </w:pPr>
            <w:r>
              <w:rPr>
                <w:color w:val="000000"/>
                <w:spacing w:val="0"/>
                <w:w w:val="100"/>
                <w:position w:val="0"/>
              </w:rPr>
              <w:t>主讲教师</w:t>
            </w:r>
          </w:p>
        </w:tc>
      </w:tr>
    </w:tbl>
    <w:p>
      <w:pPr>
        <w:pStyle w:val="Style10"/>
        <w:keepNext w:val="0"/>
        <w:keepLines w:val="0"/>
        <w:widowControl w:val="0"/>
        <w:shd w:val="clear" w:color="auto" w:fill="auto"/>
        <w:bidi w:val="0"/>
        <w:spacing w:before="0" w:after="0" w:line="240" w:lineRule="auto"/>
        <w:ind w:left="408" w:right="0" w:firstLine="0"/>
        <w:jc w:val="left"/>
      </w:pPr>
      <w:r>
        <w:rPr>
          <w:color w:val="000000"/>
          <w:spacing w:val="0"/>
          <w:w w:val="100"/>
          <w:position w:val="0"/>
          <w:sz w:val="24"/>
          <w:szCs w:val="24"/>
        </w:rPr>
        <w:t>2</w:t>
      </w:r>
      <w:r>
        <w:rPr>
          <w:color w:val="000000"/>
          <w:spacing w:val="0"/>
          <w:w w:val="100"/>
          <w:position w:val="0"/>
        </w:rPr>
        <w:t>、教师任职资格</w:t>
      </w:r>
    </w:p>
    <w:p>
      <w:pPr>
        <w:pStyle w:val="Style7"/>
        <w:keepNext w:val="0"/>
        <w:keepLines w:val="0"/>
        <w:widowControl w:val="0"/>
        <w:numPr>
          <w:ilvl w:val="0"/>
          <w:numId w:val="51"/>
        </w:numPr>
        <w:shd w:val="clear" w:color="auto" w:fill="auto"/>
        <w:tabs>
          <w:tab w:pos="982" w:val="left"/>
        </w:tabs>
        <w:bidi w:val="0"/>
        <w:spacing w:before="0" w:after="0" w:line="442" w:lineRule="exact"/>
        <w:ind w:left="0" w:right="0" w:firstLine="480"/>
        <w:jc w:val="both"/>
      </w:pPr>
      <w:bookmarkStart w:id="95" w:name="bookmark95"/>
      <w:bookmarkEnd w:id="95"/>
      <w:r>
        <w:rPr>
          <w:color w:val="000000"/>
          <w:spacing w:val="0"/>
          <w:w w:val="100"/>
          <w:position w:val="0"/>
        </w:rPr>
        <w:t>专业带头人。除满足专任教师应具备的基本条件外，应具有一定的累计企业 工作经历和深厚专业背景，能把握行业发展动态，在本专业具有较高的能力；能统 筹规划和组织专业建设，引领专业发展；能够主持专业的教改科研和产品研发、技 术服务等工作。</w:t>
      </w:r>
    </w:p>
    <w:p>
      <w:pPr>
        <w:pStyle w:val="Style7"/>
        <w:keepNext w:val="0"/>
        <w:keepLines w:val="0"/>
        <w:widowControl w:val="0"/>
        <w:shd w:val="clear" w:color="auto" w:fill="auto"/>
        <w:bidi w:val="0"/>
        <w:spacing w:before="0" w:after="0" w:line="442" w:lineRule="exact"/>
        <w:ind w:left="0" w:right="0" w:firstLine="480"/>
        <w:jc w:val="both"/>
      </w:pPr>
      <w:r>
        <w:rPr>
          <w:color w:val="000000"/>
          <w:spacing w:val="0"/>
          <w:w w:val="100"/>
          <w:position w:val="0"/>
        </w:rPr>
        <w:t>专业带头人应精通汽车检测与维修技术技术专业相关理论和知识，了解国内外 汽车检测与维修技术技术发展动态，掌握国内同类专业的建设和发展状况，有能力 组织、带领专业教学团队开展教学改革和生产科研。</w:t>
      </w:r>
    </w:p>
    <w:p>
      <w:pPr>
        <w:pStyle w:val="Style7"/>
        <w:keepNext w:val="0"/>
        <w:keepLines w:val="0"/>
        <w:widowControl w:val="0"/>
        <w:shd w:val="clear" w:color="auto" w:fill="auto"/>
        <w:bidi w:val="0"/>
        <w:spacing w:before="0" w:after="0" w:line="442" w:lineRule="exact"/>
        <w:ind w:left="0" w:right="0" w:firstLine="480"/>
        <w:jc w:val="both"/>
      </w:pPr>
      <w:r>
        <w:rPr>
          <w:color w:val="000000"/>
          <w:spacing w:val="0"/>
          <w:w w:val="100"/>
          <w:position w:val="0"/>
        </w:rPr>
        <w:t>组织专业带头人参加教育部培训基地组织的基于工作过程的项目课程开发培 训，了解高职教育课程开发的现状与发展前景，更好地指导专业课程改革。</w:t>
      </w:r>
    </w:p>
    <w:p>
      <w:pPr>
        <w:pStyle w:val="Style7"/>
        <w:keepNext w:val="0"/>
        <w:keepLines w:val="0"/>
        <w:widowControl w:val="0"/>
        <w:shd w:val="clear" w:color="auto" w:fill="auto"/>
        <w:bidi w:val="0"/>
        <w:spacing w:before="0" w:after="0" w:line="442" w:lineRule="exact"/>
        <w:ind w:left="0" w:right="0" w:firstLine="480"/>
        <w:jc w:val="both"/>
      </w:pPr>
      <w:r>
        <w:rPr>
          <w:color w:val="000000"/>
          <w:spacing w:val="0"/>
          <w:w w:val="100"/>
          <w:position w:val="0"/>
        </w:rPr>
        <w:t>组织专业带头人参加高职汽车检测与维修技术技术专业指导委员会研讨会，了 解国内外机电技术的发展动态，跟踪汽车检测与维修技术应用的前沿技术。</w:t>
      </w:r>
    </w:p>
    <w:p>
      <w:pPr>
        <w:pStyle w:val="Style7"/>
        <w:keepNext w:val="0"/>
        <w:keepLines w:val="0"/>
        <w:widowControl w:val="0"/>
        <w:shd w:val="clear" w:color="auto" w:fill="auto"/>
        <w:bidi w:val="0"/>
        <w:spacing w:before="0" w:after="0" w:line="442" w:lineRule="exact"/>
        <w:ind w:left="0" w:right="0" w:firstLine="480"/>
        <w:jc w:val="both"/>
      </w:pPr>
      <w:r>
        <w:rPr>
          <w:color w:val="000000"/>
          <w:spacing w:val="0"/>
          <w:w w:val="100"/>
          <w:position w:val="0"/>
        </w:rPr>
        <w:t>利用假期到相关企业进行专业调研，了解生产一线的新技术、新设备应用情况; 回访用人单位和毕业生，征求他们对专业教学的意见和建议，以便更好地指导专业 建设，更新教学内容，提高毕业生的工作适应能力。</w:t>
      </w:r>
    </w:p>
    <w:p>
      <w:pPr>
        <w:pStyle w:val="Style7"/>
        <w:keepNext w:val="0"/>
        <w:keepLines w:val="0"/>
        <w:widowControl w:val="0"/>
        <w:numPr>
          <w:ilvl w:val="0"/>
          <w:numId w:val="51"/>
        </w:numPr>
        <w:shd w:val="clear" w:color="auto" w:fill="auto"/>
        <w:tabs>
          <w:tab w:pos="1093" w:val="left"/>
        </w:tabs>
        <w:bidi w:val="0"/>
        <w:spacing w:before="0" w:after="0" w:line="442" w:lineRule="exact"/>
        <w:ind w:left="0" w:right="0" w:firstLine="600"/>
        <w:jc w:val="both"/>
      </w:pPr>
      <w:bookmarkStart w:id="96" w:name="bookmark96"/>
      <w:bookmarkEnd w:id="96"/>
      <w:r>
        <w:rPr>
          <w:color w:val="000000"/>
          <w:spacing w:val="0"/>
          <w:w w:val="100"/>
          <w:position w:val="0"/>
        </w:rPr>
        <w:t>专任教师</w:t>
      </w:r>
    </w:p>
    <w:p>
      <w:pPr>
        <w:pStyle w:val="Style7"/>
        <w:keepNext w:val="0"/>
        <w:keepLines w:val="0"/>
        <w:widowControl w:val="0"/>
        <w:numPr>
          <w:ilvl w:val="0"/>
          <w:numId w:val="53"/>
        </w:numPr>
        <w:shd w:val="clear" w:color="auto" w:fill="auto"/>
        <w:tabs>
          <w:tab w:pos="906" w:val="left"/>
        </w:tabs>
        <w:bidi w:val="0"/>
        <w:spacing w:before="0" w:after="0" w:line="442" w:lineRule="exact"/>
        <w:ind w:left="0" w:right="0" w:firstLine="480"/>
        <w:jc w:val="both"/>
      </w:pPr>
      <w:bookmarkStart w:id="97" w:name="bookmark97"/>
      <w:bookmarkEnd w:id="97"/>
      <w:r>
        <w:rPr>
          <w:color w:val="000000"/>
          <w:spacing w:val="0"/>
          <w:w w:val="100"/>
          <w:position w:val="0"/>
        </w:rPr>
        <w:t>具有良好的职业素养、职业道德及现代的职教理念，具有可持续发展的能力。</w:t>
      </w:r>
    </w:p>
    <w:p>
      <w:pPr>
        <w:pStyle w:val="Style7"/>
        <w:keepNext w:val="0"/>
        <w:keepLines w:val="0"/>
        <w:widowControl w:val="0"/>
        <w:numPr>
          <w:ilvl w:val="0"/>
          <w:numId w:val="53"/>
        </w:numPr>
        <w:shd w:val="clear" w:color="auto" w:fill="auto"/>
        <w:tabs>
          <w:tab w:pos="906" w:val="left"/>
        </w:tabs>
        <w:bidi w:val="0"/>
        <w:spacing w:before="0" w:after="0" w:line="442" w:lineRule="exact"/>
        <w:ind w:left="0" w:right="0" w:firstLine="480"/>
        <w:jc w:val="both"/>
      </w:pPr>
      <w:bookmarkStart w:id="98" w:name="bookmark98"/>
      <w:bookmarkEnd w:id="98"/>
      <w:r>
        <w:rPr>
          <w:color w:val="000000"/>
          <w:spacing w:val="0"/>
          <w:w w:val="100"/>
          <w:position w:val="0"/>
        </w:rPr>
        <w:t>具有先进的汽车检测与维修技术技术专业知识。</w:t>
      </w:r>
    </w:p>
    <w:p>
      <w:pPr>
        <w:pStyle w:val="Style7"/>
        <w:keepNext w:val="0"/>
        <w:keepLines w:val="0"/>
        <w:widowControl w:val="0"/>
        <w:numPr>
          <w:ilvl w:val="0"/>
          <w:numId w:val="53"/>
        </w:numPr>
        <w:shd w:val="clear" w:color="auto" w:fill="auto"/>
        <w:tabs>
          <w:tab w:pos="906" w:val="left"/>
        </w:tabs>
        <w:bidi w:val="0"/>
        <w:spacing w:before="0" w:after="0" w:line="442" w:lineRule="exact"/>
        <w:ind w:left="0" w:right="0" w:firstLine="480"/>
        <w:jc w:val="both"/>
        <w:sectPr>
          <w:footerReference w:type="default" r:id="rId12"/>
          <w:footerReference w:type="first" r:id="rId13"/>
          <w:footnotePr>
            <w:pos w:val="pageBottom"/>
            <w:numFmt w:val="decimal"/>
            <w:numRestart w:val="continuous"/>
          </w:footnotePr>
          <w:pgSz w:w="11900" w:h="16840"/>
          <w:pgMar w:top="1417" w:right="1439" w:bottom="1279" w:left="1403" w:header="0" w:footer="3" w:gutter="0"/>
          <w:cols w:space="720"/>
          <w:noEndnote/>
          <w:titlePg/>
          <w:rtlGutter w:val="0"/>
          <w:docGrid w:linePitch="360"/>
        </w:sectPr>
      </w:pPr>
      <w:bookmarkStart w:id="99" w:name="bookmark99"/>
      <w:bookmarkEnd w:id="99"/>
      <w:r>
        <w:rPr>
          <w:color w:val="000000"/>
          <w:spacing w:val="0"/>
          <w:w w:val="100"/>
          <w:position w:val="0"/>
        </w:rPr>
        <w:t>能够调配、规划实验实训设备，完善符合现代教学方式的教学场所。</w:t>
      </w:r>
    </w:p>
    <w:p>
      <w:pPr>
        <w:pStyle w:val="Style7"/>
        <w:keepNext w:val="0"/>
        <w:keepLines w:val="0"/>
        <w:widowControl w:val="0"/>
        <w:numPr>
          <w:ilvl w:val="0"/>
          <w:numId w:val="55"/>
        </w:numPr>
        <w:shd w:val="clear" w:color="auto" w:fill="auto"/>
        <w:tabs>
          <w:tab w:pos="906" w:val="left"/>
        </w:tabs>
        <w:bidi w:val="0"/>
        <w:spacing w:before="0" w:after="0" w:line="441" w:lineRule="exact"/>
        <w:ind w:left="0" w:right="0" w:firstLine="480"/>
        <w:jc w:val="both"/>
      </w:pPr>
      <w:bookmarkStart w:id="100" w:name="bookmark100"/>
      <w:bookmarkEnd w:id="100"/>
      <w:r>
        <w:rPr>
          <w:color w:val="000000"/>
          <w:spacing w:val="0"/>
          <w:w w:val="100"/>
          <w:position w:val="0"/>
        </w:rPr>
        <w:t>能够指导高职学生完成高质量的企业实习和项目设汁。</w:t>
      </w:r>
    </w:p>
    <w:p>
      <w:pPr>
        <w:pStyle w:val="Style7"/>
        <w:keepNext w:val="0"/>
        <w:keepLines w:val="0"/>
        <w:widowControl w:val="0"/>
        <w:numPr>
          <w:ilvl w:val="0"/>
          <w:numId w:val="55"/>
        </w:numPr>
        <w:shd w:val="clear" w:color="auto" w:fill="auto"/>
        <w:tabs>
          <w:tab w:pos="906" w:val="left"/>
        </w:tabs>
        <w:bidi w:val="0"/>
        <w:spacing w:before="0" w:after="0" w:line="441" w:lineRule="exact"/>
        <w:ind w:left="0" w:right="0" w:firstLine="480"/>
        <w:jc w:val="both"/>
      </w:pPr>
      <w:bookmarkStart w:id="101" w:name="bookmark101"/>
      <w:bookmarkEnd w:id="101"/>
      <w:r>
        <w:rPr>
          <w:color w:val="000000"/>
          <w:spacing w:val="0"/>
          <w:w w:val="100"/>
          <w:position w:val="0"/>
        </w:rPr>
        <w:t>能够为企业工程技术人员开设专业技术短训班。</w:t>
      </w:r>
    </w:p>
    <w:p>
      <w:pPr>
        <w:pStyle w:val="Style7"/>
        <w:keepNext w:val="0"/>
        <w:keepLines w:val="0"/>
        <w:widowControl w:val="0"/>
        <w:numPr>
          <w:ilvl w:val="0"/>
          <w:numId w:val="55"/>
        </w:numPr>
        <w:shd w:val="clear" w:color="auto" w:fill="auto"/>
        <w:tabs>
          <w:tab w:pos="906" w:val="left"/>
        </w:tabs>
        <w:bidi w:val="0"/>
        <w:spacing w:before="0" w:after="0" w:line="441" w:lineRule="exact"/>
        <w:ind w:left="0" w:right="0" w:firstLine="480"/>
        <w:jc w:val="both"/>
      </w:pPr>
      <w:bookmarkStart w:id="102" w:name="bookmark102"/>
      <w:bookmarkEnd w:id="102"/>
      <w:r>
        <w:rPr>
          <w:color w:val="000000"/>
          <w:spacing w:val="0"/>
          <w:w w:val="100"/>
          <w:position w:val="0"/>
        </w:rPr>
        <w:t>能够胜任校企合作工作，为企业提供技术服务，解决企业的实际问题。</w:t>
      </w:r>
    </w:p>
    <w:p>
      <w:pPr>
        <w:pStyle w:val="Style7"/>
        <w:keepNext w:val="0"/>
        <w:keepLines w:val="0"/>
        <w:widowControl w:val="0"/>
        <w:numPr>
          <w:ilvl w:val="0"/>
          <w:numId w:val="55"/>
        </w:numPr>
        <w:shd w:val="clear" w:color="auto" w:fill="auto"/>
        <w:tabs>
          <w:tab w:pos="886" w:val="left"/>
        </w:tabs>
        <w:bidi w:val="0"/>
        <w:spacing w:before="0" w:after="0" w:line="441" w:lineRule="exact"/>
        <w:ind w:left="0" w:right="0" w:firstLine="480"/>
        <w:jc w:val="both"/>
      </w:pPr>
      <w:bookmarkStart w:id="103" w:name="bookmark103"/>
      <w:bookmarkEnd w:id="103"/>
      <w:r>
        <w:rPr>
          <w:color w:val="000000"/>
          <w:spacing w:val="0"/>
          <w:w w:val="100"/>
          <w:position w:val="0"/>
        </w:rPr>
        <w:t>专任骨干教师要定期深入企业生产一线进行实践锻炼，并具有中、高级以上 的资格证书（含具有中、高技术职称或中、高级技工证书）。</w:t>
      </w:r>
    </w:p>
    <w:p>
      <w:pPr>
        <w:pStyle w:val="Style7"/>
        <w:keepNext w:val="0"/>
        <w:keepLines w:val="0"/>
        <w:widowControl w:val="0"/>
        <w:numPr>
          <w:ilvl w:val="0"/>
          <w:numId w:val="55"/>
        </w:numPr>
        <w:shd w:val="clear" w:color="auto" w:fill="auto"/>
        <w:tabs>
          <w:tab w:pos="901" w:val="left"/>
        </w:tabs>
        <w:bidi w:val="0"/>
        <w:spacing w:before="0" w:after="0" w:line="441" w:lineRule="exact"/>
        <w:ind w:left="0" w:right="0" w:firstLine="480"/>
        <w:jc w:val="both"/>
      </w:pPr>
      <w:bookmarkStart w:id="104" w:name="bookmark104"/>
      <w:bookmarkEnd w:id="104"/>
      <w:r>
        <w:rPr>
          <w:color w:val="000000"/>
          <w:spacing w:val="0"/>
          <w:w w:val="100"/>
          <w:position w:val="0"/>
        </w:rPr>
        <w:t>专任骨干教师应接受过职业教育教学方法论的培训，具有开发专业课程的能 力，指导新教师完成上岗实习工作。</w:t>
      </w:r>
    </w:p>
    <w:p>
      <w:pPr>
        <w:pStyle w:val="Style7"/>
        <w:keepNext w:val="0"/>
        <w:keepLines w:val="0"/>
        <w:widowControl w:val="0"/>
        <w:shd w:val="clear" w:color="auto" w:fill="auto"/>
        <w:bidi w:val="0"/>
        <w:spacing w:before="0" w:after="0" w:line="441" w:lineRule="exact"/>
        <w:ind w:left="0" w:right="0" w:firstLine="480"/>
        <w:jc w:val="both"/>
      </w:pPr>
      <w:r>
        <w:rPr>
          <w:color w:val="000000"/>
          <w:spacing w:val="0"/>
          <w:w w:val="100"/>
          <w:position w:val="0"/>
        </w:rPr>
        <w:t>骨干教师应掌握机电技术应用生产项目的技术设计、组织管理、实施、质量监 控等工作流程；协助专业带头人制定专业标准、参与课程体系改革；主持或参与专 业核心技能课程建设。</w:t>
      </w:r>
    </w:p>
    <w:p>
      <w:pPr>
        <w:pStyle w:val="Style7"/>
        <w:keepNext w:val="0"/>
        <w:keepLines w:val="0"/>
        <w:widowControl w:val="0"/>
        <w:shd w:val="clear" w:color="auto" w:fill="auto"/>
        <w:bidi w:val="0"/>
        <w:spacing w:before="0" w:after="0" w:line="441" w:lineRule="exact"/>
        <w:ind w:left="0" w:right="0" w:firstLine="480"/>
        <w:jc w:val="both"/>
      </w:pPr>
      <w:r>
        <w:rPr>
          <w:color w:val="000000"/>
          <w:spacing w:val="0"/>
          <w:w w:val="100"/>
          <w:position w:val="0"/>
        </w:rPr>
        <w:t>组织骨干教师参加教育部培训基地组织的基于工作过程的项目课程开发培训， 参与专业核心课程的开发工作。</w:t>
      </w:r>
    </w:p>
    <w:p>
      <w:pPr>
        <w:pStyle w:val="Style7"/>
        <w:keepNext w:val="0"/>
        <w:keepLines w:val="0"/>
        <w:widowControl w:val="0"/>
        <w:shd w:val="clear" w:color="auto" w:fill="auto"/>
        <w:bidi w:val="0"/>
        <w:spacing w:before="0" w:after="0" w:line="441" w:lineRule="exact"/>
        <w:ind w:left="0" w:right="0" w:firstLine="480"/>
        <w:jc w:val="both"/>
      </w:pPr>
      <w:r>
        <w:rPr>
          <w:color w:val="000000"/>
          <w:spacing w:val="0"/>
          <w:w w:val="100"/>
          <w:position w:val="0"/>
        </w:rPr>
        <w:t>组织骨干教师到企业进行实践锻炼，提高技能操作水平。</w:t>
      </w:r>
    </w:p>
    <w:p>
      <w:pPr>
        <w:pStyle w:val="Style7"/>
        <w:keepNext w:val="0"/>
        <w:keepLines w:val="0"/>
        <w:widowControl w:val="0"/>
        <w:shd w:val="clear" w:color="auto" w:fill="auto"/>
        <w:bidi w:val="0"/>
        <w:spacing w:before="0" w:after="0" w:line="441" w:lineRule="exact"/>
        <w:ind w:left="0" w:right="0" w:firstLine="480"/>
        <w:jc w:val="both"/>
      </w:pPr>
      <w:r>
        <w:rPr>
          <w:color w:val="000000"/>
          <w:spacing w:val="0"/>
          <w:w w:val="100"/>
          <w:position w:val="0"/>
        </w:rPr>
        <w:t>组织骨干教师参加教师讲课比赛，提高教学水平。</w:t>
      </w:r>
    </w:p>
    <w:p>
      <w:pPr>
        <w:pStyle w:val="Style7"/>
        <w:keepNext w:val="0"/>
        <w:keepLines w:val="0"/>
        <w:widowControl w:val="0"/>
        <w:shd w:val="clear" w:color="auto" w:fill="auto"/>
        <w:bidi w:val="0"/>
        <w:spacing w:before="0" w:after="0" w:line="441" w:lineRule="exact"/>
        <w:ind w:left="0" w:right="0" w:firstLine="480"/>
        <w:jc w:val="both"/>
      </w:pPr>
      <w:r>
        <w:rPr>
          <w:color w:val="000000"/>
          <w:spacing w:val="0"/>
          <w:w w:val="100"/>
          <w:position w:val="0"/>
        </w:rPr>
        <w:t>组织骨干教师协助专业带头人参与专业建设与核心课程建设，编制教学文件。</w:t>
      </w:r>
    </w:p>
    <w:p>
      <w:pPr>
        <w:pStyle w:val="Style7"/>
        <w:keepNext w:val="0"/>
        <w:keepLines w:val="0"/>
        <w:widowControl w:val="0"/>
        <w:shd w:val="clear" w:color="auto" w:fill="auto"/>
        <w:bidi w:val="0"/>
        <w:spacing w:before="0" w:after="0" w:line="441" w:lineRule="exact"/>
        <w:ind w:left="0" w:right="0" w:firstLine="480"/>
        <w:jc w:val="both"/>
      </w:pPr>
      <w:r>
        <w:rPr>
          <w:color w:val="000000"/>
          <w:spacing w:val="0"/>
          <w:w w:val="100"/>
          <w:position w:val="0"/>
        </w:rPr>
        <w:t>兼职教师。兼职教师包括课程任课教师和顶岗实习指导教师。聘请具有工程师、 技师职称的技术人员，现岗在企业及连续工作</w:t>
      </w:r>
      <w:r>
        <w:rPr>
          <w:color w:val="000000"/>
          <w:spacing w:val="0"/>
          <w:w w:val="100"/>
          <w:position w:val="0"/>
          <w:sz w:val="24"/>
          <w:szCs w:val="24"/>
        </w:rPr>
        <w:t>5</w:t>
      </w:r>
      <w:r>
        <w:rPr>
          <w:color w:val="000000"/>
          <w:spacing w:val="0"/>
          <w:w w:val="100"/>
          <w:position w:val="0"/>
        </w:rPr>
        <w:t>年以上。在专业技术与技能方面具 有较高水平，具有良好语言表达能力，通过教学法培训合格后，主要承担实训教学 或顶岗实习指导教师工作。</w:t>
      </w:r>
    </w:p>
    <w:p>
      <w:pPr>
        <w:pStyle w:val="Style7"/>
        <w:keepNext w:val="0"/>
        <w:keepLines w:val="0"/>
        <w:widowControl w:val="0"/>
        <w:shd w:val="clear" w:color="auto" w:fill="auto"/>
        <w:bidi w:val="0"/>
        <w:spacing w:before="0" w:after="0" w:line="441" w:lineRule="exact"/>
        <w:ind w:left="0" w:right="0" w:firstLine="480"/>
        <w:jc w:val="both"/>
      </w:pPr>
      <w:r>
        <w:rPr>
          <w:color w:val="000000"/>
          <w:spacing w:val="0"/>
          <w:w w:val="100"/>
          <w:position w:val="0"/>
        </w:rPr>
        <w:t>依据专业教学的实际需要，由机电系师资队伍建设领导小组组织，釆用现场讲 课、现场答辩、实际操作的方式，对企业推荐、计划聘用的教师进行考核。考核合 格后由机电专业教研室负责进行教育学、心理学及教学组织等方面的培训，培训合 格后才能上岗从事教学工作。</w:t>
      </w:r>
    </w:p>
    <w:p>
      <w:pPr>
        <w:pStyle w:val="Style7"/>
        <w:keepNext w:val="0"/>
        <w:keepLines w:val="0"/>
        <w:widowControl w:val="0"/>
        <w:shd w:val="clear" w:color="auto" w:fill="auto"/>
        <w:bidi w:val="0"/>
        <w:spacing w:before="0" w:after="0" w:line="441" w:lineRule="exact"/>
        <w:ind w:left="0" w:right="0" w:firstLine="600"/>
        <w:jc w:val="both"/>
      </w:pPr>
      <w:r>
        <w:rPr>
          <w:color w:val="000000"/>
          <w:spacing w:val="0"/>
          <w:w w:val="100"/>
          <w:position w:val="0"/>
        </w:rPr>
        <w:t>（二）教学设施</w:t>
      </w:r>
    </w:p>
    <w:p>
      <w:pPr>
        <w:pStyle w:val="Style7"/>
        <w:keepNext w:val="0"/>
        <w:keepLines w:val="0"/>
        <w:widowControl w:val="0"/>
        <w:shd w:val="clear" w:color="auto" w:fill="auto"/>
        <w:bidi w:val="0"/>
        <w:spacing w:before="0" w:after="0" w:line="432" w:lineRule="exact"/>
        <w:ind w:left="0" w:right="0" w:firstLine="480"/>
        <w:jc w:val="both"/>
      </w:pPr>
      <w:r>
        <w:rPr>
          <w:color w:val="000000"/>
          <w:spacing w:val="0"/>
          <w:w w:val="100"/>
          <w:position w:val="0"/>
        </w:rPr>
        <w:t>主要包括能够满足正常的课程教学、实习实训所需的专业教室、实训室和实训 基地。</w:t>
      </w:r>
    </w:p>
    <w:p>
      <w:pPr>
        <w:pStyle w:val="Style7"/>
        <w:keepNext w:val="0"/>
        <w:keepLines w:val="0"/>
        <w:widowControl w:val="0"/>
        <w:numPr>
          <w:ilvl w:val="0"/>
          <w:numId w:val="57"/>
        </w:numPr>
        <w:shd w:val="clear" w:color="auto" w:fill="auto"/>
        <w:bidi w:val="0"/>
        <w:spacing w:before="0" w:after="0" w:line="432" w:lineRule="exact"/>
        <w:ind w:left="0" w:right="0" w:firstLine="480"/>
        <w:jc w:val="both"/>
      </w:pPr>
      <w:bookmarkStart w:id="105" w:name="bookmark105"/>
      <w:bookmarkEnd w:id="105"/>
      <w:r>
        <w:rPr>
          <w:color w:val="000000"/>
          <w:spacing w:val="0"/>
          <w:w w:val="100"/>
          <w:position w:val="0"/>
        </w:rPr>
        <w:t>专业教室基本条件</w:t>
      </w:r>
    </w:p>
    <w:p>
      <w:pPr>
        <w:pStyle w:val="Style7"/>
        <w:keepNext w:val="0"/>
        <w:keepLines w:val="0"/>
        <w:widowControl w:val="0"/>
        <w:shd w:val="clear" w:color="auto" w:fill="auto"/>
        <w:bidi w:val="0"/>
        <w:spacing w:before="0" w:after="160" w:line="432" w:lineRule="exact"/>
        <w:ind w:left="0" w:right="0" w:firstLine="480"/>
        <w:jc w:val="both"/>
      </w:pPr>
      <w:r>
        <w:rPr>
          <w:color w:val="000000"/>
          <w:spacing w:val="0"/>
          <w:w w:val="100"/>
          <w:position w:val="0"/>
        </w:rPr>
        <w:t>一般配备黑（白）板、多媒体计算机、投影设备、音响设备，互联网接入或</w:t>
      </w:r>
      <w:r>
        <w:rPr>
          <w:color w:val="000000"/>
          <w:spacing w:val="0"/>
          <w:w w:val="100"/>
          <w:position w:val="0"/>
          <w:sz w:val="24"/>
          <w:szCs w:val="24"/>
          <w:lang w:val="en-US" w:eastAsia="en-US" w:bidi="en-US"/>
        </w:rPr>
        <w:t xml:space="preserve">WiFi </w:t>
      </w:r>
      <w:r>
        <w:rPr>
          <w:color w:val="000000"/>
          <w:spacing w:val="0"/>
          <w:w w:val="100"/>
          <w:position w:val="0"/>
        </w:rPr>
        <w:t>环境，并具有网络安全防护措施。安装应急照明装置并保持良好状态，符合紧急疏 散要求、标志明显、保持逃生通道畅通无阻。</w:t>
      </w:r>
    </w:p>
    <w:p>
      <w:pPr>
        <w:pStyle w:val="Style7"/>
        <w:keepNext w:val="0"/>
        <w:keepLines w:val="0"/>
        <w:widowControl w:val="0"/>
        <w:numPr>
          <w:ilvl w:val="0"/>
          <w:numId w:val="57"/>
        </w:numPr>
        <w:shd w:val="clear" w:color="auto" w:fill="auto"/>
        <w:bidi w:val="0"/>
        <w:spacing w:before="0" w:after="0" w:line="240" w:lineRule="auto"/>
        <w:ind w:left="0" w:right="0" w:firstLine="480"/>
        <w:jc w:val="both"/>
      </w:pPr>
      <w:bookmarkStart w:id="106" w:name="bookmark106"/>
      <w:bookmarkEnd w:id="106"/>
      <w:r>
        <w:rPr>
          <w:color w:val="000000"/>
          <w:spacing w:val="0"/>
          <w:w w:val="100"/>
          <w:position w:val="0"/>
        </w:rPr>
        <w:t>校内实训室基本要求</w:t>
      </w:r>
    </w:p>
    <w:p>
      <w:pPr>
        <w:pStyle w:val="Style7"/>
        <w:keepNext w:val="0"/>
        <w:keepLines w:val="0"/>
        <w:widowControl w:val="0"/>
        <w:numPr>
          <w:ilvl w:val="0"/>
          <w:numId w:val="59"/>
        </w:numPr>
        <w:shd w:val="clear" w:color="auto" w:fill="auto"/>
        <w:tabs>
          <w:tab w:pos="906" w:val="left"/>
        </w:tabs>
        <w:bidi w:val="0"/>
        <w:spacing w:before="0" w:after="0" w:line="422" w:lineRule="exact"/>
        <w:ind w:left="0" w:right="0" w:firstLine="480"/>
        <w:jc w:val="both"/>
      </w:pPr>
      <w:bookmarkStart w:id="107" w:name="bookmark107"/>
      <w:bookmarkEnd w:id="107"/>
      <w:r>
        <w:rPr>
          <w:color w:val="000000"/>
          <w:spacing w:val="0"/>
          <w:w w:val="100"/>
          <w:position w:val="0"/>
        </w:rPr>
        <w:t>电工电子实训室：配备电工电子实验台、万用表、示波器等仪器设备。按照 每</w:t>
      </w:r>
      <w:r>
        <w:rPr>
          <w:color w:val="000000"/>
          <w:spacing w:val="0"/>
          <w:w w:val="100"/>
          <w:position w:val="0"/>
          <w:sz w:val="24"/>
          <w:szCs w:val="24"/>
        </w:rPr>
        <w:t>4〜5</w:t>
      </w:r>
      <w:r>
        <w:rPr>
          <w:color w:val="000000"/>
          <w:spacing w:val="0"/>
          <w:w w:val="100"/>
          <w:position w:val="0"/>
        </w:rPr>
        <w:t>人</w:t>
      </w:r>
      <w:r>
        <w:rPr>
          <w:color w:val="000000"/>
          <w:spacing w:val="0"/>
          <w:w w:val="100"/>
          <w:position w:val="0"/>
          <w:sz w:val="24"/>
          <w:szCs w:val="24"/>
        </w:rPr>
        <w:t>1</w:t>
      </w:r>
      <w:r>
        <w:rPr>
          <w:color w:val="000000"/>
          <w:spacing w:val="0"/>
          <w:w w:val="100"/>
          <w:position w:val="0"/>
        </w:rPr>
        <w:t>台（套）配备。开展电工电子相关实验实训。</w:t>
      </w:r>
    </w:p>
    <w:p>
      <w:pPr>
        <w:pStyle w:val="Style7"/>
        <w:keepNext w:val="0"/>
        <w:keepLines w:val="0"/>
        <w:widowControl w:val="0"/>
        <w:numPr>
          <w:ilvl w:val="0"/>
          <w:numId w:val="59"/>
        </w:numPr>
        <w:shd w:val="clear" w:color="auto" w:fill="auto"/>
        <w:tabs>
          <w:tab w:pos="906" w:val="left"/>
        </w:tabs>
        <w:bidi w:val="0"/>
        <w:spacing w:before="0" w:after="0" w:line="442" w:lineRule="exact"/>
        <w:ind w:left="0" w:right="0" w:firstLine="480"/>
        <w:jc w:val="both"/>
      </w:pPr>
      <w:bookmarkStart w:id="108" w:name="bookmark108"/>
      <w:bookmarkEnd w:id="108"/>
      <w:r>
        <w:rPr>
          <w:color w:val="000000"/>
          <w:spacing w:val="0"/>
          <w:w w:val="100"/>
          <w:position w:val="0"/>
        </w:rPr>
        <w:t>汽车拆装实训室：配备汽车及总成部件、拆装台架，专用拆装工具，汽车检 测设备与仪器等。按照每</w:t>
      </w:r>
      <w:r>
        <w:rPr>
          <w:color w:val="000000"/>
          <w:spacing w:val="0"/>
          <w:w w:val="100"/>
          <w:position w:val="0"/>
          <w:sz w:val="24"/>
          <w:szCs w:val="24"/>
        </w:rPr>
        <w:t>4〜5</w:t>
      </w:r>
      <w:r>
        <w:rPr>
          <w:color w:val="000000"/>
          <w:spacing w:val="0"/>
          <w:w w:val="100"/>
          <w:position w:val="0"/>
        </w:rPr>
        <w:t>人</w:t>
      </w:r>
      <w:r>
        <w:rPr>
          <w:color w:val="000000"/>
          <w:spacing w:val="0"/>
          <w:w w:val="100"/>
          <w:position w:val="0"/>
          <w:sz w:val="24"/>
          <w:szCs w:val="24"/>
        </w:rPr>
        <w:t>1</w:t>
      </w:r>
      <w:r>
        <w:rPr>
          <w:color w:val="000000"/>
          <w:spacing w:val="0"/>
          <w:w w:val="100"/>
          <w:position w:val="0"/>
        </w:rPr>
        <w:t>台（套）配备。用于汽车及总成部件的拆装实训。</w:t>
      </w:r>
    </w:p>
    <w:p>
      <w:pPr>
        <w:pStyle w:val="Style7"/>
        <w:keepNext w:val="0"/>
        <w:keepLines w:val="0"/>
        <w:widowControl w:val="0"/>
        <w:numPr>
          <w:ilvl w:val="0"/>
          <w:numId w:val="59"/>
        </w:numPr>
        <w:shd w:val="clear" w:color="auto" w:fill="auto"/>
        <w:tabs>
          <w:tab w:pos="901" w:val="left"/>
        </w:tabs>
        <w:bidi w:val="0"/>
        <w:spacing w:before="0" w:after="0" w:line="442" w:lineRule="exact"/>
        <w:ind w:left="0" w:right="0" w:firstLine="480"/>
        <w:jc w:val="both"/>
      </w:pPr>
      <w:bookmarkStart w:id="109" w:name="bookmark109"/>
      <w:bookmarkEnd w:id="109"/>
      <w:r>
        <w:rPr>
          <w:color w:val="000000"/>
          <w:spacing w:val="0"/>
          <w:w w:val="100"/>
          <w:position w:val="0"/>
        </w:rPr>
        <w:t>发动机检测与维修实训室：配备发动机实训台、万用表、示波器、专用拆装 工具、测量器具、故障诊断仪等。按照每</w:t>
      </w:r>
      <w:r>
        <w:rPr>
          <w:color w:val="000000"/>
          <w:spacing w:val="0"/>
          <w:w w:val="100"/>
          <w:position w:val="0"/>
          <w:sz w:val="24"/>
          <w:szCs w:val="24"/>
        </w:rPr>
        <w:t>4〜5</w:t>
      </w:r>
      <w:r>
        <w:rPr>
          <w:color w:val="000000"/>
          <w:spacing w:val="0"/>
          <w:w w:val="100"/>
          <w:position w:val="0"/>
        </w:rPr>
        <w:t>人</w:t>
      </w:r>
      <w:r>
        <w:rPr>
          <w:color w:val="000000"/>
          <w:spacing w:val="0"/>
          <w:w w:val="100"/>
          <w:position w:val="0"/>
          <w:sz w:val="24"/>
          <w:szCs w:val="24"/>
        </w:rPr>
        <w:t>1</w:t>
      </w:r>
      <w:r>
        <w:rPr>
          <w:color w:val="000000"/>
          <w:spacing w:val="0"/>
          <w:w w:val="100"/>
          <w:position w:val="0"/>
        </w:rPr>
        <w:t>台（套）配备。用于发动机检测 与维修实训。</w:t>
      </w:r>
    </w:p>
    <w:p>
      <w:pPr>
        <w:pStyle w:val="Style7"/>
        <w:keepNext w:val="0"/>
        <w:keepLines w:val="0"/>
        <w:widowControl w:val="0"/>
        <w:numPr>
          <w:ilvl w:val="0"/>
          <w:numId w:val="59"/>
        </w:numPr>
        <w:shd w:val="clear" w:color="auto" w:fill="auto"/>
        <w:tabs>
          <w:tab w:pos="901" w:val="left"/>
        </w:tabs>
        <w:bidi w:val="0"/>
        <w:spacing w:before="0" w:after="0" w:line="442" w:lineRule="exact"/>
        <w:ind w:left="0" w:right="0" w:firstLine="480"/>
        <w:jc w:val="both"/>
      </w:pPr>
      <w:bookmarkStart w:id="110" w:name="bookmark110"/>
      <w:bookmarkEnd w:id="110"/>
      <w:r>
        <w:rPr>
          <w:color w:val="000000"/>
          <w:spacing w:val="0"/>
          <w:w w:val="100"/>
          <w:position w:val="0"/>
        </w:rPr>
        <w:t>汽车底盘检测与维修实训室：配备传动系统实训台、悬架系统实训台、转向 系统实训台、制动系统实训台、专用拆装工具、测量器具、故障诊断仪等。按照每</w:t>
      </w:r>
      <w:r>
        <w:rPr>
          <w:color w:val="000000"/>
          <w:spacing w:val="0"/>
          <w:w w:val="100"/>
          <w:position w:val="0"/>
          <w:sz w:val="24"/>
          <w:szCs w:val="24"/>
        </w:rPr>
        <w:t>4〜 5</w:t>
      </w:r>
      <w:r>
        <w:rPr>
          <w:color w:val="000000"/>
          <w:spacing w:val="0"/>
          <w:w w:val="100"/>
          <w:position w:val="0"/>
        </w:rPr>
        <w:t>人</w:t>
      </w:r>
      <w:r>
        <w:rPr>
          <w:color w:val="000000"/>
          <w:spacing w:val="0"/>
          <w:w w:val="100"/>
          <w:position w:val="0"/>
          <w:sz w:val="24"/>
          <w:szCs w:val="24"/>
        </w:rPr>
        <w:t>1</w:t>
      </w:r>
      <w:r>
        <w:rPr>
          <w:color w:val="000000"/>
          <w:spacing w:val="0"/>
          <w:w w:val="100"/>
          <w:position w:val="0"/>
        </w:rPr>
        <w:t>台（套）配备。用于汽车底盘各系统或总成的检测与维修实训。</w:t>
      </w:r>
    </w:p>
    <w:p>
      <w:pPr>
        <w:pStyle w:val="Style7"/>
        <w:keepNext w:val="0"/>
        <w:keepLines w:val="0"/>
        <w:widowControl w:val="0"/>
        <w:numPr>
          <w:ilvl w:val="0"/>
          <w:numId w:val="59"/>
        </w:numPr>
        <w:shd w:val="clear" w:color="auto" w:fill="auto"/>
        <w:tabs>
          <w:tab w:pos="906" w:val="left"/>
        </w:tabs>
        <w:bidi w:val="0"/>
        <w:spacing w:before="0" w:after="0" w:line="444" w:lineRule="exact"/>
        <w:ind w:left="0" w:right="0" w:firstLine="480"/>
        <w:jc w:val="both"/>
      </w:pPr>
      <w:bookmarkStart w:id="111" w:name="bookmark111"/>
      <w:bookmarkEnd w:id="111"/>
      <w:r>
        <w:rPr>
          <w:color w:val="000000"/>
          <w:spacing w:val="0"/>
          <w:w w:val="100"/>
          <w:position w:val="0"/>
        </w:rPr>
        <w:t>汽车电气系统检测与维修实训室：配备发电机、起动机等电气系统总成部件, 整车电气系统实训台、照明系统实训台、空调系统实训台、安全气囊实训台、娱乐 系统实训台等，以及万用表，故障诊断仪等仪器设备。按照每</w:t>
      </w:r>
      <w:r>
        <w:rPr>
          <w:color w:val="000000"/>
          <w:spacing w:val="0"/>
          <w:w w:val="100"/>
          <w:position w:val="0"/>
          <w:sz w:val="24"/>
          <w:szCs w:val="24"/>
        </w:rPr>
        <w:t>4〜5</w:t>
      </w:r>
      <w:r>
        <w:rPr>
          <w:color w:val="000000"/>
          <w:spacing w:val="0"/>
          <w:w w:val="100"/>
          <w:position w:val="0"/>
        </w:rPr>
        <w:t>人</w:t>
      </w:r>
      <w:r>
        <w:rPr>
          <w:color w:val="000000"/>
          <w:spacing w:val="0"/>
          <w:w w:val="100"/>
          <w:position w:val="0"/>
          <w:sz w:val="24"/>
          <w:szCs w:val="24"/>
        </w:rPr>
        <w:t>1</w:t>
      </w:r>
      <w:r>
        <w:rPr>
          <w:color w:val="000000"/>
          <w:spacing w:val="0"/>
          <w:w w:val="100"/>
          <w:position w:val="0"/>
        </w:rPr>
        <w:t>台（套）配 备。用于汽车电气系统检测与维修实训。</w:t>
      </w:r>
    </w:p>
    <w:p>
      <w:pPr>
        <w:pStyle w:val="Style7"/>
        <w:keepNext w:val="0"/>
        <w:keepLines w:val="0"/>
        <w:widowControl w:val="0"/>
        <w:numPr>
          <w:ilvl w:val="0"/>
          <w:numId w:val="59"/>
        </w:numPr>
        <w:shd w:val="clear" w:color="auto" w:fill="auto"/>
        <w:tabs>
          <w:tab w:pos="906" w:val="left"/>
        </w:tabs>
        <w:bidi w:val="0"/>
        <w:spacing w:before="0" w:after="0" w:line="444" w:lineRule="exact"/>
        <w:ind w:left="0" w:right="0" w:firstLine="480"/>
        <w:jc w:val="both"/>
      </w:pPr>
      <w:bookmarkStart w:id="112" w:name="bookmark112"/>
      <w:bookmarkEnd w:id="112"/>
      <w:r>
        <w:rPr>
          <w:color w:val="000000"/>
          <w:spacing w:val="0"/>
          <w:w w:val="100"/>
          <w:position w:val="0"/>
        </w:rPr>
        <w:t>汽车维护及综合故障诊断实训室：配备教学车辆、举升机、废气排放系统、 拆装工具、诊断仪及专用工具等。拆装工具、诊断仪及专用工具等按照每</w:t>
      </w:r>
      <w:r>
        <w:rPr>
          <w:color w:val="000000"/>
          <w:spacing w:val="0"/>
          <w:w w:val="100"/>
          <w:position w:val="0"/>
          <w:sz w:val="24"/>
          <w:szCs w:val="24"/>
        </w:rPr>
        <w:t>4〜5</w:t>
      </w:r>
      <w:r>
        <w:rPr>
          <w:color w:val="000000"/>
          <w:spacing w:val="0"/>
          <w:w w:val="100"/>
          <w:position w:val="0"/>
        </w:rPr>
        <w:t>人</w:t>
      </w:r>
      <w:r>
        <w:rPr>
          <w:color w:val="000000"/>
          <w:spacing w:val="0"/>
          <w:w w:val="100"/>
          <w:position w:val="0"/>
          <w:sz w:val="24"/>
          <w:szCs w:val="24"/>
        </w:rPr>
        <w:t>1</w:t>
      </w:r>
      <w:r>
        <w:rPr>
          <w:color w:val="000000"/>
          <w:spacing w:val="0"/>
          <w:w w:val="100"/>
          <w:position w:val="0"/>
        </w:rPr>
        <w:t>台</w:t>
      </w:r>
    </w:p>
    <w:p>
      <w:pPr>
        <w:pStyle w:val="Style7"/>
        <w:keepNext w:val="0"/>
        <w:keepLines w:val="0"/>
        <w:widowControl w:val="0"/>
        <w:shd w:val="clear" w:color="auto" w:fill="auto"/>
        <w:bidi w:val="0"/>
        <w:spacing w:before="0" w:after="0" w:line="444" w:lineRule="exact"/>
        <w:ind w:left="0" w:right="0" w:firstLine="0"/>
        <w:jc w:val="both"/>
      </w:pPr>
      <w:r>
        <w:rPr>
          <w:color w:val="000000"/>
          <w:spacing w:val="0"/>
          <w:w w:val="100"/>
          <w:position w:val="0"/>
        </w:rPr>
        <w:t>（套）配备。用于汽车维护及综合故障诊断实训。校外实训基地基本要求</w:t>
      </w:r>
    </w:p>
    <w:p>
      <w:pPr>
        <w:pStyle w:val="Style7"/>
        <w:keepNext w:val="0"/>
        <w:keepLines w:val="0"/>
        <w:widowControl w:val="0"/>
        <w:numPr>
          <w:ilvl w:val="0"/>
          <w:numId w:val="57"/>
        </w:numPr>
        <w:shd w:val="clear" w:color="auto" w:fill="auto"/>
        <w:bidi w:val="0"/>
        <w:spacing w:before="0" w:after="0" w:line="444" w:lineRule="exact"/>
        <w:ind w:left="0" w:right="0" w:firstLine="480"/>
        <w:jc w:val="both"/>
      </w:pPr>
      <w:bookmarkStart w:id="113" w:name="bookmark113"/>
      <w:bookmarkEnd w:id="113"/>
      <w:r>
        <w:rPr>
          <w:color w:val="000000"/>
          <w:spacing w:val="0"/>
          <w:w w:val="100"/>
          <w:position w:val="0"/>
        </w:rPr>
        <w:t>校外实训基地基本要求</w:t>
      </w:r>
    </w:p>
    <w:p>
      <w:pPr>
        <w:pStyle w:val="Style7"/>
        <w:keepNext w:val="0"/>
        <w:keepLines w:val="0"/>
        <w:widowControl w:val="0"/>
        <w:shd w:val="clear" w:color="auto" w:fill="auto"/>
        <w:bidi w:val="0"/>
        <w:spacing w:before="0" w:after="0" w:line="444" w:lineRule="exact"/>
        <w:ind w:left="0" w:right="0" w:firstLine="480"/>
        <w:jc w:val="both"/>
      </w:pPr>
      <w:r>
        <w:rPr>
          <w:color w:val="000000"/>
          <w:spacing w:val="0"/>
          <w:w w:val="100"/>
          <w:position w:val="0"/>
        </w:rPr>
        <w:t>根据实训和顶岗实习的需求，选择行业特点突出、具有行业引领作用、经济增 长势头强劲、人才需求量较大的企业作为高效依托型、合作紧密型、动态遴选型校 外实训基地，其中高效依托型校外实训基地应达到</w:t>
      </w:r>
      <w:r>
        <w:rPr>
          <w:color w:val="000000"/>
          <w:spacing w:val="0"/>
          <w:w w:val="100"/>
          <w:position w:val="0"/>
          <w:sz w:val="24"/>
          <w:szCs w:val="24"/>
        </w:rPr>
        <w:t>2-3</w:t>
      </w:r>
      <w:r>
        <w:rPr>
          <w:color w:val="000000"/>
          <w:spacing w:val="0"/>
          <w:w w:val="100"/>
          <w:position w:val="0"/>
        </w:rPr>
        <w:t>个，（按同级</w:t>
      </w:r>
      <w:r>
        <w:rPr>
          <w:color w:val="000000"/>
          <w:spacing w:val="0"/>
          <w:w w:val="100"/>
          <w:position w:val="0"/>
          <w:sz w:val="24"/>
          <w:szCs w:val="24"/>
        </w:rPr>
        <w:t>2</w:t>
      </w:r>
      <w:r>
        <w:rPr>
          <w:color w:val="000000"/>
          <w:spacing w:val="0"/>
          <w:w w:val="100"/>
          <w:position w:val="0"/>
        </w:rPr>
        <w:t>个并行班计算）。 校外实训基地主要开展企业认知实习、综合实习、顶岗实习，</w:t>
      </w:r>
    </w:p>
    <w:p>
      <w:pPr>
        <w:pStyle w:val="Style7"/>
        <w:keepNext w:val="0"/>
        <w:keepLines w:val="0"/>
        <w:widowControl w:val="0"/>
        <w:shd w:val="clear" w:color="auto" w:fill="auto"/>
        <w:bidi w:val="0"/>
        <w:spacing w:before="0" w:after="0" w:line="444" w:lineRule="exact"/>
        <w:ind w:left="0" w:right="0" w:firstLine="480"/>
        <w:jc w:val="both"/>
      </w:pPr>
      <w:r>
        <w:rPr>
          <w:color w:val="000000"/>
          <w:spacing w:val="0"/>
          <w:w w:val="100"/>
          <w:position w:val="0"/>
        </w:rPr>
        <w:t>通过校企合作，专业教学团队与企业合作，共同建设校外实训基地。校外实习 基地的建立应体现</w:t>
      </w:r>
      <w:r>
        <w:rPr>
          <w:color w:val="000000"/>
          <w:spacing w:val="0"/>
          <w:w w:val="100"/>
          <w:position w:val="0"/>
          <w:lang w:val="zh-CN" w:eastAsia="zh-CN" w:bidi="zh-CN"/>
        </w:rPr>
        <w:t>“校外</w:t>
      </w:r>
      <w:r>
        <w:rPr>
          <w:color w:val="000000"/>
          <w:spacing w:val="0"/>
          <w:w w:val="100"/>
          <w:position w:val="0"/>
        </w:rPr>
        <w:t>实习教学性”。</w:t>
      </w:r>
    </w:p>
    <w:p>
      <w:pPr>
        <w:pStyle w:val="Style7"/>
        <w:keepNext w:val="0"/>
        <w:keepLines w:val="0"/>
        <w:widowControl w:val="0"/>
        <w:numPr>
          <w:ilvl w:val="0"/>
          <w:numId w:val="61"/>
        </w:numPr>
        <w:shd w:val="clear" w:color="auto" w:fill="auto"/>
        <w:tabs>
          <w:tab w:pos="906" w:val="left"/>
        </w:tabs>
        <w:bidi w:val="0"/>
        <w:spacing w:before="0" w:after="0" w:line="444" w:lineRule="exact"/>
        <w:ind w:left="0" w:right="0" w:firstLine="480"/>
        <w:jc w:val="both"/>
      </w:pPr>
      <w:bookmarkStart w:id="114" w:name="bookmark114"/>
      <w:bookmarkEnd w:id="114"/>
      <w:r>
        <w:rPr>
          <w:color w:val="000000"/>
          <w:spacing w:val="0"/>
          <w:w w:val="100"/>
          <w:position w:val="0"/>
        </w:rPr>
        <w:t>建立原则</w:t>
      </w:r>
    </w:p>
    <w:p>
      <w:pPr>
        <w:pStyle w:val="Style7"/>
        <w:keepNext w:val="0"/>
        <w:keepLines w:val="0"/>
        <w:widowControl w:val="0"/>
        <w:shd w:val="clear" w:color="auto" w:fill="auto"/>
        <w:bidi w:val="0"/>
        <w:spacing w:before="0" w:after="0" w:line="444" w:lineRule="exact"/>
        <w:ind w:left="0" w:right="0" w:firstLine="480"/>
        <w:jc w:val="both"/>
      </w:pPr>
      <w:r>
        <w:rPr>
          <w:color w:val="000000"/>
          <w:spacing w:val="0"/>
          <w:w w:val="100"/>
          <w:position w:val="0"/>
        </w:rPr>
        <w:t>充分利用企业资源和企业优势，让学生在真实的工作环境中得到锻炼为目的， 本着</w:t>
      </w:r>
      <w:r>
        <w:rPr>
          <w:color w:val="000000"/>
          <w:spacing w:val="0"/>
          <w:w w:val="100"/>
          <w:position w:val="0"/>
          <w:lang w:val="zh-CN" w:eastAsia="zh-CN" w:bidi="zh-CN"/>
        </w:rPr>
        <w:t>“资源</w:t>
      </w:r>
      <w:r>
        <w:rPr>
          <w:color w:val="000000"/>
          <w:spacing w:val="0"/>
          <w:w w:val="100"/>
          <w:position w:val="0"/>
        </w:rPr>
        <w:t>共享、互惠互利、校企共赢”的原则建立。</w:t>
      </w:r>
    </w:p>
    <w:p>
      <w:pPr>
        <w:pStyle w:val="Style7"/>
        <w:keepNext w:val="0"/>
        <w:keepLines w:val="0"/>
        <w:widowControl w:val="0"/>
        <w:numPr>
          <w:ilvl w:val="0"/>
          <w:numId w:val="61"/>
        </w:numPr>
        <w:shd w:val="clear" w:color="auto" w:fill="auto"/>
        <w:tabs>
          <w:tab w:pos="906" w:val="left"/>
        </w:tabs>
        <w:bidi w:val="0"/>
        <w:spacing w:before="0" w:after="0" w:line="444" w:lineRule="exact"/>
        <w:ind w:left="0" w:right="0" w:firstLine="480"/>
        <w:jc w:val="both"/>
      </w:pPr>
      <w:bookmarkStart w:id="115" w:name="bookmark115"/>
      <w:bookmarkEnd w:id="115"/>
      <w:r>
        <w:rPr>
          <w:color w:val="000000"/>
          <w:spacing w:val="0"/>
          <w:w w:val="100"/>
          <w:position w:val="0"/>
        </w:rPr>
        <w:t>功能要求</w:t>
      </w:r>
    </w:p>
    <w:p>
      <w:pPr>
        <w:pStyle w:val="Style7"/>
        <w:keepNext w:val="0"/>
        <w:keepLines w:val="0"/>
        <w:widowControl w:val="0"/>
        <w:numPr>
          <w:ilvl w:val="0"/>
          <w:numId w:val="61"/>
        </w:numPr>
        <w:shd w:val="clear" w:color="auto" w:fill="auto"/>
        <w:tabs>
          <w:tab w:pos="906" w:val="left"/>
        </w:tabs>
        <w:bidi w:val="0"/>
        <w:spacing w:before="0" w:after="0" w:line="444" w:lineRule="exact"/>
        <w:ind w:left="0" w:right="0" w:firstLine="480"/>
        <w:jc w:val="both"/>
      </w:pPr>
      <w:bookmarkStart w:id="116" w:name="bookmark116"/>
      <w:bookmarkEnd w:id="116"/>
      <w:r>
        <w:rPr>
          <w:color w:val="000000"/>
          <w:spacing w:val="0"/>
          <w:w w:val="100"/>
          <w:position w:val="0"/>
        </w:rPr>
        <w:t>实训基地一般应为大型机电设备生产制造企业；</w:t>
      </w:r>
    </w:p>
    <w:p>
      <w:pPr>
        <w:pStyle w:val="Style7"/>
        <w:keepNext w:val="0"/>
        <w:keepLines w:val="0"/>
        <w:widowControl w:val="0"/>
        <w:shd w:val="clear" w:color="auto" w:fill="auto"/>
        <w:bidi w:val="0"/>
        <w:spacing w:before="0" w:after="0" w:line="444" w:lineRule="exact"/>
        <w:ind w:left="0" w:right="0" w:firstLine="480"/>
        <w:jc w:val="both"/>
      </w:pPr>
      <w:r>
        <w:rPr>
          <w:color w:val="000000"/>
          <w:spacing w:val="0"/>
          <w:w w:val="100"/>
          <w:position w:val="0"/>
        </w:rPr>
        <w:t>实训基地</w:t>
      </w:r>
      <w:r>
        <w:rPr>
          <w:color w:val="000000"/>
          <w:spacing w:val="0"/>
          <w:w w:val="100"/>
          <w:position w:val="0"/>
          <w:sz w:val="24"/>
          <w:szCs w:val="24"/>
        </w:rPr>
        <w:t>3</w:t>
      </w:r>
      <w:r>
        <w:rPr>
          <w:color w:val="000000"/>
          <w:spacing w:val="0"/>
          <w:w w:val="100"/>
          <w:position w:val="0"/>
        </w:rPr>
        <w:t>年内接收学生顶岗实习应不少于</w:t>
      </w:r>
      <w:r>
        <w:rPr>
          <w:color w:val="000000"/>
          <w:spacing w:val="0"/>
          <w:w w:val="100"/>
          <w:position w:val="0"/>
          <w:sz w:val="24"/>
          <w:szCs w:val="24"/>
        </w:rPr>
        <w:t>1</w:t>
      </w:r>
      <w:r>
        <w:rPr>
          <w:color w:val="000000"/>
          <w:spacing w:val="0"/>
          <w:w w:val="100"/>
          <w:position w:val="0"/>
        </w:rPr>
        <w:t>次；</w:t>
      </w:r>
    </w:p>
    <w:p>
      <w:pPr>
        <w:pStyle w:val="Style7"/>
        <w:keepNext w:val="0"/>
        <w:keepLines w:val="0"/>
        <w:widowControl w:val="0"/>
        <w:shd w:val="clear" w:color="auto" w:fill="auto"/>
        <w:bidi w:val="0"/>
        <w:spacing w:before="0" w:after="0" w:line="444" w:lineRule="exact"/>
        <w:ind w:left="0" w:right="0" w:firstLine="480"/>
        <w:jc w:val="both"/>
      </w:pPr>
      <w:r>
        <w:rPr>
          <w:color w:val="000000"/>
          <w:spacing w:val="0"/>
          <w:w w:val="100"/>
          <w:position w:val="0"/>
        </w:rPr>
        <w:t>实训基地有宣传本企业的网站；</w:t>
      </w:r>
    </w:p>
    <w:p>
      <w:pPr>
        <w:pStyle w:val="Style7"/>
        <w:keepNext w:val="0"/>
        <w:keepLines w:val="0"/>
        <w:widowControl w:val="0"/>
        <w:shd w:val="clear" w:color="auto" w:fill="auto"/>
        <w:bidi w:val="0"/>
        <w:spacing w:before="0" w:after="0" w:line="427" w:lineRule="exact"/>
        <w:ind w:left="0" w:right="0" w:firstLine="480"/>
        <w:jc w:val="both"/>
      </w:pPr>
      <w:r>
        <w:rPr>
          <w:color w:val="000000"/>
          <w:spacing w:val="0"/>
          <w:w w:val="100"/>
          <w:position w:val="0"/>
        </w:rPr>
        <w:t>实训基地悬挂由我院工学结合办公室统一制作的</w:t>
      </w:r>
      <w:r>
        <w:rPr>
          <w:color w:val="000000"/>
          <w:spacing w:val="0"/>
          <w:w w:val="100"/>
          <w:position w:val="0"/>
          <w:lang w:val="zh-CN" w:eastAsia="zh-CN" w:bidi="zh-CN"/>
        </w:rPr>
        <w:t>“淮</w:t>
      </w:r>
      <w:r>
        <w:rPr>
          <w:color w:val="000000"/>
          <w:spacing w:val="0"/>
          <w:w w:val="100"/>
          <w:position w:val="0"/>
        </w:rPr>
        <w:t>北职业技术学院实践教学 基地”牌匾。</w:t>
      </w:r>
    </w:p>
    <w:p>
      <w:pPr>
        <w:pStyle w:val="Style7"/>
        <w:keepNext w:val="0"/>
        <w:keepLines w:val="0"/>
        <w:widowControl w:val="0"/>
        <w:numPr>
          <w:ilvl w:val="0"/>
          <w:numId w:val="63"/>
        </w:numPr>
        <w:shd w:val="clear" w:color="auto" w:fill="auto"/>
        <w:tabs>
          <w:tab w:pos="906" w:val="left"/>
        </w:tabs>
        <w:bidi w:val="0"/>
        <w:spacing w:before="0" w:after="0" w:line="440" w:lineRule="exact"/>
        <w:ind w:left="0" w:right="0" w:firstLine="480"/>
        <w:jc w:val="both"/>
      </w:pPr>
      <w:bookmarkStart w:id="117" w:name="bookmark117"/>
      <w:bookmarkEnd w:id="117"/>
      <w:r>
        <w:rPr>
          <w:color w:val="000000"/>
          <w:spacing w:val="0"/>
          <w:w w:val="100"/>
          <w:position w:val="0"/>
        </w:rPr>
        <w:t>教学条件</w:t>
      </w:r>
    </w:p>
    <w:p>
      <w:pPr>
        <w:pStyle w:val="Style7"/>
        <w:keepNext w:val="0"/>
        <w:keepLines w:val="0"/>
        <w:widowControl w:val="0"/>
        <w:shd w:val="clear" w:color="auto" w:fill="auto"/>
        <w:bidi w:val="0"/>
        <w:spacing w:before="0" w:after="0" w:line="440" w:lineRule="exact"/>
        <w:ind w:left="0" w:right="0" w:firstLine="480"/>
        <w:jc w:val="both"/>
      </w:pPr>
      <w:r>
        <w:rPr>
          <w:color w:val="000000"/>
          <w:spacing w:val="0"/>
          <w:w w:val="100"/>
          <w:position w:val="0"/>
        </w:rPr>
        <w:t>为体现校外实习的教学性，专业教学团队在建立校外实训基地时，要求基地必 须具有容纳</w:t>
      </w:r>
      <w:r>
        <w:rPr>
          <w:color w:val="000000"/>
          <w:spacing w:val="0"/>
          <w:w w:val="100"/>
          <w:position w:val="0"/>
          <w:sz w:val="24"/>
          <w:szCs w:val="24"/>
        </w:rPr>
        <w:t>10-30</w:t>
      </w:r>
      <w:r>
        <w:rPr>
          <w:color w:val="000000"/>
          <w:spacing w:val="0"/>
          <w:w w:val="100"/>
          <w:position w:val="0"/>
        </w:rPr>
        <w:t>人的教学场所，同时还要求基地提供具有本专业知识的企业专家 或技术能手</w:t>
      </w:r>
      <w:r>
        <w:rPr>
          <w:color w:val="000000"/>
          <w:spacing w:val="0"/>
          <w:w w:val="100"/>
          <w:position w:val="0"/>
          <w:sz w:val="24"/>
          <w:szCs w:val="24"/>
          <w:lang w:val="en-US" w:eastAsia="en-US" w:bidi="en-US"/>
        </w:rPr>
        <w:t>1-2</w:t>
      </w:r>
      <w:r>
        <w:rPr>
          <w:color w:val="000000"/>
          <w:spacing w:val="0"/>
          <w:w w:val="100"/>
          <w:position w:val="0"/>
        </w:rPr>
        <w:t>名承担教学任务，解决学生校外实习中遇到的问题。</w:t>
      </w:r>
    </w:p>
    <w:p>
      <w:pPr>
        <w:pStyle w:val="Style7"/>
        <w:keepNext w:val="0"/>
        <w:keepLines w:val="0"/>
        <w:widowControl w:val="0"/>
        <w:numPr>
          <w:ilvl w:val="0"/>
          <w:numId w:val="63"/>
        </w:numPr>
        <w:shd w:val="clear" w:color="auto" w:fill="auto"/>
        <w:tabs>
          <w:tab w:pos="906" w:val="left"/>
        </w:tabs>
        <w:bidi w:val="0"/>
        <w:spacing w:before="0" w:after="0" w:line="440" w:lineRule="exact"/>
        <w:ind w:left="0" w:right="0" w:firstLine="480"/>
        <w:jc w:val="both"/>
      </w:pPr>
      <w:bookmarkStart w:id="118" w:name="bookmark118"/>
      <w:bookmarkEnd w:id="118"/>
      <w:r>
        <w:rPr>
          <w:color w:val="000000"/>
          <w:spacing w:val="0"/>
          <w:w w:val="100"/>
          <w:position w:val="0"/>
        </w:rPr>
        <w:t>运行实施</w:t>
      </w:r>
    </w:p>
    <w:p>
      <w:pPr>
        <w:pStyle w:val="Style7"/>
        <w:keepNext w:val="0"/>
        <w:keepLines w:val="0"/>
        <w:widowControl w:val="0"/>
        <w:shd w:val="clear" w:color="auto" w:fill="auto"/>
        <w:bidi w:val="0"/>
        <w:spacing w:before="0" w:after="0" w:line="440" w:lineRule="exact"/>
        <w:ind w:left="0" w:right="0" w:firstLine="480"/>
        <w:jc w:val="both"/>
      </w:pPr>
      <w:r>
        <w:rPr>
          <w:color w:val="000000"/>
          <w:spacing w:val="0"/>
          <w:w w:val="100"/>
          <w:position w:val="0"/>
        </w:rPr>
        <w:t>对建立实训基地关系的单位优先安排招收毕业生和学生顶岗，必要时可调整教 学计划、优先提供技术、人力和设备支持；</w:t>
      </w:r>
    </w:p>
    <w:p>
      <w:pPr>
        <w:pStyle w:val="Style7"/>
        <w:keepNext w:val="0"/>
        <w:keepLines w:val="0"/>
        <w:widowControl w:val="0"/>
        <w:shd w:val="clear" w:color="auto" w:fill="auto"/>
        <w:bidi w:val="0"/>
        <w:spacing w:before="0" w:after="0" w:line="440" w:lineRule="exact"/>
        <w:ind w:left="0" w:right="0" w:firstLine="480"/>
        <w:jc w:val="both"/>
      </w:pPr>
      <w:r>
        <w:rPr>
          <w:color w:val="000000"/>
          <w:spacing w:val="0"/>
          <w:w w:val="100"/>
          <w:position w:val="0"/>
        </w:rPr>
        <w:t>校企均应有相对稳定的技术指导人员，学生在企业的学习必须在学校教师和企 业技术人员指导下进行，以利于顶岗实习（或生产实习）教学的开展与实施，保证 实训教学质量；</w:t>
      </w:r>
    </w:p>
    <w:p>
      <w:pPr>
        <w:pStyle w:val="Style7"/>
        <w:keepNext w:val="0"/>
        <w:keepLines w:val="0"/>
        <w:widowControl w:val="0"/>
        <w:shd w:val="clear" w:color="auto" w:fill="auto"/>
        <w:bidi w:val="0"/>
        <w:spacing w:before="0" w:after="0" w:line="440" w:lineRule="exact"/>
        <w:ind w:left="0" w:right="0" w:firstLine="480"/>
        <w:jc w:val="both"/>
      </w:pPr>
      <w:r>
        <w:rPr>
          <w:color w:val="000000"/>
          <w:spacing w:val="0"/>
          <w:w w:val="100"/>
          <w:position w:val="0"/>
        </w:rPr>
        <w:t>企业应根据工作需要向学院发出顶岗实习邀请函，内容包括工程项目、工作内 容、对实习学生的专业、性别、人数、实习时间、携带物品等要求；</w:t>
      </w:r>
    </w:p>
    <w:p>
      <w:pPr>
        <w:pStyle w:val="Style7"/>
        <w:keepNext w:val="0"/>
        <w:keepLines w:val="0"/>
        <w:widowControl w:val="0"/>
        <w:shd w:val="clear" w:color="auto" w:fill="auto"/>
        <w:bidi w:val="0"/>
        <w:spacing w:before="0" w:after="0" w:line="440" w:lineRule="exact"/>
        <w:ind w:left="0" w:right="0" w:firstLine="480"/>
        <w:jc w:val="both"/>
      </w:pPr>
      <w:r>
        <w:rPr>
          <w:color w:val="000000"/>
          <w:spacing w:val="0"/>
          <w:w w:val="100"/>
          <w:position w:val="0"/>
        </w:rPr>
        <w:t>学生应填写顶岗实习申请书，经批准后办理顶岗实习各项手续；</w:t>
      </w:r>
    </w:p>
    <w:p>
      <w:pPr>
        <w:pStyle w:val="Style7"/>
        <w:keepNext w:val="0"/>
        <w:keepLines w:val="0"/>
        <w:widowControl w:val="0"/>
        <w:shd w:val="clear" w:color="auto" w:fill="auto"/>
        <w:bidi w:val="0"/>
        <w:spacing w:before="0" w:after="0" w:line="440" w:lineRule="exact"/>
        <w:ind w:left="0" w:right="0" w:firstLine="480"/>
        <w:jc w:val="both"/>
      </w:pPr>
      <w:r>
        <w:rPr>
          <w:color w:val="000000"/>
          <w:spacing w:val="0"/>
          <w:w w:val="100"/>
          <w:position w:val="0"/>
        </w:rPr>
        <w:t>校企技术人员或管理人员每</w:t>
      </w:r>
      <w:r>
        <w:rPr>
          <w:color w:val="000000"/>
          <w:spacing w:val="0"/>
          <w:w w:val="100"/>
          <w:position w:val="0"/>
          <w:sz w:val="24"/>
          <w:szCs w:val="24"/>
        </w:rPr>
        <w:t>3</w:t>
      </w:r>
      <w:r>
        <w:rPr>
          <w:color w:val="000000"/>
          <w:spacing w:val="0"/>
          <w:w w:val="100"/>
          <w:position w:val="0"/>
        </w:rPr>
        <w:t>年互访应不少于</w:t>
      </w:r>
      <w:r>
        <w:rPr>
          <w:color w:val="000000"/>
          <w:spacing w:val="0"/>
          <w:w w:val="100"/>
          <w:position w:val="0"/>
          <w:sz w:val="24"/>
          <w:szCs w:val="24"/>
        </w:rPr>
        <w:t>1</w:t>
      </w:r>
      <w:r>
        <w:rPr>
          <w:color w:val="000000"/>
          <w:spacing w:val="0"/>
          <w:w w:val="100"/>
          <w:position w:val="0"/>
        </w:rPr>
        <w:t>次，探讨理论教学、实践教学、 工学结合（含实习待遇、保险、事故处理、技术指导、实习成果评定等）的有关问 题；</w:t>
      </w:r>
    </w:p>
    <w:p>
      <w:pPr>
        <w:pStyle w:val="Style7"/>
        <w:keepNext w:val="0"/>
        <w:keepLines w:val="0"/>
        <w:widowControl w:val="0"/>
        <w:shd w:val="clear" w:color="auto" w:fill="auto"/>
        <w:bidi w:val="0"/>
        <w:spacing w:before="0" w:after="0" w:line="440" w:lineRule="exact"/>
        <w:ind w:left="0" w:right="0" w:firstLine="480"/>
        <w:jc w:val="both"/>
      </w:pPr>
      <w:r>
        <w:rPr>
          <w:color w:val="000000"/>
          <w:spacing w:val="0"/>
          <w:w w:val="100"/>
          <w:position w:val="0"/>
        </w:rPr>
        <w:t>为规范顶岗实习（或生产实习），学生、企业、学院三方必须签订顶岗实习协 议书，以明确三方利益和责任。</w:t>
      </w:r>
    </w:p>
    <w:p>
      <w:pPr>
        <w:pStyle w:val="Style7"/>
        <w:keepNext w:val="0"/>
        <w:keepLines w:val="0"/>
        <w:widowControl w:val="0"/>
        <w:numPr>
          <w:ilvl w:val="0"/>
          <w:numId w:val="57"/>
        </w:numPr>
        <w:shd w:val="clear" w:color="auto" w:fill="auto"/>
        <w:tabs>
          <w:tab w:pos="838" w:val="left"/>
        </w:tabs>
        <w:bidi w:val="0"/>
        <w:spacing w:before="0" w:after="0" w:line="440" w:lineRule="exact"/>
        <w:ind w:left="0" w:right="0" w:firstLine="480"/>
        <w:jc w:val="both"/>
      </w:pPr>
      <w:bookmarkStart w:id="119" w:name="bookmark119"/>
      <w:bookmarkEnd w:id="119"/>
      <w:r>
        <w:rPr>
          <w:color w:val="000000"/>
          <w:spacing w:val="0"/>
          <w:w w:val="100"/>
          <w:position w:val="0"/>
        </w:rPr>
        <w:t>学生实习基地基本要求</w:t>
      </w:r>
    </w:p>
    <w:p>
      <w:pPr>
        <w:pStyle w:val="Style7"/>
        <w:keepNext w:val="0"/>
        <w:keepLines w:val="0"/>
        <w:widowControl w:val="0"/>
        <w:shd w:val="clear" w:color="auto" w:fill="auto"/>
        <w:bidi w:val="0"/>
        <w:spacing w:before="0" w:after="0" w:line="440" w:lineRule="exact"/>
        <w:ind w:left="0" w:right="0" w:firstLine="480"/>
        <w:jc w:val="both"/>
      </w:pPr>
      <w:r>
        <w:rPr>
          <w:color w:val="000000"/>
          <w:spacing w:val="0"/>
          <w:w w:val="100"/>
          <w:position w:val="0"/>
        </w:rPr>
        <w:t>具有稳定的校外实习基地。能提供汽车质量与性能检测、汽车故障返修、汽车 机电维修等相关实习岗位，能涵盖当前汽车检测与维修技术产业发展的主流技术， 可接纳一定规模的学生实习；能够配备相应数量的指导教师对学生实习进行指导和 管理；有保证实习生日常工作、学习、生活的规章制度，有安全、保险保障。</w:t>
      </w:r>
    </w:p>
    <w:p>
      <w:pPr>
        <w:pStyle w:val="Style7"/>
        <w:keepNext w:val="0"/>
        <w:keepLines w:val="0"/>
        <w:widowControl w:val="0"/>
        <w:numPr>
          <w:ilvl w:val="0"/>
          <w:numId w:val="57"/>
        </w:numPr>
        <w:shd w:val="clear" w:color="auto" w:fill="auto"/>
        <w:tabs>
          <w:tab w:pos="838" w:val="left"/>
        </w:tabs>
        <w:bidi w:val="0"/>
        <w:spacing w:before="0" w:after="0" w:line="440" w:lineRule="exact"/>
        <w:ind w:left="0" w:right="0" w:firstLine="480"/>
        <w:jc w:val="both"/>
      </w:pPr>
      <w:bookmarkStart w:id="120" w:name="bookmark120"/>
      <w:bookmarkEnd w:id="120"/>
      <w:r>
        <w:rPr>
          <w:color w:val="000000"/>
          <w:spacing w:val="0"/>
          <w:w w:val="100"/>
          <w:position w:val="0"/>
        </w:rPr>
        <w:t>支持信息化教学方面的基本要求</w:t>
      </w:r>
    </w:p>
    <w:p>
      <w:pPr>
        <w:pStyle w:val="Style7"/>
        <w:keepNext w:val="0"/>
        <w:keepLines w:val="0"/>
        <w:widowControl w:val="0"/>
        <w:shd w:val="clear" w:color="auto" w:fill="auto"/>
        <w:bidi w:val="0"/>
        <w:spacing w:before="0" w:after="0" w:line="440" w:lineRule="exact"/>
        <w:ind w:left="0" w:right="0" w:firstLine="480"/>
        <w:jc w:val="both"/>
      </w:pPr>
      <w:r>
        <w:rPr>
          <w:color w:val="000000"/>
          <w:spacing w:val="0"/>
          <w:w w:val="100"/>
          <w:position w:val="0"/>
        </w:rPr>
        <w:t>具有利用数字化教学资源库、文献资料、常见问题解答等的信息化条件。引导 鼓励教师开发并利用信息化教学资源、教学平台，创新教学方法、提升教学效果。</w:t>
      </w:r>
    </w:p>
    <w:p>
      <w:pPr>
        <w:pStyle w:val="Style7"/>
        <w:keepNext w:val="0"/>
        <w:keepLines w:val="0"/>
        <w:widowControl w:val="0"/>
        <w:shd w:val="clear" w:color="auto" w:fill="auto"/>
        <w:bidi w:val="0"/>
        <w:spacing w:before="0" w:after="0" w:line="440" w:lineRule="exact"/>
        <w:ind w:left="0" w:right="0" w:firstLine="480"/>
        <w:jc w:val="both"/>
      </w:pPr>
      <w:r>
        <w:rPr>
          <w:color w:val="000000"/>
          <w:spacing w:val="0"/>
          <w:w w:val="100"/>
          <w:position w:val="0"/>
        </w:rPr>
        <w:t>（三）教学资源</w:t>
      </w:r>
    </w:p>
    <w:p>
      <w:pPr>
        <w:pStyle w:val="Style7"/>
        <w:keepNext w:val="0"/>
        <w:keepLines w:val="0"/>
        <w:widowControl w:val="0"/>
        <w:shd w:val="clear" w:color="auto" w:fill="auto"/>
        <w:bidi w:val="0"/>
        <w:spacing w:before="0" w:after="0" w:line="440" w:lineRule="exact"/>
        <w:ind w:left="0" w:right="0" w:firstLine="480"/>
        <w:jc w:val="both"/>
      </w:pPr>
      <w:r>
        <w:rPr>
          <w:color w:val="000000"/>
          <w:spacing w:val="0"/>
          <w:w w:val="100"/>
          <w:position w:val="0"/>
        </w:rPr>
        <w:t xml:space="preserve">主要包括能够满足学生专业学习、教师专业教学研究和教学实施需要的教材、 </w:t>
      </w:r>
      <w:r>
        <w:rPr>
          <w:color w:val="000000"/>
          <w:spacing w:val="0"/>
          <w:w w:val="100"/>
          <w:position w:val="0"/>
        </w:rPr>
        <w:t>图书及数字化资源等。</w:t>
      </w:r>
    </w:p>
    <w:p>
      <w:pPr>
        <w:pStyle w:val="Style7"/>
        <w:keepNext w:val="0"/>
        <w:keepLines w:val="0"/>
        <w:widowControl w:val="0"/>
        <w:numPr>
          <w:ilvl w:val="0"/>
          <w:numId w:val="65"/>
        </w:numPr>
        <w:shd w:val="clear" w:color="auto" w:fill="auto"/>
        <w:tabs>
          <w:tab w:pos="836" w:val="left"/>
        </w:tabs>
        <w:bidi w:val="0"/>
        <w:spacing w:before="0" w:after="0" w:line="442" w:lineRule="exact"/>
        <w:ind w:left="0" w:right="0" w:firstLine="480"/>
        <w:jc w:val="left"/>
      </w:pPr>
      <w:bookmarkStart w:id="121" w:name="bookmark121"/>
      <w:bookmarkEnd w:id="121"/>
      <w:r>
        <w:rPr>
          <w:color w:val="000000"/>
          <w:spacing w:val="0"/>
          <w:w w:val="100"/>
          <w:position w:val="0"/>
        </w:rPr>
        <w:t>教材选用基本要求</w:t>
      </w:r>
    </w:p>
    <w:p>
      <w:pPr>
        <w:pStyle w:val="Style7"/>
        <w:keepNext w:val="0"/>
        <w:keepLines w:val="0"/>
        <w:widowControl w:val="0"/>
        <w:shd w:val="clear" w:color="auto" w:fill="auto"/>
        <w:bidi w:val="0"/>
        <w:spacing w:before="0" w:after="0" w:line="442" w:lineRule="exact"/>
        <w:ind w:left="0" w:right="0" w:firstLine="480"/>
        <w:jc w:val="both"/>
      </w:pPr>
      <w:r>
        <w:rPr>
          <w:color w:val="000000"/>
          <w:spacing w:val="0"/>
          <w:w w:val="100"/>
          <w:position w:val="0"/>
        </w:rPr>
        <w:t>按照国家规定选用优质教材，禁止不合格的教材进入课堂。学校应建立由专业 教师、行业专家和教研人员等参与的教材选用机构，完善教材选用制度，经过规范 程序择优选用教材。</w:t>
      </w:r>
    </w:p>
    <w:p>
      <w:pPr>
        <w:pStyle w:val="Style7"/>
        <w:keepNext w:val="0"/>
        <w:keepLines w:val="0"/>
        <w:widowControl w:val="0"/>
        <w:numPr>
          <w:ilvl w:val="0"/>
          <w:numId w:val="65"/>
        </w:numPr>
        <w:shd w:val="clear" w:color="auto" w:fill="auto"/>
        <w:tabs>
          <w:tab w:pos="847" w:val="left"/>
        </w:tabs>
        <w:bidi w:val="0"/>
        <w:spacing w:before="0" w:after="0" w:line="442" w:lineRule="exact"/>
        <w:ind w:left="0" w:right="0" w:firstLine="480"/>
        <w:jc w:val="both"/>
      </w:pPr>
      <w:bookmarkStart w:id="122" w:name="bookmark122"/>
      <w:bookmarkEnd w:id="122"/>
      <w:r>
        <w:rPr>
          <w:color w:val="000000"/>
          <w:spacing w:val="0"/>
          <w:w w:val="100"/>
          <w:position w:val="0"/>
        </w:rPr>
        <w:t>图书文献配备基本要求</w:t>
      </w:r>
    </w:p>
    <w:p>
      <w:pPr>
        <w:pStyle w:val="Style7"/>
        <w:keepNext w:val="0"/>
        <w:keepLines w:val="0"/>
        <w:widowControl w:val="0"/>
        <w:shd w:val="clear" w:color="auto" w:fill="auto"/>
        <w:bidi w:val="0"/>
        <w:spacing w:before="0" w:after="0" w:line="442" w:lineRule="exact"/>
        <w:ind w:left="0" w:right="0" w:firstLine="480"/>
        <w:jc w:val="both"/>
      </w:pPr>
      <w:r>
        <w:rPr>
          <w:color w:val="000000"/>
          <w:spacing w:val="0"/>
          <w:w w:val="100"/>
          <w:position w:val="0"/>
        </w:rPr>
        <w:t>图书文献配备能满足人才培养、专业建设、教科研等工作的需要，方便师生査 询、借阅。专业类图书主要包括：汽车制造行业政策法规、行业标准、技术规范以 及主流汽车品牌相应车型的维修手册、电气与电子工艺手册等；汽车检测与维修专 业类技术图书和实务案例类图书；以上汽车检测与维修专业学术期刊等。</w:t>
      </w:r>
    </w:p>
    <w:p>
      <w:pPr>
        <w:pStyle w:val="Style7"/>
        <w:keepNext w:val="0"/>
        <w:keepLines w:val="0"/>
        <w:widowControl w:val="0"/>
        <w:numPr>
          <w:ilvl w:val="0"/>
          <w:numId w:val="65"/>
        </w:numPr>
        <w:shd w:val="clear" w:color="auto" w:fill="auto"/>
        <w:tabs>
          <w:tab w:pos="847" w:val="left"/>
        </w:tabs>
        <w:bidi w:val="0"/>
        <w:spacing w:before="0" w:after="0" w:line="442" w:lineRule="exact"/>
        <w:ind w:left="0" w:right="0" w:firstLine="480"/>
        <w:jc w:val="left"/>
      </w:pPr>
      <w:bookmarkStart w:id="123" w:name="bookmark123"/>
      <w:bookmarkEnd w:id="123"/>
      <w:r>
        <w:rPr>
          <w:color w:val="000000"/>
          <w:spacing w:val="0"/>
          <w:w w:val="100"/>
          <w:position w:val="0"/>
        </w:rPr>
        <w:t>数字教学资源配置基本要求</w:t>
      </w:r>
    </w:p>
    <w:p>
      <w:pPr>
        <w:pStyle w:val="Style7"/>
        <w:keepNext w:val="0"/>
        <w:keepLines w:val="0"/>
        <w:widowControl w:val="0"/>
        <w:shd w:val="clear" w:color="auto" w:fill="auto"/>
        <w:bidi w:val="0"/>
        <w:spacing w:before="0" w:after="0" w:line="442" w:lineRule="exact"/>
        <w:ind w:left="0" w:right="0" w:firstLine="480"/>
        <w:jc w:val="both"/>
      </w:pPr>
      <w:r>
        <w:rPr>
          <w:color w:val="000000"/>
          <w:spacing w:val="0"/>
          <w:w w:val="100"/>
          <w:position w:val="0"/>
        </w:rPr>
        <w:t>建设、配备与本专业有关的音视频素材、教学课件、数字化教学案例库、虚拟 仿真软件、数字教材等专业教学资源库，种类丰富、形式多样、使用便捷、动态更 新、满足教学。</w:t>
      </w:r>
    </w:p>
    <w:p>
      <w:pPr>
        <w:pStyle w:val="Style7"/>
        <w:keepNext w:val="0"/>
        <w:keepLines w:val="0"/>
        <w:widowControl w:val="0"/>
        <w:shd w:val="clear" w:color="auto" w:fill="auto"/>
        <w:bidi w:val="0"/>
        <w:spacing w:before="0" w:after="0" w:line="442" w:lineRule="exact"/>
        <w:ind w:left="0" w:right="0" w:firstLine="480"/>
        <w:jc w:val="both"/>
      </w:pPr>
      <w:r>
        <w:rPr>
          <w:color w:val="000000"/>
          <w:spacing w:val="0"/>
          <w:w w:val="100"/>
          <w:position w:val="0"/>
        </w:rPr>
        <w:t>九、质量保证</w:t>
      </w:r>
    </w:p>
    <w:p>
      <w:pPr>
        <w:pStyle w:val="Style7"/>
        <w:keepNext w:val="0"/>
        <w:keepLines w:val="0"/>
        <w:widowControl w:val="0"/>
        <w:shd w:val="clear" w:color="auto" w:fill="auto"/>
        <w:tabs>
          <w:tab w:pos="857" w:val="left"/>
        </w:tabs>
        <w:bidi w:val="0"/>
        <w:spacing w:before="0" w:after="0" w:line="442" w:lineRule="exact"/>
        <w:ind w:left="0" w:right="0" w:firstLine="480"/>
        <w:jc w:val="both"/>
      </w:pPr>
      <w:bookmarkStart w:id="124" w:name="bookmark124"/>
      <w:r>
        <w:rPr>
          <w:color w:val="000000"/>
          <w:spacing w:val="0"/>
          <w:w w:val="100"/>
          <w:position w:val="0"/>
          <w:sz w:val="24"/>
          <w:szCs w:val="24"/>
        </w:rPr>
        <w:t>1</w:t>
      </w:r>
      <w:bookmarkEnd w:id="124"/>
      <w:r>
        <w:rPr>
          <w:color w:val="000000"/>
          <w:spacing w:val="0"/>
          <w:w w:val="100"/>
          <w:position w:val="0"/>
        </w:rPr>
        <w:t>、</w:t>
        <w:tab/>
        <w:t>硬件保证</w:t>
      </w:r>
    </w:p>
    <w:p>
      <w:pPr>
        <w:pStyle w:val="Style7"/>
        <w:keepNext w:val="0"/>
        <w:keepLines w:val="0"/>
        <w:widowControl w:val="0"/>
        <w:shd w:val="clear" w:color="auto" w:fill="auto"/>
        <w:bidi w:val="0"/>
        <w:spacing w:before="0" w:after="0" w:line="442" w:lineRule="exact"/>
        <w:ind w:left="0" w:right="0" w:firstLine="480"/>
        <w:jc w:val="both"/>
      </w:pPr>
      <w:r>
        <w:rPr>
          <w:color w:val="000000"/>
          <w:spacing w:val="0"/>
          <w:w w:val="100"/>
          <w:position w:val="0"/>
        </w:rPr>
        <w:t>师资队伍、教学设施和资源科学建设和合理使用。充分利用企业生产设备和学 习通等资源开展线上、线下教育或送教上门。</w:t>
      </w:r>
    </w:p>
    <w:p>
      <w:pPr>
        <w:pStyle w:val="Style7"/>
        <w:keepNext w:val="0"/>
        <w:keepLines w:val="0"/>
        <w:widowControl w:val="0"/>
        <w:shd w:val="clear" w:color="auto" w:fill="auto"/>
        <w:tabs>
          <w:tab w:pos="871" w:val="left"/>
        </w:tabs>
        <w:bidi w:val="0"/>
        <w:spacing w:before="0" w:after="0" w:line="442" w:lineRule="exact"/>
        <w:ind w:left="0" w:right="0" w:firstLine="480"/>
        <w:jc w:val="both"/>
      </w:pPr>
      <w:bookmarkStart w:id="125" w:name="bookmark125"/>
      <w:r>
        <w:rPr>
          <w:color w:val="000000"/>
          <w:spacing w:val="0"/>
          <w:w w:val="100"/>
          <w:position w:val="0"/>
          <w:sz w:val="24"/>
          <w:szCs w:val="24"/>
        </w:rPr>
        <w:t>2</w:t>
      </w:r>
      <w:bookmarkEnd w:id="125"/>
      <w:r>
        <w:rPr>
          <w:color w:val="000000"/>
          <w:spacing w:val="0"/>
          <w:w w:val="100"/>
          <w:position w:val="0"/>
        </w:rPr>
        <w:t>、</w:t>
        <w:tab/>
        <w:t>教学方法、手段与教学组织形式</w:t>
      </w:r>
    </w:p>
    <w:p>
      <w:pPr>
        <w:pStyle w:val="Style7"/>
        <w:keepNext w:val="0"/>
        <w:keepLines w:val="0"/>
        <w:widowControl w:val="0"/>
        <w:shd w:val="clear" w:color="auto" w:fill="auto"/>
        <w:bidi w:val="0"/>
        <w:spacing w:before="0" w:after="0" w:line="440" w:lineRule="exact"/>
        <w:ind w:left="0" w:right="0" w:firstLine="600"/>
        <w:jc w:val="both"/>
      </w:pPr>
      <w:r>
        <w:rPr>
          <w:color w:val="000000"/>
          <w:spacing w:val="0"/>
          <w:w w:val="100"/>
          <w:position w:val="0"/>
          <w:sz w:val="24"/>
          <w:szCs w:val="24"/>
          <w:lang w:val="en-US" w:eastAsia="en-US" w:bidi="en-US"/>
        </w:rPr>
        <w:t>（D</w:t>
      </w:r>
      <w:r>
        <w:rPr>
          <w:color w:val="000000"/>
          <w:spacing w:val="0"/>
          <w:w w:val="100"/>
          <w:position w:val="0"/>
        </w:rPr>
        <w:t>教学方式方法</w:t>
      </w:r>
    </w:p>
    <w:p>
      <w:pPr>
        <w:pStyle w:val="Style7"/>
        <w:keepNext w:val="0"/>
        <w:keepLines w:val="0"/>
        <w:widowControl w:val="0"/>
        <w:shd w:val="clear" w:color="auto" w:fill="auto"/>
        <w:bidi w:val="0"/>
        <w:spacing w:before="0" w:after="0" w:line="440" w:lineRule="exact"/>
        <w:ind w:left="0" w:right="0" w:firstLine="480"/>
        <w:jc w:val="both"/>
      </w:pPr>
      <w:r>
        <w:rPr>
          <w:color w:val="000000"/>
          <w:spacing w:val="0"/>
          <w:w w:val="100"/>
          <w:position w:val="0"/>
        </w:rPr>
        <w:t>结合课程特点、教学条件支撑情况，针对对退役军人、下岗职工、农民工和新 型职业农民等群体细分单独编班，在标准不降的前提下，实行分类教学、分类管理, 在保证全日制普通学历教育基本属性的基础上，提供多种教学方式，</w:t>
      </w:r>
      <w:r>
        <w:rPr>
          <w:color w:val="000000"/>
          <w:spacing w:val="0"/>
          <w:w w:val="100"/>
          <w:position w:val="0"/>
          <w:sz w:val="24"/>
          <w:szCs w:val="24"/>
        </w:rPr>
        <w:t>3-5</w:t>
      </w:r>
      <w:r>
        <w:rPr>
          <w:color w:val="000000"/>
          <w:spacing w:val="0"/>
          <w:w w:val="100"/>
          <w:position w:val="0"/>
        </w:rPr>
        <w:t>年弹性教学 模式，满足不同类型生源的学习需求，确保课程不少、学时不减、标准不降、质量不 低。具体见前述第七款第（三）条。</w:t>
      </w:r>
    </w:p>
    <w:p>
      <w:pPr>
        <w:pStyle w:val="Style7"/>
        <w:keepNext w:val="0"/>
        <w:keepLines w:val="0"/>
        <w:widowControl w:val="0"/>
        <w:shd w:val="clear" w:color="auto" w:fill="auto"/>
        <w:bidi w:val="0"/>
        <w:spacing w:before="0" w:after="0" w:line="440" w:lineRule="exact"/>
        <w:ind w:left="0" w:right="0" w:firstLine="600"/>
        <w:jc w:val="left"/>
      </w:pPr>
      <w:r>
        <w:rPr>
          <w:color w:val="000000"/>
          <w:spacing w:val="0"/>
          <w:w w:val="100"/>
          <w:position w:val="0"/>
          <w:sz w:val="24"/>
          <w:szCs w:val="24"/>
        </w:rPr>
        <w:t>（2）</w:t>
      </w:r>
      <w:r>
        <w:rPr>
          <w:color w:val="000000"/>
          <w:spacing w:val="0"/>
          <w:w w:val="100"/>
          <w:position w:val="0"/>
        </w:rPr>
        <w:t>教学手段</w:t>
      </w:r>
    </w:p>
    <w:p>
      <w:pPr>
        <w:pStyle w:val="Style7"/>
        <w:keepNext w:val="0"/>
        <w:keepLines w:val="0"/>
        <w:widowControl w:val="0"/>
        <w:shd w:val="clear" w:color="auto" w:fill="auto"/>
        <w:bidi w:val="0"/>
        <w:spacing w:before="0" w:after="0" w:line="440" w:lineRule="exact"/>
        <w:ind w:left="0" w:right="0" w:firstLine="480"/>
        <w:jc w:val="both"/>
        <w:sectPr>
          <w:footerReference w:type="default" r:id="rId14"/>
          <w:footnotePr>
            <w:pos w:val="pageBottom"/>
            <w:numFmt w:val="decimal"/>
            <w:numRestart w:val="continuous"/>
          </w:footnotePr>
          <w:type w:val="continuous"/>
          <w:pgSz w:w="11900" w:h="16840"/>
          <w:pgMar w:top="1417" w:right="1439" w:bottom="1279" w:left="1403" w:header="989" w:footer="3" w:gutter="0"/>
          <w:cols w:space="720"/>
          <w:noEndnote/>
          <w:rtlGutter w:val="0"/>
          <w:docGrid w:linePitch="360"/>
        </w:sectPr>
      </w:pPr>
      <w:r>
        <w:rPr>
          <w:color w:val="000000"/>
          <w:spacing w:val="0"/>
          <w:w w:val="100"/>
          <w:position w:val="0"/>
        </w:rPr>
        <w:t>线上教学利用业余碎片时间，通过教师指导学生观看课程音视频、阅读课程资 料、完成作业、讨论、课堂互动、签到、章节测验、访问、直播等完成规定课程学 习任务，线下教学利用节假日，避开农忙季节，集中在校面授和答疑、辅导等学习 方式完成规定学时，社招校企班线下釆取送教上门，重视技术思想和方法的学习引 导，将课程思政引入课堂教学中，将立德树人贯穿教学始终。线下教学利用鼓励学 生独立思考，激发学习的主动性，培养实干精神和创新意识，注重多种教学手段相</w:t>
      </w:r>
    </w:p>
    <w:p>
      <w:pPr>
        <w:pStyle w:val="Style7"/>
        <w:keepNext w:val="0"/>
        <w:keepLines w:val="0"/>
        <w:widowControl w:val="0"/>
        <w:shd w:val="clear" w:color="auto" w:fill="auto"/>
        <w:bidi w:val="0"/>
        <w:spacing w:before="0" w:after="0" w:line="444" w:lineRule="exact"/>
        <w:ind w:left="0" w:right="0" w:firstLine="0"/>
        <w:jc w:val="both"/>
      </w:pPr>
      <w:r>
        <w:rPr>
          <w:color w:val="000000"/>
          <w:spacing w:val="0"/>
          <w:w w:val="100"/>
          <w:position w:val="0"/>
        </w:rPr>
        <w:t>结合。例如：讲授与多媒体教学相结合，视频演示与认知实习相结合，教师示范与 真实体验相结合，虚拟仿真与实际操作相结合，专项技术教学与综合实际应用相结 合等。</w:t>
      </w:r>
    </w:p>
    <w:p>
      <w:pPr>
        <w:pStyle w:val="Style7"/>
        <w:keepNext w:val="0"/>
        <w:keepLines w:val="0"/>
        <w:widowControl w:val="0"/>
        <w:shd w:val="clear" w:color="auto" w:fill="auto"/>
        <w:tabs>
          <w:tab w:pos="1131" w:val="left"/>
        </w:tabs>
        <w:bidi w:val="0"/>
        <w:spacing w:before="0" w:after="0" w:line="442" w:lineRule="exact"/>
        <w:ind w:left="0" w:right="0" w:firstLine="600"/>
        <w:jc w:val="both"/>
      </w:pPr>
      <w:bookmarkStart w:id="126" w:name="bookmark126"/>
      <w:r>
        <w:rPr>
          <w:color w:val="000000"/>
          <w:spacing w:val="0"/>
          <w:w w:val="100"/>
          <w:position w:val="0"/>
          <w:sz w:val="24"/>
          <w:szCs w:val="24"/>
        </w:rPr>
        <w:t>（</w:t>
      </w:r>
      <w:bookmarkEnd w:id="126"/>
      <w:r>
        <w:rPr>
          <w:color w:val="000000"/>
          <w:spacing w:val="0"/>
          <w:w w:val="100"/>
          <w:position w:val="0"/>
          <w:sz w:val="24"/>
          <w:szCs w:val="24"/>
        </w:rPr>
        <w:t>3）</w:t>
        <w:tab/>
      </w:r>
      <w:r>
        <w:rPr>
          <w:color w:val="000000"/>
          <w:spacing w:val="0"/>
          <w:w w:val="100"/>
          <w:position w:val="0"/>
        </w:rPr>
        <w:t>组织形式</w:t>
      </w:r>
    </w:p>
    <w:p>
      <w:pPr>
        <w:pStyle w:val="Style7"/>
        <w:keepNext w:val="0"/>
        <w:keepLines w:val="0"/>
        <w:widowControl w:val="0"/>
        <w:shd w:val="clear" w:color="auto" w:fill="auto"/>
        <w:bidi w:val="0"/>
        <w:spacing w:before="0" w:after="0" w:line="442" w:lineRule="exact"/>
        <w:ind w:left="0" w:right="0" w:firstLine="480"/>
        <w:jc w:val="both"/>
      </w:pPr>
      <w:r>
        <w:rPr>
          <w:color w:val="000000"/>
          <w:spacing w:val="0"/>
          <w:w w:val="100"/>
          <w:position w:val="0"/>
        </w:rPr>
        <w:t>结合课程特点、教学环境支撑情况采用不同的形式。例如：整班教学、分组交 流、现场体验、项目协作和学习岛等组织形式，线上线下、送教上门等。</w:t>
      </w:r>
    </w:p>
    <w:p>
      <w:pPr>
        <w:pStyle w:val="Style7"/>
        <w:keepNext w:val="0"/>
        <w:keepLines w:val="0"/>
        <w:widowControl w:val="0"/>
        <w:shd w:val="clear" w:color="auto" w:fill="auto"/>
        <w:tabs>
          <w:tab w:pos="1131" w:val="left"/>
        </w:tabs>
        <w:bidi w:val="0"/>
        <w:spacing w:before="0" w:after="0" w:line="442" w:lineRule="exact"/>
        <w:ind w:left="0" w:right="0" w:firstLine="600"/>
        <w:jc w:val="both"/>
      </w:pPr>
      <w:bookmarkStart w:id="127" w:name="bookmark127"/>
      <w:r>
        <w:rPr>
          <w:color w:val="000000"/>
          <w:spacing w:val="0"/>
          <w:w w:val="100"/>
          <w:position w:val="0"/>
          <w:sz w:val="24"/>
          <w:szCs w:val="24"/>
        </w:rPr>
        <w:t>（</w:t>
      </w:r>
      <w:bookmarkEnd w:id="127"/>
      <w:r>
        <w:rPr>
          <w:color w:val="000000"/>
          <w:spacing w:val="0"/>
          <w:w w:val="100"/>
          <w:position w:val="0"/>
          <w:sz w:val="24"/>
          <w:szCs w:val="24"/>
        </w:rPr>
        <w:t>4）</w:t>
        <w:tab/>
      </w:r>
      <w:r>
        <w:rPr>
          <w:color w:val="000000"/>
          <w:spacing w:val="0"/>
          <w:w w:val="100"/>
          <w:position w:val="0"/>
        </w:rPr>
        <w:t>教学评价、考核</w:t>
      </w:r>
    </w:p>
    <w:p>
      <w:pPr>
        <w:pStyle w:val="Style7"/>
        <w:keepNext w:val="0"/>
        <w:keepLines w:val="0"/>
        <w:widowControl w:val="0"/>
        <w:shd w:val="clear" w:color="auto" w:fill="auto"/>
        <w:bidi w:val="0"/>
        <w:spacing w:before="0" w:after="0" w:line="442" w:lineRule="exact"/>
        <w:ind w:left="0" w:right="0" w:firstLine="480"/>
        <w:jc w:val="both"/>
      </w:pPr>
      <w:r>
        <w:rPr>
          <w:color w:val="000000"/>
          <w:spacing w:val="0"/>
          <w:w w:val="100"/>
          <w:position w:val="0"/>
          <w:sz w:val="24"/>
          <w:szCs w:val="24"/>
          <w:lang w:val="en-US" w:eastAsia="en-US" w:bidi="en-US"/>
        </w:rPr>
        <w:t>D</w:t>
      </w:r>
      <w:r>
        <w:rPr>
          <w:color w:val="000000"/>
          <w:spacing w:val="0"/>
          <w:w w:val="100"/>
          <w:position w:val="0"/>
        </w:rPr>
        <w:t>注重评价对学生的激励和调动作用。</w:t>
      </w:r>
    </w:p>
    <w:p>
      <w:pPr>
        <w:pStyle w:val="Style7"/>
        <w:keepNext w:val="0"/>
        <w:keepLines w:val="0"/>
        <w:widowControl w:val="0"/>
        <w:shd w:val="clear" w:color="auto" w:fill="auto"/>
        <w:tabs>
          <w:tab w:pos="901" w:val="left"/>
        </w:tabs>
        <w:bidi w:val="0"/>
        <w:spacing w:before="0" w:after="0" w:line="442" w:lineRule="exact"/>
        <w:ind w:left="0" w:right="0" w:firstLine="480"/>
        <w:jc w:val="both"/>
      </w:pPr>
      <w:bookmarkStart w:id="128" w:name="bookmark128"/>
      <w:r>
        <w:rPr>
          <w:color w:val="000000"/>
          <w:spacing w:val="0"/>
          <w:w w:val="100"/>
          <w:position w:val="0"/>
          <w:sz w:val="24"/>
          <w:szCs w:val="24"/>
        </w:rPr>
        <w:t>2</w:t>
      </w:r>
      <w:bookmarkEnd w:id="128"/>
      <w:r>
        <w:rPr>
          <w:color w:val="000000"/>
          <w:spacing w:val="0"/>
          <w:w w:val="100"/>
          <w:position w:val="0"/>
          <w:sz w:val="24"/>
          <w:szCs w:val="24"/>
        </w:rPr>
        <w:t>）</w:t>
        <w:tab/>
      </w:r>
      <w:r>
        <w:rPr>
          <w:color w:val="000000"/>
          <w:spacing w:val="0"/>
          <w:w w:val="100"/>
          <w:position w:val="0"/>
        </w:rPr>
        <w:t>过程性评价与终结性评价相结合，自我评价与他人评价（包括学生和教师） 评价相结合，个体评价与集体评价相结合。</w:t>
      </w:r>
    </w:p>
    <w:p>
      <w:pPr>
        <w:pStyle w:val="Style7"/>
        <w:keepNext w:val="0"/>
        <w:keepLines w:val="0"/>
        <w:widowControl w:val="0"/>
        <w:shd w:val="clear" w:color="auto" w:fill="auto"/>
        <w:tabs>
          <w:tab w:pos="896" w:val="left"/>
        </w:tabs>
        <w:bidi w:val="0"/>
        <w:spacing w:before="0" w:after="0" w:line="442" w:lineRule="exact"/>
        <w:ind w:left="0" w:right="0" w:firstLine="480"/>
        <w:jc w:val="both"/>
      </w:pPr>
      <w:bookmarkStart w:id="129" w:name="bookmark129"/>
      <w:r>
        <w:rPr>
          <w:color w:val="000000"/>
          <w:spacing w:val="0"/>
          <w:w w:val="100"/>
          <w:position w:val="0"/>
          <w:sz w:val="24"/>
          <w:szCs w:val="24"/>
        </w:rPr>
        <w:t>3</w:t>
      </w:r>
      <w:bookmarkEnd w:id="129"/>
      <w:r>
        <w:rPr>
          <w:color w:val="000000"/>
          <w:spacing w:val="0"/>
          <w:w w:val="100"/>
          <w:position w:val="0"/>
          <w:sz w:val="24"/>
          <w:szCs w:val="24"/>
        </w:rPr>
        <w:t>）</w:t>
        <w:tab/>
      </w:r>
      <w:r>
        <w:rPr>
          <w:color w:val="000000"/>
          <w:spacing w:val="0"/>
          <w:w w:val="100"/>
          <w:position w:val="0"/>
        </w:rPr>
        <w:t>评价形式多样，及时反馈调整。</w:t>
      </w:r>
    </w:p>
    <w:p>
      <w:pPr>
        <w:pStyle w:val="Style7"/>
        <w:keepNext w:val="0"/>
        <w:keepLines w:val="0"/>
        <w:widowControl w:val="0"/>
        <w:shd w:val="clear" w:color="auto" w:fill="auto"/>
        <w:tabs>
          <w:tab w:pos="901" w:val="left"/>
        </w:tabs>
        <w:bidi w:val="0"/>
        <w:spacing w:before="0" w:after="0" w:line="442" w:lineRule="exact"/>
        <w:ind w:left="0" w:right="0" w:firstLine="480"/>
        <w:jc w:val="both"/>
      </w:pPr>
      <w:bookmarkStart w:id="130" w:name="bookmark130"/>
      <w:r>
        <w:rPr>
          <w:color w:val="000000"/>
          <w:spacing w:val="0"/>
          <w:w w:val="100"/>
          <w:position w:val="0"/>
          <w:sz w:val="24"/>
          <w:szCs w:val="24"/>
        </w:rPr>
        <w:t>4</w:t>
      </w:r>
      <w:bookmarkEnd w:id="130"/>
      <w:r>
        <w:rPr>
          <w:color w:val="000000"/>
          <w:spacing w:val="0"/>
          <w:w w:val="100"/>
          <w:position w:val="0"/>
          <w:sz w:val="24"/>
          <w:szCs w:val="24"/>
        </w:rPr>
        <w:t>）</w:t>
        <w:tab/>
      </w:r>
      <w:r>
        <w:rPr>
          <w:color w:val="000000"/>
          <w:spacing w:val="0"/>
          <w:w w:val="100"/>
          <w:position w:val="0"/>
        </w:rPr>
        <w:t>具体考核方式见前款第七款第（一）至（七）条</w:t>
      </w:r>
    </w:p>
    <w:p>
      <w:pPr>
        <w:pStyle w:val="Style7"/>
        <w:keepNext w:val="0"/>
        <w:keepLines w:val="0"/>
        <w:widowControl w:val="0"/>
        <w:shd w:val="clear" w:color="auto" w:fill="auto"/>
        <w:tabs>
          <w:tab w:pos="1131" w:val="left"/>
        </w:tabs>
        <w:bidi w:val="0"/>
        <w:spacing w:before="0" w:after="0" w:line="442" w:lineRule="exact"/>
        <w:ind w:left="0" w:right="0" w:firstLine="600"/>
        <w:jc w:val="both"/>
      </w:pPr>
      <w:bookmarkStart w:id="131" w:name="bookmark131"/>
      <w:r>
        <w:rPr>
          <w:color w:val="000000"/>
          <w:spacing w:val="0"/>
          <w:w w:val="100"/>
          <w:position w:val="0"/>
          <w:sz w:val="24"/>
          <w:szCs w:val="24"/>
        </w:rPr>
        <w:t>（</w:t>
      </w:r>
      <w:bookmarkEnd w:id="131"/>
      <w:r>
        <w:rPr>
          <w:color w:val="000000"/>
          <w:spacing w:val="0"/>
          <w:w w:val="100"/>
          <w:position w:val="0"/>
          <w:sz w:val="24"/>
          <w:szCs w:val="24"/>
        </w:rPr>
        <w:t>5）</w:t>
        <w:tab/>
      </w:r>
      <w:r>
        <w:rPr>
          <w:color w:val="000000"/>
          <w:spacing w:val="0"/>
          <w:w w:val="100"/>
          <w:position w:val="0"/>
        </w:rPr>
        <w:t>学生继续专业学习深造</w:t>
      </w:r>
    </w:p>
    <w:p>
      <w:pPr>
        <w:pStyle w:val="Style7"/>
        <w:keepNext w:val="0"/>
        <w:keepLines w:val="0"/>
        <w:widowControl w:val="0"/>
        <w:shd w:val="clear" w:color="auto" w:fill="auto"/>
        <w:bidi w:val="0"/>
        <w:spacing w:before="0" w:after="0" w:line="446" w:lineRule="exact"/>
        <w:ind w:left="0" w:right="0" w:firstLine="480"/>
        <w:jc w:val="both"/>
      </w:pPr>
      <w:r>
        <w:rPr>
          <w:color w:val="000000"/>
          <w:spacing w:val="0"/>
          <w:w w:val="100"/>
          <w:position w:val="0"/>
        </w:rPr>
        <w:t>本专业毕业生继续学习的渠道主要包括专升本、海外进修、自考、专项技能培 训等。专业主要面向汽车检测与维修技术技术、电气自动化技术、机械工程自动化 技术、数控维修技术、数控加工技术等。</w:t>
      </w:r>
    </w:p>
    <w:p>
      <w:pPr>
        <w:pStyle w:val="Style7"/>
        <w:keepNext w:val="0"/>
        <w:keepLines w:val="0"/>
        <w:widowControl w:val="0"/>
        <w:shd w:val="clear" w:color="auto" w:fill="auto"/>
        <w:tabs>
          <w:tab w:pos="1131" w:val="left"/>
        </w:tabs>
        <w:bidi w:val="0"/>
        <w:spacing w:before="0" w:after="0" w:line="446" w:lineRule="exact"/>
        <w:ind w:left="0" w:right="0" w:firstLine="600"/>
        <w:jc w:val="both"/>
      </w:pPr>
      <w:bookmarkStart w:id="132" w:name="bookmark132"/>
      <w:r>
        <w:rPr>
          <w:color w:val="000000"/>
          <w:spacing w:val="0"/>
          <w:w w:val="100"/>
          <w:position w:val="0"/>
          <w:sz w:val="24"/>
          <w:szCs w:val="24"/>
        </w:rPr>
        <w:t>（</w:t>
      </w:r>
      <w:bookmarkEnd w:id="132"/>
      <w:r>
        <w:rPr>
          <w:color w:val="000000"/>
          <w:spacing w:val="0"/>
          <w:w w:val="100"/>
          <w:position w:val="0"/>
          <w:sz w:val="24"/>
          <w:szCs w:val="24"/>
        </w:rPr>
        <w:t>6）</w:t>
        <w:tab/>
      </w:r>
      <w:r>
        <w:rPr>
          <w:color w:val="000000"/>
          <w:spacing w:val="0"/>
          <w:w w:val="100"/>
          <w:position w:val="0"/>
        </w:rPr>
        <w:t>教师基本条件</w:t>
      </w:r>
    </w:p>
    <w:p>
      <w:pPr>
        <w:pStyle w:val="Style7"/>
        <w:keepNext w:val="0"/>
        <w:keepLines w:val="0"/>
        <w:widowControl w:val="0"/>
        <w:shd w:val="clear" w:color="auto" w:fill="auto"/>
        <w:bidi w:val="0"/>
        <w:spacing w:before="0" w:after="0" w:line="446" w:lineRule="exact"/>
        <w:ind w:left="0" w:right="0" w:firstLine="480"/>
        <w:jc w:val="both"/>
      </w:pPr>
      <w:bookmarkStart w:id="133" w:name="bookmark133"/>
      <w:r>
        <w:rPr>
          <w:color w:val="000000"/>
          <w:spacing w:val="0"/>
          <w:w w:val="100"/>
          <w:position w:val="0"/>
          <w:sz w:val="24"/>
          <w:szCs w:val="24"/>
        </w:rPr>
        <w:t>1</w:t>
      </w:r>
      <w:bookmarkEnd w:id="133"/>
      <w:r>
        <w:rPr>
          <w:color w:val="000000"/>
          <w:spacing w:val="0"/>
          <w:w w:val="100"/>
          <w:position w:val="0"/>
          <w:sz w:val="24"/>
          <w:szCs w:val="24"/>
        </w:rPr>
        <w:t>）</w:t>
      </w:r>
      <w:r>
        <w:rPr>
          <w:color w:val="000000"/>
          <w:spacing w:val="0"/>
          <w:w w:val="100"/>
          <w:position w:val="0"/>
        </w:rPr>
        <w:t>教师任职资格</w:t>
      </w:r>
    </w:p>
    <w:p>
      <w:pPr>
        <w:pStyle w:val="Style7"/>
        <w:keepNext w:val="0"/>
        <w:keepLines w:val="0"/>
        <w:widowControl w:val="0"/>
        <w:shd w:val="clear" w:color="auto" w:fill="auto"/>
        <w:bidi w:val="0"/>
        <w:spacing w:before="0" w:after="0" w:line="446" w:lineRule="exact"/>
        <w:ind w:left="0" w:right="0" w:firstLine="480"/>
        <w:jc w:val="both"/>
      </w:pPr>
      <w:bookmarkStart w:id="134" w:name="bookmark134"/>
      <w:r>
        <w:rPr>
          <w:color w:val="000000"/>
          <w:spacing w:val="0"/>
          <w:w w:val="100"/>
          <w:position w:val="0"/>
          <w:sz w:val="24"/>
          <w:szCs w:val="24"/>
        </w:rPr>
        <w:t>（</w:t>
      </w:r>
      <w:bookmarkEnd w:id="134"/>
      <w:r>
        <w:rPr>
          <w:color w:val="000000"/>
          <w:spacing w:val="0"/>
          <w:w w:val="100"/>
          <w:position w:val="0"/>
          <w:sz w:val="24"/>
          <w:szCs w:val="24"/>
        </w:rPr>
        <w:t>1）</w:t>
      </w:r>
      <w:r>
        <w:rPr>
          <w:color w:val="000000"/>
          <w:spacing w:val="0"/>
          <w:w w:val="100"/>
          <w:position w:val="0"/>
        </w:rPr>
        <w:t>专业带头人。除满足专任教师应具备的基本条件外，应具有一定的累计企业 工作经历和深厚专业背景，能把握行业发展动态，在本专业具有较高的能力；能统 筹规划和组织专业建设，引领专业发展；能够主持专业的教改科研和产品研发、技 术服务等工作。</w:t>
      </w:r>
    </w:p>
    <w:p>
      <w:pPr>
        <w:pStyle w:val="Style7"/>
        <w:keepNext w:val="0"/>
        <w:keepLines w:val="0"/>
        <w:widowControl w:val="0"/>
        <w:shd w:val="clear" w:color="auto" w:fill="auto"/>
        <w:bidi w:val="0"/>
        <w:spacing w:before="0" w:after="0" w:line="446" w:lineRule="exact"/>
        <w:ind w:left="0" w:right="0" w:firstLine="480"/>
        <w:jc w:val="both"/>
      </w:pPr>
      <w:r>
        <w:rPr>
          <w:color w:val="000000"/>
          <w:spacing w:val="0"/>
          <w:w w:val="100"/>
          <w:position w:val="0"/>
        </w:rPr>
        <w:t>专业带头人应精通汽车检测与维修技术技术专业相关理论和知识，了解国内外 汽车检测与维修技术技术发展动态，掌握国内同类专业的建设和发展状况，有能力 组织、带领专业教学团队开展教学改革和生产科研。</w:t>
      </w:r>
    </w:p>
    <w:p>
      <w:pPr>
        <w:pStyle w:val="Style7"/>
        <w:keepNext w:val="0"/>
        <w:keepLines w:val="0"/>
        <w:widowControl w:val="0"/>
        <w:shd w:val="clear" w:color="auto" w:fill="auto"/>
        <w:bidi w:val="0"/>
        <w:spacing w:before="0" w:after="0" w:line="446" w:lineRule="exact"/>
        <w:ind w:left="0" w:right="0" w:firstLine="480"/>
        <w:jc w:val="both"/>
      </w:pPr>
      <w:r>
        <w:rPr>
          <w:color w:val="000000"/>
          <w:spacing w:val="0"/>
          <w:w w:val="100"/>
          <w:position w:val="0"/>
        </w:rPr>
        <w:t>组织专业带头人参加教育部培训基地组织的基于工作过程的项目课程开发培 训，了解高职教育课程开发的现状与发展前景，更好地指导专业课程改革。</w:t>
      </w:r>
    </w:p>
    <w:p>
      <w:pPr>
        <w:pStyle w:val="Style7"/>
        <w:keepNext w:val="0"/>
        <w:keepLines w:val="0"/>
        <w:widowControl w:val="0"/>
        <w:shd w:val="clear" w:color="auto" w:fill="auto"/>
        <w:bidi w:val="0"/>
        <w:spacing w:before="0" w:after="0" w:line="446" w:lineRule="exact"/>
        <w:ind w:left="0" w:right="0" w:firstLine="480"/>
        <w:jc w:val="both"/>
      </w:pPr>
      <w:r>
        <w:rPr>
          <w:color w:val="000000"/>
          <w:spacing w:val="0"/>
          <w:w w:val="100"/>
          <w:position w:val="0"/>
        </w:rPr>
        <w:t>组织专业带头人参加高职汽车检测与维修技术技术专业指导委员会研讨会，了 解国内外机电技术的发展动态，跟踪汽车检测与维修技术应用的前沿技术。</w:t>
      </w:r>
    </w:p>
    <w:p>
      <w:pPr>
        <w:pStyle w:val="Style7"/>
        <w:keepNext w:val="0"/>
        <w:keepLines w:val="0"/>
        <w:widowControl w:val="0"/>
        <w:shd w:val="clear" w:color="auto" w:fill="auto"/>
        <w:bidi w:val="0"/>
        <w:spacing w:before="0" w:after="0" w:line="413" w:lineRule="exact"/>
        <w:ind w:left="0" w:right="0" w:firstLine="480"/>
        <w:jc w:val="both"/>
      </w:pPr>
      <w:r>
        <w:rPr>
          <w:color w:val="000000"/>
          <w:spacing w:val="0"/>
          <w:w w:val="100"/>
          <w:position w:val="0"/>
        </w:rPr>
        <w:t xml:space="preserve">利用假期到相关企业进行专业调研，了解生产一线的新技术、新设备应用情况; 回访用人单位和毕业生，征求他们对专业教学的意见和建议，以便更好地指导专业 </w:t>
      </w:r>
      <w:r>
        <w:rPr>
          <w:color w:val="000000"/>
          <w:spacing w:val="0"/>
          <w:w w:val="100"/>
          <w:position w:val="0"/>
        </w:rPr>
        <w:t>建设，更新教学内容，提高毕业生的工作适应能力。</w:t>
      </w:r>
    </w:p>
    <w:p>
      <w:pPr>
        <w:pStyle w:val="Style7"/>
        <w:keepNext w:val="0"/>
        <w:keepLines w:val="0"/>
        <w:widowControl w:val="0"/>
        <w:shd w:val="clear" w:color="auto" w:fill="auto"/>
        <w:tabs>
          <w:tab w:pos="858" w:val="left"/>
        </w:tabs>
        <w:bidi w:val="0"/>
        <w:spacing w:before="0" w:after="0" w:line="440" w:lineRule="exact"/>
        <w:ind w:left="0" w:right="0" w:firstLine="480"/>
        <w:jc w:val="both"/>
      </w:pPr>
      <w:bookmarkStart w:id="135" w:name="bookmark135"/>
      <w:r>
        <w:rPr>
          <w:color w:val="000000"/>
          <w:spacing w:val="0"/>
          <w:w w:val="100"/>
          <w:position w:val="0"/>
          <w:sz w:val="24"/>
          <w:szCs w:val="24"/>
        </w:rPr>
        <w:t>2</w:t>
      </w:r>
      <w:bookmarkEnd w:id="135"/>
      <w:r>
        <w:rPr>
          <w:color w:val="000000"/>
          <w:spacing w:val="0"/>
          <w:w w:val="100"/>
          <w:position w:val="0"/>
          <w:sz w:val="24"/>
          <w:szCs w:val="24"/>
        </w:rPr>
        <w:t>）</w:t>
        <w:tab/>
      </w:r>
      <w:r>
        <w:rPr>
          <w:color w:val="000000"/>
          <w:spacing w:val="0"/>
          <w:w w:val="100"/>
          <w:position w:val="0"/>
        </w:rPr>
        <w:t>专任教师</w:t>
      </w:r>
    </w:p>
    <w:p>
      <w:pPr>
        <w:pStyle w:val="Style7"/>
        <w:keepNext w:val="0"/>
        <w:keepLines w:val="0"/>
        <w:widowControl w:val="0"/>
        <w:numPr>
          <w:ilvl w:val="0"/>
          <w:numId w:val="67"/>
        </w:numPr>
        <w:shd w:val="clear" w:color="auto" w:fill="auto"/>
        <w:tabs>
          <w:tab w:pos="906" w:val="left"/>
        </w:tabs>
        <w:bidi w:val="0"/>
        <w:spacing w:before="0" w:after="0" w:line="440" w:lineRule="exact"/>
        <w:ind w:left="0" w:right="0" w:firstLine="480"/>
        <w:jc w:val="both"/>
      </w:pPr>
      <w:bookmarkStart w:id="136" w:name="bookmark136"/>
      <w:bookmarkEnd w:id="136"/>
      <w:r>
        <w:rPr>
          <w:color w:val="000000"/>
          <w:spacing w:val="0"/>
          <w:w w:val="100"/>
          <w:position w:val="0"/>
        </w:rPr>
        <w:t>具有良好的职业素养、职业道德及现代的职教理念，具有可持续发展的能力。</w:t>
      </w:r>
    </w:p>
    <w:p>
      <w:pPr>
        <w:pStyle w:val="Style7"/>
        <w:keepNext w:val="0"/>
        <w:keepLines w:val="0"/>
        <w:widowControl w:val="0"/>
        <w:numPr>
          <w:ilvl w:val="0"/>
          <w:numId w:val="67"/>
        </w:numPr>
        <w:shd w:val="clear" w:color="auto" w:fill="auto"/>
        <w:tabs>
          <w:tab w:pos="906" w:val="left"/>
        </w:tabs>
        <w:bidi w:val="0"/>
        <w:spacing w:before="0" w:after="0" w:line="440" w:lineRule="exact"/>
        <w:ind w:left="0" w:right="0" w:firstLine="480"/>
        <w:jc w:val="both"/>
      </w:pPr>
      <w:bookmarkStart w:id="137" w:name="bookmark137"/>
      <w:bookmarkEnd w:id="137"/>
      <w:r>
        <w:rPr>
          <w:color w:val="000000"/>
          <w:spacing w:val="0"/>
          <w:w w:val="100"/>
          <w:position w:val="0"/>
        </w:rPr>
        <w:t>具有先进的汽车检测与维修技术技术专业知识。</w:t>
      </w:r>
    </w:p>
    <w:p>
      <w:pPr>
        <w:pStyle w:val="Style7"/>
        <w:keepNext w:val="0"/>
        <w:keepLines w:val="0"/>
        <w:widowControl w:val="0"/>
        <w:numPr>
          <w:ilvl w:val="0"/>
          <w:numId w:val="67"/>
        </w:numPr>
        <w:shd w:val="clear" w:color="auto" w:fill="auto"/>
        <w:tabs>
          <w:tab w:pos="906" w:val="left"/>
        </w:tabs>
        <w:bidi w:val="0"/>
        <w:spacing w:before="0" w:after="0" w:line="440" w:lineRule="exact"/>
        <w:ind w:left="0" w:right="0" w:firstLine="480"/>
        <w:jc w:val="both"/>
      </w:pPr>
      <w:bookmarkStart w:id="138" w:name="bookmark138"/>
      <w:bookmarkEnd w:id="138"/>
      <w:r>
        <w:rPr>
          <w:color w:val="000000"/>
          <w:spacing w:val="0"/>
          <w:w w:val="100"/>
          <w:position w:val="0"/>
        </w:rPr>
        <w:t>能够调配、规划实验实训设备，完善符合现代教学方式的教学场所。</w:t>
      </w:r>
    </w:p>
    <w:p>
      <w:pPr>
        <w:pStyle w:val="Style7"/>
        <w:keepNext w:val="0"/>
        <w:keepLines w:val="0"/>
        <w:widowControl w:val="0"/>
        <w:numPr>
          <w:ilvl w:val="0"/>
          <w:numId w:val="67"/>
        </w:numPr>
        <w:shd w:val="clear" w:color="auto" w:fill="auto"/>
        <w:tabs>
          <w:tab w:pos="906" w:val="left"/>
        </w:tabs>
        <w:bidi w:val="0"/>
        <w:spacing w:before="0" w:after="0" w:line="440" w:lineRule="exact"/>
        <w:ind w:left="0" w:right="0" w:firstLine="480"/>
        <w:jc w:val="both"/>
      </w:pPr>
      <w:bookmarkStart w:id="139" w:name="bookmark139"/>
      <w:bookmarkEnd w:id="139"/>
      <w:r>
        <w:rPr>
          <w:color w:val="000000"/>
          <w:spacing w:val="0"/>
          <w:w w:val="100"/>
          <w:position w:val="0"/>
        </w:rPr>
        <w:t>能够指导高职学生完成高质量的企业实习和项目设汁。</w:t>
      </w:r>
    </w:p>
    <w:p>
      <w:pPr>
        <w:pStyle w:val="Style7"/>
        <w:keepNext w:val="0"/>
        <w:keepLines w:val="0"/>
        <w:widowControl w:val="0"/>
        <w:numPr>
          <w:ilvl w:val="0"/>
          <w:numId w:val="67"/>
        </w:numPr>
        <w:shd w:val="clear" w:color="auto" w:fill="auto"/>
        <w:tabs>
          <w:tab w:pos="906" w:val="left"/>
        </w:tabs>
        <w:bidi w:val="0"/>
        <w:spacing w:before="0" w:after="0" w:line="440" w:lineRule="exact"/>
        <w:ind w:left="0" w:right="0" w:firstLine="480"/>
        <w:jc w:val="both"/>
      </w:pPr>
      <w:bookmarkStart w:id="140" w:name="bookmark140"/>
      <w:bookmarkEnd w:id="140"/>
      <w:r>
        <w:rPr>
          <w:color w:val="000000"/>
          <w:spacing w:val="0"/>
          <w:w w:val="100"/>
          <w:position w:val="0"/>
        </w:rPr>
        <w:t>能够为企业工程技术人员开设专业技术短训班。</w:t>
      </w:r>
    </w:p>
    <w:p>
      <w:pPr>
        <w:pStyle w:val="Style7"/>
        <w:keepNext w:val="0"/>
        <w:keepLines w:val="0"/>
        <w:widowControl w:val="0"/>
        <w:numPr>
          <w:ilvl w:val="0"/>
          <w:numId w:val="67"/>
        </w:numPr>
        <w:shd w:val="clear" w:color="auto" w:fill="auto"/>
        <w:tabs>
          <w:tab w:pos="906" w:val="left"/>
        </w:tabs>
        <w:bidi w:val="0"/>
        <w:spacing w:before="0" w:after="0" w:line="440" w:lineRule="exact"/>
        <w:ind w:left="0" w:right="0" w:firstLine="480"/>
        <w:jc w:val="both"/>
      </w:pPr>
      <w:bookmarkStart w:id="141" w:name="bookmark141"/>
      <w:bookmarkEnd w:id="141"/>
      <w:r>
        <w:rPr>
          <w:color w:val="000000"/>
          <w:spacing w:val="0"/>
          <w:w w:val="100"/>
          <w:position w:val="0"/>
        </w:rPr>
        <w:t>能够胜任校企合作工作，为企业提供技术服务，解决企业的实际问题。</w:t>
      </w:r>
    </w:p>
    <w:p>
      <w:pPr>
        <w:pStyle w:val="Style7"/>
        <w:keepNext w:val="0"/>
        <w:keepLines w:val="0"/>
        <w:widowControl w:val="0"/>
        <w:numPr>
          <w:ilvl w:val="0"/>
          <w:numId w:val="67"/>
        </w:numPr>
        <w:shd w:val="clear" w:color="auto" w:fill="auto"/>
        <w:tabs>
          <w:tab w:pos="886" w:val="left"/>
        </w:tabs>
        <w:bidi w:val="0"/>
        <w:spacing w:before="0" w:after="0" w:line="440" w:lineRule="exact"/>
        <w:ind w:left="0" w:right="0" w:firstLine="480"/>
        <w:jc w:val="both"/>
      </w:pPr>
      <w:bookmarkStart w:id="142" w:name="bookmark142"/>
      <w:bookmarkEnd w:id="142"/>
      <w:r>
        <w:rPr>
          <w:color w:val="000000"/>
          <w:spacing w:val="0"/>
          <w:w w:val="100"/>
          <w:position w:val="0"/>
        </w:rPr>
        <w:t>专任骨干教师要定期深入企业生产一线进行实践锻炼，并具有中、高级以上 的资格证书（含具有中、高技术职称或中、高级技工证书）。</w:t>
      </w:r>
    </w:p>
    <w:p>
      <w:pPr>
        <w:pStyle w:val="Style7"/>
        <w:keepNext w:val="0"/>
        <w:keepLines w:val="0"/>
        <w:widowControl w:val="0"/>
        <w:numPr>
          <w:ilvl w:val="0"/>
          <w:numId w:val="67"/>
        </w:numPr>
        <w:shd w:val="clear" w:color="auto" w:fill="auto"/>
        <w:tabs>
          <w:tab w:pos="901" w:val="left"/>
        </w:tabs>
        <w:bidi w:val="0"/>
        <w:spacing w:before="0" w:after="0" w:line="440" w:lineRule="exact"/>
        <w:ind w:left="0" w:right="0" w:firstLine="480"/>
        <w:jc w:val="both"/>
      </w:pPr>
      <w:bookmarkStart w:id="143" w:name="bookmark143"/>
      <w:bookmarkEnd w:id="143"/>
      <w:r>
        <w:rPr>
          <w:color w:val="000000"/>
          <w:spacing w:val="0"/>
          <w:w w:val="100"/>
          <w:position w:val="0"/>
        </w:rPr>
        <w:t>专任骨干教师应接受过职业教育教学方法论的培训，具有开发专业课程的能 力，指导新教师完成上岗实习工作。</w:t>
      </w:r>
    </w:p>
    <w:p>
      <w:pPr>
        <w:pStyle w:val="Style7"/>
        <w:keepNext w:val="0"/>
        <w:keepLines w:val="0"/>
        <w:widowControl w:val="0"/>
        <w:shd w:val="clear" w:color="auto" w:fill="auto"/>
        <w:bidi w:val="0"/>
        <w:spacing w:before="0" w:after="0" w:line="440" w:lineRule="exact"/>
        <w:ind w:left="0" w:right="0" w:firstLine="480"/>
        <w:jc w:val="both"/>
      </w:pPr>
      <w:r>
        <w:rPr>
          <w:color w:val="000000"/>
          <w:spacing w:val="0"/>
          <w:w w:val="100"/>
          <w:position w:val="0"/>
        </w:rPr>
        <w:t>骨干教师应掌握机电技术应用生产项目的技术设计、组织管理、实施、质量监 控等工作流程；协助专业带头人制定专业标准、参与课程体系改革；主持或参与专 业核心技能课程建设。</w:t>
      </w:r>
    </w:p>
    <w:p>
      <w:pPr>
        <w:pStyle w:val="Style7"/>
        <w:keepNext w:val="0"/>
        <w:keepLines w:val="0"/>
        <w:widowControl w:val="0"/>
        <w:shd w:val="clear" w:color="auto" w:fill="auto"/>
        <w:bidi w:val="0"/>
        <w:spacing w:before="0" w:after="0" w:line="440" w:lineRule="exact"/>
        <w:ind w:left="0" w:right="0" w:firstLine="480"/>
        <w:jc w:val="both"/>
      </w:pPr>
      <w:r>
        <w:rPr>
          <w:color w:val="000000"/>
          <w:spacing w:val="0"/>
          <w:w w:val="100"/>
          <w:position w:val="0"/>
        </w:rPr>
        <w:t>组织骨干教师参加教育部培训基地组织的基于工作过程的项目课程开发培训， 参与专业核心课程的开发工作。</w:t>
      </w:r>
    </w:p>
    <w:p>
      <w:pPr>
        <w:pStyle w:val="Style7"/>
        <w:keepNext w:val="0"/>
        <w:keepLines w:val="0"/>
        <w:widowControl w:val="0"/>
        <w:shd w:val="clear" w:color="auto" w:fill="auto"/>
        <w:bidi w:val="0"/>
        <w:spacing w:before="0" w:after="0" w:line="440" w:lineRule="exact"/>
        <w:ind w:left="0" w:right="0" w:firstLine="480"/>
        <w:jc w:val="both"/>
      </w:pPr>
      <w:r>
        <w:rPr>
          <w:color w:val="000000"/>
          <w:spacing w:val="0"/>
          <w:w w:val="100"/>
          <w:position w:val="0"/>
        </w:rPr>
        <w:t>组织骨干教师到企业进行实践锻炼，提高技能操作水平。</w:t>
      </w:r>
    </w:p>
    <w:p>
      <w:pPr>
        <w:pStyle w:val="Style7"/>
        <w:keepNext w:val="0"/>
        <w:keepLines w:val="0"/>
        <w:widowControl w:val="0"/>
        <w:shd w:val="clear" w:color="auto" w:fill="auto"/>
        <w:bidi w:val="0"/>
        <w:spacing w:before="0" w:after="0" w:line="440" w:lineRule="exact"/>
        <w:ind w:left="0" w:right="0" w:firstLine="480"/>
        <w:jc w:val="both"/>
      </w:pPr>
      <w:r>
        <w:rPr>
          <w:color w:val="000000"/>
          <w:spacing w:val="0"/>
          <w:w w:val="100"/>
          <w:position w:val="0"/>
        </w:rPr>
        <w:t>组织骨干教师参加教师讲课比赛，提高教学水平。</w:t>
      </w:r>
    </w:p>
    <w:p>
      <w:pPr>
        <w:pStyle w:val="Style7"/>
        <w:keepNext w:val="0"/>
        <w:keepLines w:val="0"/>
        <w:widowControl w:val="0"/>
        <w:shd w:val="clear" w:color="auto" w:fill="auto"/>
        <w:bidi w:val="0"/>
        <w:spacing w:before="0" w:after="0" w:line="440" w:lineRule="exact"/>
        <w:ind w:left="0" w:right="0" w:firstLine="480"/>
        <w:jc w:val="both"/>
      </w:pPr>
      <w:r>
        <w:rPr>
          <w:color w:val="000000"/>
          <w:spacing w:val="0"/>
          <w:w w:val="100"/>
          <w:position w:val="0"/>
        </w:rPr>
        <w:t>组织骨干教师协助专业带头人参与专业建设与核心课程建设，编制教学文件。</w:t>
      </w:r>
    </w:p>
    <w:p>
      <w:pPr>
        <w:pStyle w:val="Style7"/>
        <w:keepNext w:val="0"/>
        <w:keepLines w:val="0"/>
        <w:widowControl w:val="0"/>
        <w:shd w:val="clear" w:color="auto" w:fill="auto"/>
        <w:tabs>
          <w:tab w:pos="901" w:val="left"/>
        </w:tabs>
        <w:bidi w:val="0"/>
        <w:spacing w:before="0" w:after="0" w:line="445" w:lineRule="exact"/>
        <w:ind w:left="0" w:right="0" w:firstLine="480"/>
        <w:jc w:val="both"/>
      </w:pPr>
      <w:bookmarkStart w:id="144" w:name="bookmark144"/>
      <w:r>
        <w:rPr>
          <w:color w:val="000000"/>
          <w:spacing w:val="0"/>
          <w:w w:val="100"/>
          <w:position w:val="0"/>
          <w:sz w:val="24"/>
          <w:szCs w:val="24"/>
        </w:rPr>
        <w:t>3</w:t>
      </w:r>
      <w:bookmarkEnd w:id="144"/>
      <w:r>
        <w:rPr>
          <w:color w:val="000000"/>
          <w:spacing w:val="0"/>
          <w:w w:val="100"/>
          <w:position w:val="0"/>
          <w:sz w:val="24"/>
          <w:szCs w:val="24"/>
        </w:rPr>
        <w:t>）</w:t>
        <w:tab/>
      </w:r>
      <w:r>
        <w:rPr>
          <w:color w:val="000000"/>
          <w:spacing w:val="0"/>
          <w:w w:val="100"/>
          <w:position w:val="0"/>
        </w:rPr>
        <w:t>兼职教师。兼职教师包括课程任课教师和顶岗实习指导教师。聘请具有工程 师、技师职称的技术人员，现岗在企业及连续工作</w:t>
      </w:r>
      <w:r>
        <w:rPr>
          <w:color w:val="000000"/>
          <w:spacing w:val="0"/>
          <w:w w:val="100"/>
          <w:position w:val="0"/>
          <w:sz w:val="24"/>
          <w:szCs w:val="24"/>
        </w:rPr>
        <w:t>5</w:t>
      </w:r>
      <w:r>
        <w:rPr>
          <w:color w:val="000000"/>
          <w:spacing w:val="0"/>
          <w:w w:val="100"/>
          <w:position w:val="0"/>
        </w:rPr>
        <w:t>年以上。在专业技术与技能方 面具有较高水平，具有良好语言表达能力，通过教学法培训合格后，主要承担实训 教学或顶岗实习指导教师工作。</w:t>
      </w:r>
    </w:p>
    <w:p>
      <w:pPr>
        <w:pStyle w:val="Style7"/>
        <w:keepNext w:val="0"/>
        <w:keepLines w:val="0"/>
        <w:widowControl w:val="0"/>
        <w:shd w:val="clear" w:color="auto" w:fill="auto"/>
        <w:bidi w:val="0"/>
        <w:spacing w:before="0" w:after="0" w:line="445" w:lineRule="exact"/>
        <w:ind w:left="0" w:right="0" w:firstLine="480"/>
        <w:jc w:val="both"/>
      </w:pPr>
      <w:r>
        <w:rPr>
          <w:color w:val="000000"/>
          <w:spacing w:val="0"/>
          <w:w w:val="100"/>
          <w:position w:val="0"/>
        </w:rPr>
        <w:t>依据专业教学的实际需要，由机电系师资队伍建设领导小组组织，釆用现场讲 课、现场答辩、实际操作的方式，对企业推荐、计划聘用的教师进行考核。考核合 格后由机电专业教研室负责进行教育学、心理学及教学组织等方面的培训，培训合 格后才能上岗从事教学工作。</w:t>
      </w:r>
    </w:p>
    <w:p>
      <w:pPr>
        <w:pStyle w:val="Style7"/>
        <w:keepNext w:val="0"/>
        <w:keepLines w:val="0"/>
        <w:widowControl w:val="0"/>
        <w:shd w:val="clear" w:color="auto" w:fill="auto"/>
        <w:bidi w:val="0"/>
        <w:spacing w:before="0" w:after="0" w:line="445" w:lineRule="exact"/>
        <w:ind w:left="0" w:right="0" w:firstLine="480"/>
        <w:jc w:val="both"/>
      </w:pPr>
      <w:r>
        <w:rPr>
          <w:color w:val="000000"/>
          <w:spacing w:val="0"/>
          <w:w w:val="100"/>
          <w:position w:val="0"/>
        </w:rPr>
        <w:t>十、毕业要求</w:t>
      </w:r>
    </w:p>
    <w:p>
      <w:pPr>
        <w:pStyle w:val="Style7"/>
        <w:keepNext w:val="0"/>
        <w:keepLines w:val="0"/>
        <w:widowControl w:val="0"/>
        <w:shd w:val="clear" w:color="auto" w:fill="auto"/>
        <w:bidi w:val="0"/>
        <w:spacing w:before="0" w:after="0" w:line="445" w:lineRule="exact"/>
        <w:ind w:left="0" w:right="0" w:firstLine="480"/>
        <w:jc w:val="both"/>
      </w:pPr>
      <w:r>
        <w:rPr>
          <w:color w:val="000000"/>
          <w:spacing w:val="0"/>
          <w:w w:val="100"/>
          <w:position w:val="0"/>
        </w:rPr>
        <w:t>学生同时满足下列条件，准予毕业并颁发淮北职业技术学院毕业证书，国家承 认学历。</w:t>
      </w:r>
      <w:r>
        <w:br w:type="page"/>
      </w:r>
    </w:p>
    <w:p>
      <w:pPr>
        <w:pStyle w:val="Style7"/>
        <w:keepNext w:val="0"/>
        <w:keepLines w:val="0"/>
        <w:widowControl w:val="0"/>
        <w:shd w:val="clear" w:color="auto" w:fill="auto"/>
        <w:tabs>
          <w:tab w:pos="1141" w:val="left"/>
        </w:tabs>
        <w:bidi w:val="0"/>
        <w:spacing w:before="0" w:after="0" w:line="427" w:lineRule="exact"/>
        <w:ind w:left="0" w:right="0" w:firstLine="700"/>
        <w:jc w:val="both"/>
      </w:pPr>
      <w:bookmarkStart w:id="145" w:name="bookmark145"/>
      <w:r>
        <w:rPr>
          <w:color w:val="000000"/>
          <w:spacing w:val="0"/>
          <w:w w:val="100"/>
          <w:position w:val="0"/>
          <w:sz w:val="24"/>
          <w:szCs w:val="24"/>
          <w:lang w:val="zh-CN" w:eastAsia="zh-CN" w:bidi="zh-CN"/>
        </w:rPr>
        <w:t>（</w:t>
      </w:r>
      <w:bookmarkEnd w:id="145"/>
      <w:r>
        <w:rPr>
          <w:color w:val="000000"/>
          <w:spacing w:val="0"/>
          <w:w w:val="100"/>
          <w:position w:val="0"/>
          <w:sz w:val="24"/>
          <w:szCs w:val="24"/>
          <w:lang w:val="zh-CN" w:eastAsia="zh-CN" w:bidi="zh-CN"/>
        </w:rPr>
        <w:t>1）</w:t>
        <w:tab/>
      </w:r>
      <w:r>
        <w:rPr>
          <w:color w:val="000000"/>
          <w:spacing w:val="0"/>
          <w:w w:val="100"/>
          <w:position w:val="0"/>
        </w:rPr>
        <w:t>具有正式学籍的学生在规定的学习年限内，所修课程的成绩全部合格，取 得规定的必修、选修课学分</w:t>
      </w:r>
      <w:r>
        <w:rPr>
          <w:color w:val="000000"/>
          <w:spacing w:val="0"/>
          <w:w w:val="100"/>
          <w:position w:val="0"/>
          <w:sz w:val="24"/>
          <w:szCs w:val="24"/>
        </w:rPr>
        <w:t>117</w:t>
      </w:r>
      <w:r>
        <w:rPr>
          <w:color w:val="000000"/>
          <w:spacing w:val="0"/>
          <w:w w:val="100"/>
          <w:position w:val="0"/>
        </w:rPr>
        <w:t>学分。</w:t>
      </w:r>
    </w:p>
    <w:p>
      <w:pPr>
        <w:pStyle w:val="Style7"/>
        <w:keepNext w:val="0"/>
        <w:keepLines w:val="0"/>
        <w:widowControl w:val="0"/>
        <w:shd w:val="clear" w:color="auto" w:fill="auto"/>
        <w:tabs>
          <w:tab w:pos="1231" w:val="left"/>
        </w:tabs>
        <w:bidi w:val="0"/>
        <w:spacing w:before="0" w:after="0" w:line="427" w:lineRule="exact"/>
        <w:ind w:left="0" w:right="0" w:firstLine="700"/>
        <w:jc w:val="both"/>
      </w:pPr>
      <w:bookmarkStart w:id="146" w:name="bookmark146"/>
      <w:r>
        <w:rPr>
          <w:color w:val="000000"/>
          <w:spacing w:val="0"/>
          <w:w w:val="100"/>
          <w:position w:val="0"/>
          <w:sz w:val="24"/>
          <w:szCs w:val="24"/>
        </w:rPr>
        <w:t>（</w:t>
      </w:r>
      <w:bookmarkEnd w:id="146"/>
      <w:r>
        <w:rPr>
          <w:color w:val="000000"/>
          <w:spacing w:val="0"/>
          <w:w w:val="100"/>
          <w:position w:val="0"/>
          <w:sz w:val="24"/>
          <w:szCs w:val="24"/>
        </w:rPr>
        <w:t>2）</w:t>
        <w:tab/>
      </w:r>
      <w:r>
        <w:rPr>
          <w:color w:val="000000"/>
          <w:spacing w:val="0"/>
          <w:w w:val="100"/>
          <w:position w:val="0"/>
        </w:rPr>
        <w:t>德育考核评价达到合格以上。</w:t>
      </w:r>
    </w:p>
    <w:p>
      <w:pPr>
        <w:pStyle w:val="Style7"/>
        <w:keepNext w:val="0"/>
        <w:keepLines w:val="0"/>
        <w:widowControl w:val="0"/>
        <w:shd w:val="clear" w:color="auto" w:fill="auto"/>
        <w:tabs>
          <w:tab w:pos="1054" w:val="left"/>
        </w:tabs>
        <w:bidi w:val="0"/>
        <w:spacing w:before="0" w:after="0" w:line="456" w:lineRule="exact"/>
        <w:ind w:left="0" w:right="0" w:firstLine="600"/>
        <w:jc w:val="both"/>
      </w:pPr>
      <w:bookmarkStart w:id="147" w:name="bookmark147"/>
      <w:r>
        <w:rPr>
          <w:color w:val="000000"/>
          <w:spacing w:val="0"/>
          <w:w w:val="100"/>
          <w:position w:val="0"/>
          <w:sz w:val="24"/>
          <w:szCs w:val="24"/>
        </w:rPr>
        <w:t>（</w:t>
      </w:r>
      <w:bookmarkEnd w:id="147"/>
      <w:r>
        <w:rPr>
          <w:color w:val="000000"/>
          <w:spacing w:val="0"/>
          <w:w w:val="100"/>
          <w:position w:val="0"/>
          <w:sz w:val="24"/>
          <w:szCs w:val="24"/>
        </w:rPr>
        <w:t>3）</w:t>
        <w:tab/>
      </w:r>
      <w:r>
        <w:rPr>
          <w:color w:val="000000"/>
          <w:spacing w:val="0"/>
          <w:w w:val="100"/>
          <w:position w:val="0"/>
        </w:rPr>
        <w:t>计算机等课程达到专业教学标准规定的相应水平；其他职业技能、职业资格 证书等级要求，达到专业教学标准规定的相应水平，具体如下表。</w:t>
      </w:r>
    </w:p>
    <w:p>
      <w:pPr>
        <w:pStyle w:val="Style7"/>
        <w:keepNext w:val="0"/>
        <w:keepLines w:val="0"/>
        <w:widowControl w:val="0"/>
        <w:shd w:val="clear" w:color="auto" w:fill="auto"/>
        <w:bidi w:val="0"/>
        <w:spacing w:before="0" w:after="0" w:line="442" w:lineRule="exact"/>
        <w:ind w:left="0" w:right="0" w:firstLine="0"/>
        <w:jc w:val="center"/>
      </w:pPr>
      <w:r>
        <w:rPr>
          <w:color w:val="000000"/>
          <w:spacing w:val="0"/>
          <w:w w:val="100"/>
          <w:position w:val="0"/>
        </w:rPr>
        <w:t>证书情况一览表</w:t>
      </w:r>
    </w:p>
    <w:tbl>
      <w:tblPr>
        <w:tblOverlap w:val="never"/>
        <w:jc w:val="center"/>
        <w:tblLayout w:type="fixed"/>
      </w:tblPr>
      <w:tblGrid>
        <w:gridCol w:w="830"/>
        <w:gridCol w:w="3182"/>
        <w:gridCol w:w="1282"/>
        <w:gridCol w:w="2645"/>
        <w:gridCol w:w="792"/>
      </w:tblGrid>
      <w:tr>
        <w:trPr>
          <w:trHeight w:val="533"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60"/>
              <w:jc w:val="left"/>
            </w:pPr>
            <w:r>
              <w:rPr>
                <w:color w:val="000000"/>
                <w:spacing w:val="0"/>
                <w:w w:val="100"/>
                <w:position w:val="0"/>
              </w:rPr>
              <w:t>序号</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职业资格证书</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资格等级</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发证机构</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备注</w:t>
            </w:r>
          </w:p>
        </w:tc>
      </w:tr>
      <w:tr>
        <w:trPr>
          <w:trHeight w:val="528"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340"/>
              <w:jc w:val="left"/>
              <w:rPr>
                <w:sz w:val="24"/>
                <w:szCs w:val="24"/>
              </w:rPr>
            </w:pPr>
            <w:r>
              <w:rPr>
                <w:color w:val="000000"/>
                <w:spacing w:val="0"/>
                <w:w w:val="100"/>
                <w:position w:val="0"/>
                <w:sz w:val="24"/>
                <w:szCs w:val="24"/>
              </w:rPr>
              <w:t>1</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计算机等级考试</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一级</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省教育厅</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pPr>
            <w:r>
              <w:rPr>
                <w:color w:val="000000"/>
                <w:spacing w:val="0"/>
                <w:w w:val="100"/>
                <w:position w:val="0"/>
              </w:rPr>
              <w:t>必备</w:t>
            </w:r>
          </w:p>
        </w:tc>
      </w:tr>
      <w:tr>
        <w:trPr>
          <w:trHeight w:val="528"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340"/>
              <w:jc w:val="left"/>
              <w:rPr>
                <w:sz w:val="24"/>
                <w:szCs w:val="24"/>
              </w:rPr>
            </w:pPr>
            <w:r>
              <w:rPr>
                <w:color w:val="000000"/>
                <w:spacing w:val="0"/>
                <w:w w:val="100"/>
                <w:position w:val="0"/>
                <w:sz w:val="24"/>
                <w:szCs w:val="24"/>
              </w:rPr>
              <w:t>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外语</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lang w:val="en-US" w:eastAsia="en-US" w:bidi="en-US"/>
              </w:rPr>
              <w:t>B</w:t>
            </w:r>
            <w:r>
              <w:rPr>
                <w:color w:val="000000"/>
                <w:spacing w:val="0"/>
                <w:w w:val="100"/>
                <w:position w:val="0"/>
              </w:rPr>
              <w:t>级</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省教育厅</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pPr>
            <w:r>
              <w:rPr>
                <w:color w:val="000000"/>
                <w:spacing w:val="0"/>
                <w:w w:val="100"/>
                <w:position w:val="0"/>
              </w:rPr>
              <w:t>必备</w:t>
            </w:r>
          </w:p>
        </w:tc>
      </w:tr>
      <w:tr>
        <w:trPr>
          <w:trHeight w:val="523"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340"/>
              <w:jc w:val="left"/>
              <w:rPr>
                <w:sz w:val="24"/>
                <w:szCs w:val="24"/>
              </w:rPr>
            </w:pPr>
            <w:r>
              <w:rPr>
                <w:color w:val="000000"/>
                <w:spacing w:val="0"/>
                <w:w w:val="100"/>
                <w:position w:val="0"/>
                <w:sz w:val="24"/>
                <w:szCs w:val="24"/>
              </w:rPr>
              <w:t>3</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汽车维修中级职业资格证书</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中级以上</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国家或省级技能鉴定所</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pPr>
            <w:r>
              <w:rPr>
                <w:color w:val="000000"/>
                <w:spacing w:val="0"/>
                <w:w w:val="100"/>
                <w:position w:val="0"/>
              </w:rPr>
              <w:t>自愿</w:t>
            </w:r>
          </w:p>
        </w:tc>
      </w:tr>
      <w:tr>
        <w:trPr>
          <w:trHeight w:val="528"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340"/>
              <w:jc w:val="left"/>
              <w:rPr>
                <w:sz w:val="24"/>
                <w:szCs w:val="24"/>
              </w:rPr>
            </w:pPr>
            <w:r>
              <w:rPr>
                <w:color w:val="000000"/>
                <w:spacing w:val="0"/>
                <w:w w:val="100"/>
                <w:position w:val="0"/>
                <w:sz w:val="24"/>
                <w:szCs w:val="24"/>
              </w:rPr>
              <w:t>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工具钳工中级职业资格证书</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中级以上</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国家或省级技能鉴定所</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pPr>
            <w:r>
              <w:rPr>
                <w:color w:val="000000"/>
                <w:spacing w:val="0"/>
                <w:w w:val="100"/>
                <w:position w:val="0"/>
              </w:rPr>
              <w:t>自愿</w:t>
            </w:r>
          </w:p>
        </w:tc>
      </w:tr>
      <w:tr>
        <w:trPr>
          <w:trHeight w:val="523"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340"/>
              <w:jc w:val="left"/>
              <w:rPr>
                <w:sz w:val="24"/>
                <w:szCs w:val="24"/>
              </w:rPr>
            </w:pPr>
            <w:r>
              <w:rPr>
                <w:color w:val="000000"/>
                <w:spacing w:val="0"/>
                <w:w w:val="100"/>
                <w:position w:val="0"/>
                <w:sz w:val="24"/>
                <w:szCs w:val="24"/>
              </w:rPr>
              <w:t>5</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维修电中级职业资格证书工</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中级以上</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国家或省级技能鉴定所</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pPr>
            <w:r>
              <w:rPr>
                <w:color w:val="000000"/>
                <w:spacing w:val="0"/>
                <w:w w:val="100"/>
                <w:position w:val="0"/>
              </w:rPr>
              <w:t>自愿</w:t>
            </w:r>
          </w:p>
        </w:tc>
      </w:tr>
      <w:tr>
        <w:trPr>
          <w:trHeight w:val="528"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340"/>
              <w:jc w:val="left"/>
              <w:rPr>
                <w:sz w:val="24"/>
                <w:szCs w:val="24"/>
              </w:rPr>
            </w:pPr>
            <w:r>
              <w:rPr>
                <w:color w:val="000000"/>
                <w:spacing w:val="0"/>
                <w:w w:val="100"/>
                <w:position w:val="0"/>
                <w:sz w:val="24"/>
                <w:szCs w:val="24"/>
              </w:rPr>
              <w:t>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焊工中级职业资格证书</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中级以上</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国家或省级技能鉴定所</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pPr>
            <w:r>
              <w:rPr>
                <w:color w:val="000000"/>
                <w:spacing w:val="0"/>
                <w:w w:val="100"/>
                <w:position w:val="0"/>
              </w:rPr>
              <w:t>自愿</w:t>
            </w:r>
          </w:p>
        </w:tc>
      </w:tr>
      <w:tr>
        <w:trPr>
          <w:trHeight w:val="528"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340"/>
              <w:jc w:val="left"/>
              <w:rPr>
                <w:sz w:val="24"/>
                <w:szCs w:val="24"/>
              </w:rPr>
            </w:pPr>
            <w:r>
              <w:rPr>
                <w:color w:val="000000"/>
                <w:spacing w:val="0"/>
                <w:w w:val="100"/>
                <w:position w:val="0"/>
                <w:sz w:val="24"/>
                <w:szCs w:val="24"/>
              </w:rPr>
              <w:t>7</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二手车评估师资格证书</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中级以上</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国家或省级技能鉴定所</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pPr>
            <w:r>
              <w:rPr>
                <w:color w:val="000000"/>
                <w:spacing w:val="0"/>
                <w:w w:val="100"/>
                <w:position w:val="0"/>
              </w:rPr>
              <w:t>自愿</w:t>
            </w:r>
          </w:p>
        </w:tc>
      </w:tr>
      <w:tr>
        <w:trPr>
          <w:trHeight w:val="528" w:hRule="exact"/>
        </w:trPr>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340"/>
              <w:jc w:val="left"/>
              <w:rPr>
                <w:sz w:val="24"/>
                <w:szCs w:val="24"/>
              </w:rPr>
            </w:pPr>
            <w:r>
              <w:rPr>
                <w:color w:val="000000"/>
                <w:spacing w:val="0"/>
                <w:w w:val="100"/>
                <w:position w:val="0"/>
                <w:sz w:val="24"/>
                <w:szCs w:val="24"/>
              </w:rPr>
              <w:t>8</w:t>
            </w: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lang w:val="en-US" w:eastAsia="en-US" w:bidi="en-US"/>
              </w:rPr>
              <w:t>CAD</w:t>
            </w:r>
            <w:r>
              <w:rPr>
                <w:color w:val="000000"/>
                <w:spacing w:val="0"/>
                <w:w w:val="100"/>
                <w:position w:val="0"/>
              </w:rPr>
              <w:t>中级资格证书</w:t>
            </w: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中级以上</w:t>
            </w: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国家或省级技能鉴定所</w:t>
            </w:r>
          </w:p>
        </w:tc>
        <w:tc>
          <w:tcPr>
            <w:tcBorders>
              <w:top w:val="single" w:sz="4"/>
              <w:left w:val="single" w:sz="4"/>
              <w:bottom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pPr>
            <w:r>
              <w:rPr>
                <w:color w:val="000000"/>
                <w:spacing w:val="0"/>
                <w:w w:val="100"/>
                <w:position w:val="0"/>
              </w:rPr>
              <w:t>自愿</w:t>
            </w:r>
          </w:p>
        </w:tc>
      </w:tr>
    </w:tbl>
    <w:p>
      <w:pPr>
        <w:widowControl w:val="0"/>
        <w:spacing w:after="379" w:line="1" w:lineRule="exact"/>
      </w:pPr>
    </w:p>
    <w:p>
      <w:pPr>
        <w:pStyle w:val="Style7"/>
        <w:keepNext w:val="0"/>
        <w:keepLines w:val="0"/>
        <w:widowControl w:val="0"/>
        <w:shd w:val="clear" w:color="auto" w:fill="auto"/>
        <w:bidi w:val="0"/>
        <w:spacing w:before="0" w:after="240" w:line="419" w:lineRule="exact"/>
        <w:ind w:left="0" w:right="0" w:firstLine="600"/>
        <w:jc w:val="both"/>
      </w:pPr>
      <w:r>
        <w:rPr>
          <w:color w:val="000000"/>
          <w:spacing w:val="0"/>
          <w:w w:val="100"/>
          <w:position w:val="0"/>
        </w:rPr>
        <w:t>学生修完教学计划的课程并获得学院规定的学分，并完成顶岗实习、毕业设计、 毕业考试和毕业答辩、毕业教育可以毕业。对于获得国家级专业技能竞赛（作品）、 省级专业技能竞赛（作品）获三等奖以上（含三等奖），获本专业高级职业资格的 学生，经个人申请，系审核同意报教务处审批可代替毕业设计。</w:t>
      </w:r>
    </w:p>
    <w:p>
      <w:pPr>
        <w:pStyle w:val="Style10"/>
        <w:keepNext w:val="0"/>
        <w:keepLines w:val="0"/>
        <w:widowControl w:val="0"/>
        <w:shd w:val="clear" w:color="auto" w:fill="auto"/>
        <w:bidi w:val="0"/>
        <w:spacing w:before="0" w:after="0" w:line="240" w:lineRule="auto"/>
        <w:ind w:left="994" w:right="0" w:firstLine="0"/>
        <w:jc w:val="left"/>
      </w:pPr>
      <w:r>
        <w:rPr>
          <w:color w:val="000000"/>
          <w:spacing w:val="0"/>
          <w:w w:val="100"/>
          <w:position w:val="0"/>
        </w:rPr>
        <w:t>附表：职业技能证书、国家级、省级技能大赛奖及相应学分说明表</w:t>
      </w:r>
    </w:p>
    <w:tbl>
      <w:tblPr>
        <w:tblOverlap w:val="never"/>
        <w:jc w:val="center"/>
        <w:tblLayout w:type="fixed"/>
      </w:tblPr>
      <w:tblGrid>
        <w:gridCol w:w="1042"/>
        <w:gridCol w:w="1176"/>
        <w:gridCol w:w="1138"/>
        <w:gridCol w:w="1248"/>
        <w:gridCol w:w="1330"/>
        <w:gridCol w:w="1512"/>
        <w:gridCol w:w="1344"/>
      </w:tblGrid>
      <w:tr>
        <w:trPr>
          <w:trHeight w:val="840"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312" w:lineRule="exact"/>
              <w:ind w:left="0" w:right="0" w:firstLine="0"/>
              <w:jc w:val="center"/>
            </w:pPr>
            <w:r>
              <w:rPr>
                <w:color w:val="000000"/>
                <w:spacing w:val="0"/>
                <w:w w:val="100"/>
                <w:position w:val="0"/>
              </w:rPr>
              <w:t>电工初 级</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312" w:lineRule="exact"/>
              <w:ind w:left="0" w:right="0" w:firstLine="0"/>
              <w:jc w:val="center"/>
            </w:pPr>
            <w:r>
              <w:rPr>
                <w:color w:val="000000"/>
                <w:spacing w:val="0"/>
                <w:w w:val="100"/>
                <w:position w:val="0"/>
              </w:rPr>
              <w:t>电工中 级</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312" w:lineRule="exact"/>
              <w:ind w:left="0" w:right="0" w:firstLine="0"/>
              <w:jc w:val="center"/>
            </w:pPr>
            <w:r>
              <w:rPr>
                <w:color w:val="000000"/>
                <w:spacing w:val="0"/>
                <w:w w:val="100"/>
                <w:position w:val="0"/>
              </w:rPr>
              <w:t>电工高 级</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413" w:lineRule="exact"/>
              <w:ind w:left="0" w:right="0" w:firstLine="0"/>
              <w:jc w:val="center"/>
            </w:pPr>
            <w:r>
              <w:rPr>
                <w:color w:val="000000"/>
                <w:spacing w:val="0"/>
                <w:w w:val="100"/>
                <w:position w:val="0"/>
              </w:rPr>
              <w:t>电工（技 师）</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312" w:lineRule="exact"/>
              <w:ind w:left="0" w:right="0" w:firstLine="0"/>
              <w:jc w:val="center"/>
            </w:pPr>
            <w:r>
              <w:rPr>
                <w:color w:val="000000"/>
                <w:spacing w:val="0"/>
                <w:w w:val="100"/>
                <w:position w:val="0"/>
              </w:rPr>
              <w:t>省级技能 大赛</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317" w:lineRule="exact"/>
              <w:ind w:left="0" w:right="0" w:firstLine="0"/>
              <w:jc w:val="center"/>
            </w:pPr>
            <w:r>
              <w:rPr>
                <w:color w:val="000000"/>
                <w:spacing w:val="0"/>
                <w:w w:val="100"/>
                <w:position w:val="0"/>
              </w:rPr>
              <w:t>国家级技能 大赛</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140" w:after="0" w:line="240" w:lineRule="auto"/>
              <w:ind w:left="0" w:right="0" w:firstLine="0"/>
              <w:jc w:val="center"/>
            </w:pPr>
            <w:r>
              <w:rPr>
                <w:color w:val="000000"/>
                <w:spacing w:val="0"/>
                <w:w w:val="100"/>
                <w:position w:val="0"/>
              </w:rPr>
              <w:t>备注</w:t>
            </w:r>
          </w:p>
        </w:tc>
      </w:tr>
      <w:tr>
        <w:trPr>
          <w:trHeight w:val="2299" w:hRule="exact"/>
        </w:trPr>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80" w:after="0" w:line="307" w:lineRule="exact"/>
              <w:ind w:left="0" w:right="0" w:firstLine="0"/>
              <w:jc w:val="center"/>
            </w:pPr>
            <w:r>
              <w:rPr>
                <w:color w:val="000000"/>
                <w:spacing w:val="0"/>
                <w:w w:val="100"/>
                <w:position w:val="0"/>
              </w:rPr>
              <w:t xml:space="preserve">可抵专 业课程 </w:t>
            </w:r>
            <w:r>
              <w:rPr>
                <w:color w:val="000000"/>
                <w:spacing w:val="0"/>
                <w:w w:val="100"/>
                <w:position w:val="0"/>
                <w:sz w:val="24"/>
                <w:szCs w:val="24"/>
              </w:rPr>
              <w:t>8</w:t>
            </w:r>
            <w:r>
              <w:rPr>
                <w:color w:val="000000"/>
                <w:spacing w:val="0"/>
                <w:w w:val="100"/>
                <w:position w:val="0"/>
              </w:rPr>
              <w:t>学分</w:t>
            </w:r>
          </w:p>
        </w:tc>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80" w:after="0" w:line="305" w:lineRule="exact"/>
              <w:ind w:left="0" w:right="0" w:firstLine="0"/>
              <w:jc w:val="center"/>
            </w:pPr>
            <w:r>
              <w:rPr>
                <w:color w:val="000000"/>
                <w:spacing w:val="0"/>
                <w:w w:val="100"/>
                <w:position w:val="0"/>
              </w:rPr>
              <w:t xml:space="preserve">可抵专 业课程 </w:t>
            </w:r>
            <w:r>
              <w:rPr>
                <w:color w:val="000000"/>
                <w:spacing w:val="0"/>
                <w:w w:val="100"/>
                <w:position w:val="0"/>
                <w:sz w:val="24"/>
                <w:szCs w:val="24"/>
              </w:rPr>
              <w:t>12</w:t>
            </w:r>
            <w:r>
              <w:rPr>
                <w:color w:val="000000"/>
                <w:spacing w:val="0"/>
                <w:w w:val="100"/>
                <w:position w:val="0"/>
              </w:rPr>
              <w:t>学分</w:t>
            </w:r>
          </w:p>
        </w:tc>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80" w:after="0" w:line="305" w:lineRule="exact"/>
              <w:ind w:left="0" w:right="0" w:firstLine="0"/>
              <w:jc w:val="center"/>
            </w:pPr>
            <w:r>
              <w:rPr>
                <w:color w:val="000000"/>
                <w:spacing w:val="0"/>
                <w:w w:val="100"/>
                <w:position w:val="0"/>
              </w:rPr>
              <w:t xml:space="preserve">可抵专 业课程 </w:t>
            </w:r>
            <w:r>
              <w:rPr>
                <w:color w:val="000000"/>
                <w:spacing w:val="0"/>
                <w:w w:val="100"/>
                <w:position w:val="0"/>
                <w:sz w:val="24"/>
                <w:szCs w:val="24"/>
              </w:rPr>
              <w:t>16</w:t>
            </w:r>
            <w:r>
              <w:rPr>
                <w:color w:val="000000"/>
                <w:spacing w:val="0"/>
                <w:w w:val="100"/>
                <w:position w:val="0"/>
              </w:rPr>
              <w:t>学分</w:t>
            </w:r>
          </w:p>
        </w:tc>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80" w:after="0" w:line="314" w:lineRule="exact"/>
              <w:ind w:left="0" w:right="0" w:firstLine="0"/>
              <w:jc w:val="center"/>
            </w:pPr>
            <w:r>
              <w:rPr>
                <w:color w:val="000000"/>
                <w:spacing w:val="0"/>
                <w:w w:val="100"/>
                <w:position w:val="0"/>
              </w:rPr>
              <w:t>可抵专业 课程</w:t>
            </w:r>
            <w:r>
              <w:rPr>
                <w:color w:val="000000"/>
                <w:spacing w:val="0"/>
                <w:w w:val="100"/>
                <w:position w:val="0"/>
                <w:sz w:val="24"/>
                <w:szCs w:val="24"/>
              </w:rPr>
              <w:t xml:space="preserve">32 </w:t>
            </w:r>
            <w:r>
              <w:rPr>
                <w:color w:val="000000"/>
                <w:spacing w:val="0"/>
                <w:w w:val="100"/>
                <w:position w:val="0"/>
              </w:rPr>
              <w:t>学分</w:t>
            </w:r>
          </w:p>
        </w:tc>
        <w:tc>
          <w:tcPr>
            <w:tcBorders>
              <w:top w:val="single" w:sz="4"/>
              <w:left w:val="single" w:sz="4"/>
              <w:bottom w:val="single" w:sz="4"/>
            </w:tcBorders>
            <w:shd w:val="clear" w:color="auto" w:fill="FFFFFF"/>
            <w:vAlign w:val="bottom"/>
          </w:tcPr>
          <w:p>
            <w:pPr>
              <w:pStyle w:val="Style13"/>
              <w:keepNext w:val="0"/>
              <w:keepLines w:val="0"/>
              <w:widowControl w:val="0"/>
              <w:shd w:val="clear" w:color="auto" w:fill="auto"/>
              <w:bidi w:val="0"/>
              <w:spacing w:before="0" w:after="0" w:line="312" w:lineRule="exact"/>
              <w:ind w:left="0" w:right="0" w:firstLine="0"/>
              <w:jc w:val="left"/>
            </w:pPr>
            <w:r>
              <w:rPr>
                <w:color w:val="000000"/>
                <w:spacing w:val="0"/>
                <w:w w:val="100"/>
                <w:position w:val="0"/>
              </w:rPr>
              <w:t>省级大赛 获_、二、 三等奖可 抵专业课 程学分分</w:t>
            </w:r>
          </w:p>
          <w:p>
            <w:pPr>
              <w:pStyle w:val="Style13"/>
              <w:keepNext w:val="0"/>
              <w:keepLines w:val="0"/>
              <w:widowControl w:val="0"/>
              <w:shd w:val="clear" w:color="auto" w:fill="auto"/>
              <w:bidi w:val="0"/>
              <w:spacing w:before="0" w:after="0" w:line="312" w:lineRule="exact"/>
              <w:ind w:left="0" w:right="0" w:firstLine="0"/>
              <w:jc w:val="left"/>
            </w:pPr>
            <w:r>
              <w:rPr>
                <w:color w:val="000000"/>
                <w:spacing w:val="0"/>
                <w:w w:val="100"/>
                <w:position w:val="0"/>
              </w:rPr>
              <w:t xml:space="preserve">别 </w:t>
            </w:r>
            <w:r>
              <w:rPr>
                <w:color w:val="000000"/>
                <w:spacing w:val="0"/>
                <w:w w:val="100"/>
                <w:position w:val="0"/>
                <w:sz w:val="24"/>
                <w:szCs w:val="24"/>
              </w:rPr>
              <w:t>40</w:t>
            </w:r>
            <w:r>
              <w:rPr>
                <w:color w:val="000000"/>
                <w:spacing w:val="0"/>
                <w:w w:val="100"/>
                <w:position w:val="0"/>
              </w:rPr>
              <w:t>、</w:t>
            </w:r>
            <w:r>
              <w:rPr>
                <w:color w:val="000000"/>
                <w:spacing w:val="0"/>
                <w:w w:val="100"/>
                <w:position w:val="0"/>
                <w:sz w:val="24"/>
                <w:szCs w:val="24"/>
              </w:rPr>
              <w:t>30</w:t>
            </w:r>
            <w:r>
              <w:rPr>
                <w:color w:val="000000"/>
                <w:spacing w:val="0"/>
                <w:w w:val="100"/>
                <w:position w:val="0"/>
              </w:rPr>
              <w:t>、</w:t>
            </w:r>
          </w:p>
          <w:p>
            <w:pPr>
              <w:pStyle w:val="Style13"/>
              <w:keepNext w:val="0"/>
              <w:keepLines w:val="0"/>
              <w:widowControl w:val="0"/>
              <w:shd w:val="clear" w:color="auto" w:fill="auto"/>
              <w:bidi w:val="0"/>
              <w:spacing w:before="0" w:after="0" w:line="312" w:lineRule="exact"/>
              <w:ind w:left="0" w:right="0" w:firstLine="0"/>
              <w:jc w:val="left"/>
              <w:rPr>
                <w:sz w:val="24"/>
                <w:szCs w:val="24"/>
              </w:rPr>
            </w:pPr>
            <w:r>
              <w:rPr>
                <w:color w:val="000000"/>
                <w:spacing w:val="0"/>
                <w:w w:val="100"/>
                <w:position w:val="0"/>
                <w:sz w:val="24"/>
                <w:szCs w:val="24"/>
              </w:rPr>
              <w:t>20</w:t>
            </w: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100" w:line="307" w:lineRule="exact"/>
              <w:ind w:left="0" w:right="0" w:firstLine="0"/>
              <w:jc w:val="left"/>
            </w:pPr>
            <w:r>
              <w:rPr>
                <w:color w:val="000000"/>
                <w:spacing w:val="0"/>
                <w:w w:val="100"/>
                <w:position w:val="0"/>
              </w:rPr>
              <w:t>国家级大赛 获一、二、 三等奖可抵 专业课程学</w:t>
            </w:r>
          </w:p>
          <w:p>
            <w:pPr>
              <w:pStyle w:val="Style13"/>
              <w:keepNext w:val="0"/>
              <w:keepLines w:val="0"/>
              <w:widowControl w:val="0"/>
              <w:shd w:val="clear" w:color="auto" w:fill="auto"/>
              <w:bidi w:val="0"/>
              <w:spacing w:before="0" w:after="0" w:line="307" w:lineRule="exact"/>
              <w:ind w:left="0" w:right="0" w:firstLine="0"/>
              <w:jc w:val="left"/>
            </w:pPr>
            <w:r>
              <w:rPr>
                <w:color w:val="000000"/>
                <w:spacing w:val="0"/>
                <w:w w:val="100"/>
                <w:position w:val="0"/>
              </w:rPr>
              <w:t>分分别</w:t>
            </w:r>
            <w:r>
              <w:rPr>
                <w:color w:val="000000"/>
                <w:spacing w:val="0"/>
                <w:w w:val="100"/>
                <w:position w:val="0"/>
                <w:sz w:val="24"/>
                <w:szCs w:val="24"/>
              </w:rPr>
              <w:t>60</w:t>
            </w:r>
            <w:r>
              <w:rPr>
                <w:color w:val="000000"/>
                <w:spacing w:val="0"/>
                <w:w w:val="100"/>
                <w:position w:val="0"/>
              </w:rPr>
              <w:t>、</w:t>
            </w:r>
          </w:p>
          <w:p>
            <w:pPr>
              <w:pStyle w:val="Style13"/>
              <w:keepNext w:val="0"/>
              <w:keepLines w:val="0"/>
              <w:widowControl w:val="0"/>
              <w:shd w:val="clear" w:color="auto" w:fill="auto"/>
              <w:bidi w:val="0"/>
              <w:spacing w:before="0" w:after="0" w:line="307" w:lineRule="exact"/>
              <w:ind w:left="0" w:right="0" w:firstLine="0"/>
              <w:jc w:val="left"/>
              <w:rPr>
                <w:sz w:val="24"/>
                <w:szCs w:val="24"/>
              </w:rPr>
            </w:pPr>
            <w:r>
              <w:rPr>
                <w:color w:val="000000"/>
                <w:spacing w:val="0"/>
                <w:w w:val="100"/>
                <w:position w:val="0"/>
                <w:sz w:val="24"/>
                <w:szCs w:val="24"/>
              </w:rPr>
              <w:t>50</w:t>
            </w:r>
            <w:r>
              <w:rPr>
                <w:color w:val="000000"/>
                <w:spacing w:val="0"/>
                <w:w w:val="100"/>
                <w:position w:val="0"/>
                <w:sz w:val="22"/>
                <w:szCs w:val="22"/>
              </w:rPr>
              <w:t>、</w:t>
            </w:r>
            <w:r>
              <w:rPr>
                <w:color w:val="000000"/>
                <w:spacing w:val="0"/>
                <w:w w:val="100"/>
                <w:position w:val="0"/>
                <w:sz w:val="24"/>
                <w:szCs w:val="24"/>
              </w:rPr>
              <w:t>40</w:t>
            </w:r>
          </w:p>
        </w:tc>
        <w:tc>
          <w:tcPr>
            <w:tcBorders>
              <w:top w:val="single" w:sz="4"/>
              <w:left w:val="single" w:sz="4"/>
              <w:bottom w:val="single" w:sz="4"/>
              <w:right w:val="single" w:sz="4"/>
            </w:tcBorders>
            <w:shd w:val="clear" w:color="auto" w:fill="FFFFFF"/>
            <w:vAlign w:val="center"/>
          </w:tcPr>
          <w:p>
            <w:pPr>
              <w:pStyle w:val="Style13"/>
              <w:keepNext w:val="0"/>
              <w:keepLines w:val="0"/>
              <w:widowControl w:val="0"/>
              <w:shd w:val="clear" w:color="auto" w:fill="auto"/>
              <w:bidi w:val="0"/>
              <w:spacing w:before="0" w:after="0" w:line="312" w:lineRule="exact"/>
              <w:ind w:left="0" w:right="0" w:firstLine="0"/>
              <w:jc w:val="left"/>
            </w:pPr>
            <w:r>
              <w:rPr>
                <w:color w:val="000000"/>
                <w:spacing w:val="0"/>
                <w:w w:val="100"/>
                <w:position w:val="0"/>
              </w:rPr>
              <w:t>其他资格 证书需参 加国家统 一考试、且 与专业相 关</w:t>
            </w:r>
          </w:p>
        </w:tc>
      </w:tr>
    </w:tbl>
    <w:p>
      <w:pPr>
        <w:pStyle w:val="Style10"/>
        <w:keepNext w:val="0"/>
        <w:keepLines w:val="0"/>
        <w:widowControl w:val="0"/>
        <w:shd w:val="clear" w:color="auto" w:fill="auto"/>
        <w:bidi w:val="0"/>
        <w:spacing w:before="0" w:after="0" w:line="240" w:lineRule="auto"/>
        <w:ind w:left="91" w:right="0" w:firstLine="0"/>
        <w:jc w:val="left"/>
        <w:sectPr>
          <w:footerReference w:type="default" r:id="rId15"/>
          <w:footnotePr>
            <w:pos w:val="pageBottom"/>
            <w:numFmt w:val="decimal"/>
            <w:numRestart w:val="continuous"/>
          </w:footnotePr>
          <w:type w:val="continuous"/>
          <w:pgSz w:w="11900" w:h="16840"/>
          <w:pgMar w:top="1417" w:right="1439" w:bottom="1279" w:left="1403" w:header="989" w:footer="3" w:gutter="0"/>
          <w:cols w:space="720"/>
          <w:noEndnote/>
          <w:rtlGutter w:val="0"/>
          <w:docGrid w:linePitch="360"/>
        </w:sectPr>
      </w:pPr>
      <w:r>
        <w:rPr>
          <w:color w:val="000000"/>
          <w:spacing w:val="0"/>
          <w:w w:val="100"/>
          <w:position w:val="0"/>
        </w:rPr>
        <w:t>十一、附教学计划进度表</w:t>
      </w:r>
    </w:p>
    <w:p>
      <w:pPr>
        <w:pStyle w:val="Style26"/>
        <w:keepNext/>
        <w:keepLines/>
        <w:widowControl w:val="0"/>
        <w:shd w:val="clear" w:color="auto" w:fill="auto"/>
        <w:bidi w:val="0"/>
        <w:spacing w:before="0"/>
        <w:ind w:left="0" w:right="0" w:firstLine="0"/>
        <w:jc w:val="center"/>
      </w:pPr>
      <w:bookmarkStart w:id="148" w:name="bookmark148"/>
      <w:bookmarkStart w:id="149" w:name="bookmark149"/>
      <w:bookmarkStart w:id="150" w:name="bookmark150"/>
      <w:r>
        <w:rPr>
          <w:color w:val="000000"/>
          <w:spacing w:val="0"/>
          <w:w w:val="100"/>
          <w:position w:val="0"/>
        </w:rPr>
        <w:t>淮北职业技术学院《汽车技术服务与营销》专业教学进程安排表</w:t>
        <w:br/>
      </w:r>
      <w:r>
        <w:rPr>
          <w:rFonts w:ascii="Times New Roman" w:eastAsia="Times New Roman" w:hAnsi="Times New Roman" w:cs="Times New Roman"/>
          <w:color w:val="000000"/>
          <w:spacing w:val="0"/>
          <w:w w:val="100"/>
          <w:position w:val="0"/>
        </w:rPr>
        <w:t>（2020</w:t>
      </w:r>
      <w:r>
        <w:rPr>
          <w:color w:val="000000"/>
          <w:spacing w:val="0"/>
          <w:w w:val="100"/>
          <w:position w:val="0"/>
        </w:rPr>
        <w:t>级高职社会招生人员）</w:t>
      </w:r>
      <w:bookmarkEnd w:id="148"/>
      <w:bookmarkEnd w:id="149"/>
      <w:bookmarkEnd w:id="150"/>
    </w:p>
    <w:tbl>
      <w:tblPr>
        <w:tblOverlap w:val="never"/>
        <w:jc w:val="center"/>
        <w:tblLayout w:type="fixed"/>
      </w:tblPr>
      <w:tblGrid>
        <w:gridCol w:w="439"/>
        <w:gridCol w:w="406"/>
        <w:gridCol w:w="1800"/>
        <w:gridCol w:w="740"/>
        <w:gridCol w:w="373"/>
        <w:gridCol w:w="432"/>
        <w:gridCol w:w="432"/>
        <w:gridCol w:w="458"/>
        <w:gridCol w:w="452"/>
        <w:gridCol w:w="367"/>
        <w:gridCol w:w="648"/>
        <w:gridCol w:w="609"/>
        <w:gridCol w:w="609"/>
        <w:gridCol w:w="615"/>
        <w:gridCol w:w="596"/>
        <w:gridCol w:w="563"/>
        <w:gridCol w:w="399"/>
        <w:gridCol w:w="524"/>
        <w:gridCol w:w="1813"/>
      </w:tblGrid>
      <w:tr>
        <w:trPr>
          <w:trHeight w:val="373" w:hRule="exact"/>
        </w:trPr>
        <w:tc>
          <w:tcPr>
            <w:vMerge w:val="restart"/>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类别</w:t>
            </w:r>
          </w:p>
        </w:tc>
        <w:tc>
          <w:tcPr>
            <w:vMerge w:val="restart"/>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序号</w:t>
            </w:r>
          </w:p>
        </w:tc>
        <w:tc>
          <w:tcPr>
            <w:vMerge w:val="restart"/>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600"/>
              <w:jc w:val="left"/>
              <w:rPr>
                <w:sz w:val="14"/>
                <w:szCs w:val="14"/>
              </w:rPr>
            </w:pPr>
            <w:r>
              <w:rPr>
                <w:color w:val="000000"/>
                <w:spacing w:val="0"/>
                <w:w w:val="100"/>
                <w:position w:val="0"/>
                <w:sz w:val="14"/>
                <w:szCs w:val="14"/>
              </w:rPr>
              <w:t>课程名称</w:t>
            </w:r>
          </w:p>
        </w:tc>
        <w:tc>
          <w:tcPr>
            <w:vMerge w:val="restart"/>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170" w:lineRule="exact"/>
              <w:ind w:left="220" w:right="0" w:firstLine="0"/>
              <w:jc w:val="left"/>
              <w:rPr>
                <w:sz w:val="14"/>
                <w:szCs w:val="14"/>
              </w:rPr>
            </w:pPr>
            <w:r>
              <w:rPr>
                <w:color w:val="000000"/>
                <w:spacing w:val="0"/>
                <w:w w:val="100"/>
                <w:position w:val="0"/>
                <w:sz w:val="14"/>
                <w:szCs w:val="14"/>
              </w:rPr>
              <w:t>课程 编码</w:t>
            </w:r>
          </w:p>
        </w:tc>
        <w:tc>
          <w:tcPr>
            <w:vMerge w:val="restart"/>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183" w:lineRule="exact"/>
              <w:ind w:left="0" w:right="0" w:firstLine="0"/>
              <w:jc w:val="left"/>
              <w:rPr>
                <w:sz w:val="14"/>
                <w:szCs w:val="14"/>
              </w:rPr>
            </w:pPr>
            <w:r>
              <w:rPr>
                <w:color w:val="000000"/>
                <w:spacing w:val="0"/>
                <w:w w:val="100"/>
                <w:position w:val="0"/>
                <w:sz w:val="14"/>
                <w:szCs w:val="14"/>
              </w:rPr>
              <w:t>课程 类型</w:t>
            </w:r>
          </w:p>
        </w:tc>
        <w:tc>
          <w:tcPr>
            <w:vMerge w:val="restart"/>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学分</w:t>
            </w:r>
          </w:p>
        </w:tc>
        <w:tc>
          <w:tcPr>
            <w:vMerge w:val="restart"/>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总学</w:t>
            </w:r>
          </w:p>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时</w:t>
            </w:r>
          </w:p>
        </w:tc>
        <w:tc>
          <w:tcPr>
            <w:gridSpan w:val="3"/>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学时分配</w:t>
            </w:r>
          </w:p>
        </w:tc>
        <w:tc>
          <w:tcPr>
            <w:gridSpan w:val="6"/>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学期、教学周、课时</w:t>
            </w:r>
          </w:p>
        </w:tc>
        <w:tc>
          <w:tcPr>
            <w:vMerge w:val="restart"/>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177" w:lineRule="exact"/>
              <w:ind w:left="0" w:right="0" w:firstLine="0"/>
              <w:jc w:val="center"/>
              <w:rPr>
                <w:sz w:val="14"/>
                <w:szCs w:val="14"/>
              </w:rPr>
            </w:pPr>
            <w:r>
              <w:rPr>
                <w:color w:val="000000"/>
                <w:spacing w:val="0"/>
                <w:w w:val="100"/>
                <w:position w:val="0"/>
                <w:sz w:val="14"/>
                <w:szCs w:val="14"/>
              </w:rPr>
              <w:t>考试 学期</w:t>
            </w:r>
          </w:p>
        </w:tc>
        <w:tc>
          <w:tcPr>
            <w:vMerge w:val="restart"/>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183" w:lineRule="exact"/>
              <w:ind w:left="0" w:right="0" w:firstLine="0"/>
              <w:jc w:val="center"/>
              <w:rPr>
                <w:sz w:val="14"/>
                <w:szCs w:val="14"/>
              </w:rPr>
            </w:pPr>
            <w:r>
              <w:rPr>
                <w:color w:val="000000"/>
                <w:spacing w:val="0"/>
                <w:w w:val="100"/>
                <w:position w:val="0"/>
                <w:sz w:val="14"/>
                <w:szCs w:val="14"/>
              </w:rPr>
              <w:t>考査学 期</w:t>
            </w:r>
          </w:p>
        </w:tc>
        <w:tc>
          <w:tcPr>
            <w:vMerge w:val="restart"/>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备注</w:t>
            </w:r>
          </w:p>
        </w:tc>
      </w:tr>
      <w:tr>
        <w:trPr>
          <w:trHeight w:val="412"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val="restart"/>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理论</w:t>
            </w:r>
          </w:p>
        </w:tc>
        <w:tc>
          <w:tcPr>
            <w:vMerge w:val="restart"/>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实践</w:t>
            </w:r>
          </w:p>
        </w:tc>
        <w:tc>
          <w:tcPr>
            <w:vMerge w:val="restart"/>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177" w:lineRule="exact"/>
              <w:ind w:left="0" w:right="0" w:firstLine="0"/>
              <w:jc w:val="both"/>
              <w:rPr>
                <w:sz w:val="14"/>
                <w:szCs w:val="14"/>
              </w:rPr>
            </w:pPr>
            <w:r>
              <w:rPr>
                <w:color w:val="000000"/>
                <w:spacing w:val="0"/>
                <w:w w:val="100"/>
                <w:position w:val="0"/>
                <w:sz w:val="14"/>
                <w:szCs w:val="14"/>
              </w:rPr>
              <w:t>实践 学时 比例</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一</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二</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三</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四</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五</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六</w:t>
            </w: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right w:val="single" w:sz="4"/>
            </w:tcBorders>
            <w:shd w:val="clear" w:color="auto" w:fill="FFFFFF"/>
            <w:vAlign w:val="center"/>
          </w:tcPr>
          <w:p>
            <w:pPr/>
          </w:p>
        </w:tc>
      </w:tr>
      <w:tr>
        <w:trPr>
          <w:trHeight w:val="360"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20</w:t>
            </w:r>
            <w:r>
              <w:rPr>
                <w:color w:val="000000"/>
                <w:spacing w:val="0"/>
                <w:w w:val="100"/>
                <w:position w:val="0"/>
                <w:sz w:val="14"/>
                <w:szCs w:val="14"/>
              </w:rPr>
              <w:t>周</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20</w:t>
            </w:r>
            <w:r>
              <w:rPr>
                <w:color w:val="000000"/>
                <w:spacing w:val="0"/>
                <w:w w:val="100"/>
                <w:position w:val="0"/>
                <w:sz w:val="14"/>
                <w:szCs w:val="14"/>
              </w:rPr>
              <w:t>周</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20</w:t>
            </w:r>
            <w:r>
              <w:rPr>
                <w:color w:val="000000"/>
                <w:spacing w:val="0"/>
                <w:w w:val="100"/>
                <w:position w:val="0"/>
                <w:sz w:val="14"/>
                <w:szCs w:val="14"/>
              </w:rPr>
              <w:t>周</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20</w:t>
            </w:r>
            <w:r>
              <w:rPr>
                <w:color w:val="000000"/>
                <w:spacing w:val="0"/>
                <w:w w:val="100"/>
                <w:position w:val="0"/>
                <w:sz w:val="14"/>
                <w:szCs w:val="14"/>
              </w:rPr>
              <w:t>周</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20</w:t>
            </w:r>
            <w:r>
              <w:rPr>
                <w:color w:val="000000"/>
                <w:spacing w:val="0"/>
                <w:w w:val="100"/>
                <w:position w:val="0"/>
                <w:sz w:val="14"/>
                <w:szCs w:val="14"/>
              </w:rPr>
              <w:t>周</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20</w:t>
            </w:r>
            <w:r>
              <w:rPr>
                <w:color w:val="000000"/>
                <w:spacing w:val="0"/>
                <w:w w:val="100"/>
                <w:position w:val="0"/>
                <w:sz w:val="14"/>
                <w:szCs w:val="14"/>
              </w:rPr>
              <w:t>周</w:t>
            </w: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right w:val="single" w:sz="4"/>
            </w:tcBorders>
            <w:shd w:val="clear" w:color="auto" w:fill="FFFFFF"/>
            <w:vAlign w:val="center"/>
          </w:tcPr>
          <w:p>
            <w:pPr/>
          </w:p>
        </w:tc>
      </w:tr>
      <w:tr>
        <w:trPr>
          <w:trHeight w:val="360" w:hRule="exact"/>
        </w:trPr>
        <w:tc>
          <w:tcPr>
            <w:vMerge w:val="restart"/>
            <w:tcBorders>
              <w:top w:val="single" w:sz="4"/>
              <w:left w:val="single" w:sz="4"/>
            </w:tcBorders>
            <w:shd w:val="clear" w:color="auto" w:fill="FFFFFF"/>
            <w:textDirection w:val="tbRlV"/>
            <w:vAlign w:val="bottom"/>
          </w:tcPr>
          <w:p>
            <w:pPr>
              <w:pStyle w:val="Style20"/>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公共基础课</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1</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思想道德修养与法律基础</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0000002B</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3</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48</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40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8</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17%</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36+</w:t>
            </w:r>
          </w:p>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线下集中授课+实践+考试</w:t>
            </w:r>
          </w:p>
        </w:tc>
      </w:tr>
      <w:tr>
        <w:trPr>
          <w:trHeight w:val="353"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177" w:lineRule="exact"/>
              <w:ind w:left="0" w:right="0" w:firstLine="0"/>
              <w:jc w:val="left"/>
              <w:rPr>
                <w:sz w:val="14"/>
                <w:szCs w:val="14"/>
              </w:rPr>
            </w:pPr>
            <w:r>
              <w:rPr>
                <w:color w:val="000000"/>
                <w:spacing w:val="0"/>
                <w:w w:val="100"/>
                <w:position w:val="0"/>
                <w:sz w:val="14"/>
                <w:szCs w:val="14"/>
              </w:rPr>
              <w:t>毛泽东思想与中国特色社会 主义理论体系概论</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0000004B</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i/>
                <w:iCs/>
                <w:color w:val="000000"/>
                <w:spacing w:val="0"/>
                <w:w w:val="100"/>
                <w:position w:val="0"/>
                <w:sz w:val="15"/>
                <w:szCs w:val="15"/>
                <w:lang w:val="en-US" w:eastAsia="en-US" w:bidi="en-US"/>
              </w:rPr>
              <w:t>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64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56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8</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48</w:t>
            </w:r>
          </w:p>
          <w:p>
            <w:pPr>
              <w:pStyle w:val="Style13"/>
              <w:keepNext w:val="0"/>
              <w:keepLines w:val="0"/>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16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线下集中授课+实践+考试</w:t>
            </w:r>
          </w:p>
        </w:tc>
      </w:tr>
      <w:tr>
        <w:trPr>
          <w:trHeight w:val="393"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3</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形势与政策</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0000005A</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A</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1</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96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96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12+</w:t>
            </w:r>
          </w:p>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12+</w:t>
            </w:r>
          </w:p>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12+</w:t>
            </w:r>
          </w:p>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12+</w:t>
            </w:r>
          </w:p>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12+</w:t>
            </w:r>
          </w:p>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12+</w:t>
            </w:r>
          </w:p>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1, 2, 3,</w:t>
            </w:r>
          </w:p>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4, 5,6</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线下集中授课+考査</w:t>
            </w:r>
          </w:p>
        </w:tc>
      </w:tr>
      <w:tr>
        <w:trPr>
          <w:trHeight w:val="399"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就业与创新创业教育</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0000010A</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A</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3</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48</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48</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20+</w:t>
            </w:r>
          </w:p>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20+</w:t>
            </w:r>
          </w:p>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4,5</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线下集中授课+考査</w:t>
            </w:r>
          </w:p>
        </w:tc>
      </w:tr>
      <w:tr>
        <w:trPr>
          <w:trHeight w:val="353"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5</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体育</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0000013B</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7</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108</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92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100%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46</w:t>
            </w:r>
          </w:p>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8</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46</w:t>
            </w:r>
          </w:p>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2,3</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线下实践+考査</w:t>
            </w:r>
          </w:p>
        </w:tc>
      </w:tr>
      <w:tr>
        <w:trPr>
          <w:trHeight w:val="360"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心理健康教育</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0000003A</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A</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28</w:t>
            </w:r>
          </w:p>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220"/>
              <w:jc w:val="left"/>
              <w:rPr>
                <w:sz w:val="14"/>
                <w:szCs w:val="14"/>
              </w:rPr>
            </w:pPr>
            <w:r>
              <w:rPr>
                <w:rFonts w:ascii="Times New Roman" w:eastAsia="Times New Roman" w:hAnsi="Times New Roman" w:cs="Times New Roman"/>
                <w:color w:val="000000"/>
                <w:spacing w:val="0"/>
                <w:w w:val="100"/>
                <w:position w:val="0"/>
                <w:sz w:val="14"/>
                <w:szCs w:val="14"/>
              </w:rPr>
              <w:t>1</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280"/>
              <w:jc w:val="left"/>
              <w:rPr>
                <w:sz w:val="14"/>
                <w:szCs w:val="14"/>
              </w:rPr>
            </w:pPr>
            <w:r>
              <w:rPr>
                <w:color w:val="000000"/>
                <w:spacing w:val="0"/>
                <w:w w:val="100"/>
                <w:position w:val="0"/>
                <w:sz w:val="14"/>
                <w:szCs w:val="14"/>
              </w:rPr>
              <w:t>线下集中授课+考査</w:t>
            </w:r>
          </w:p>
        </w:tc>
      </w:tr>
      <w:tr>
        <w:trPr>
          <w:trHeight w:val="353"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7</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计算机应用基础</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0000018B</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lang w:val="en-US" w:eastAsia="en-US" w:bidi="en-US"/>
              </w:rPr>
              <w:t>64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50%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32</w:t>
            </w:r>
          </w:p>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线下集中授课+实践+考试</w:t>
            </w:r>
          </w:p>
        </w:tc>
      </w:tr>
      <w:tr>
        <w:trPr>
          <w:trHeight w:val="360"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8</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大学语文</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0000017A</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A</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28</w:t>
            </w:r>
          </w:p>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8</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28</w:t>
            </w:r>
          </w:p>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1/2</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280"/>
              <w:jc w:val="left"/>
              <w:rPr>
                <w:sz w:val="14"/>
                <w:szCs w:val="14"/>
              </w:rPr>
            </w:pPr>
            <w:r>
              <w:rPr>
                <w:color w:val="000000"/>
                <w:spacing w:val="0"/>
                <w:w w:val="100"/>
                <w:position w:val="0"/>
                <w:sz w:val="14"/>
                <w:szCs w:val="14"/>
              </w:rPr>
              <w:t>线下集中授课+考査</w:t>
            </w:r>
          </w:p>
        </w:tc>
      </w:tr>
      <w:tr>
        <w:trPr>
          <w:trHeight w:val="353"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9</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社会责任教育</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0000018C</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C</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lang w:val="en-US" w:eastAsia="en-US" w:bidi="en-US"/>
              </w:rPr>
              <w:t>64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64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220"/>
              <w:jc w:val="left"/>
              <w:rPr>
                <w:sz w:val="14"/>
                <w:szCs w:val="14"/>
              </w:rPr>
            </w:pPr>
            <w:r>
              <w:rPr>
                <w:rFonts w:ascii="Times New Roman" w:eastAsia="Times New Roman" w:hAnsi="Times New Roman" w:cs="Times New Roman"/>
                <w:color w:val="000000"/>
                <w:spacing w:val="0"/>
                <w:w w:val="100"/>
                <w:position w:val="0"/>
                <w:sz w:val="14"/>
                <w:szCs w:val="14"/>
              </w:rPr>
              <w:t>4</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不纳入课程总课时</w:t>
            </w:r>
          </w:p>
        </w:tc>
      </w:tr>
      <w:tr>
        <w:trPr>
          <w:trHeight w:val="360"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军事课</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0000001A</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lang w:val="en-US" w:eastAsia="en-US" w:bidi="en-US"/>
              </w:rPr>
              <w:t>148</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112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76%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220"/>
              <w:jc w:val="left"/>
              <w:rPr>
                <w:sz w:val="14"/>
                <w:szCs w:val="14"/>
              </w:rPr>
            </w:pPr>
            <w:r>
              <w:rPr>
                <w:rFonts w:ascii="Times New Roman" w:eastAsia="Times New Roman" w:hAnsi="Times New Roman" w:cs="Times New Roman"/>
                <w:color w:val="000000"/>
                <w:spacing w:val="0"/>
                <w:w w:val="100"/>
                <w:position w:val="0"/>
                <w:sz w:val="14"/>
                <w:szCs w:val="14"/>
              </w:rPr>
              <w:t>1</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线上+实践</w:t>
            </w:r>
          </w:p>
        </w:tc>
      </w:tr>
      <w:tr>
        <w:trPr>
          <w:trHeight w:val="36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740"/>
              <w:jc w:val="left"/>
              <w:rPr>
                <w:sz w:val="14"/>
                <w:szCs w:val="14"/>
              </w:rPr>
            </w:pPr>
            <w:r>
              <w:rPr>
                <w:color w:val="000000"/>
                <w:spacing w:val="0"/>
                <w:w w:val="100"/>
                <w:position w:val="0"/>
                <w:sz w:val="14"/>
                <w:szCs w:val="14"/>
              </w:rPr>
              <w:t>小计</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lang w:val="en-US" w:eastAsia="en-US" w:bidi="en-US"/>
              </w:rPr>
              <w:t>712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396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316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53" w:hRule="exact"/>
        </w:trPr>
        <w:tc>
          <w:tcPr>
            <w:vMerge w:val="restart"/>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183" w:lineRule="exact"/>
              <w:ind w:left="0" w:right="0" w:firstLine="0"/>
              <w:jc w:val="center"/>
              <w:rPr>
                <w:sz w:val="14"/>
                <w:szCs w:val="14"/>
              </w:rPr>
            </w:pPr>
            <w:r>
              <w:rPr>
                <w:color w:val="000000"/>
                <w:spacing w:val="0"/>
                <w:w w:val="100"/>
                <w:position w:val="0"/>
                <w:sz w:val="14"/>
                <w:szCs w:val="14"/>
              </w:rPr>
              <w:t>专业 基础 课</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11</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机械制图与</w:t>
            </w:r>
            <w:r>
              <w:rPr>
                <w:rFonts w:ascii="Times New Roman" w:eastAsia="Times New Roman" w:hAnsi="Times New Roman" w:cs="Times New Roman"/>
                <w:color w:val="000000"/>
                <w:spacing w:val="0"/>
                <w:w w:val="100"/>
                <w:position w:val="0"/>
                <w:sz w:val="14"/>
                <w:szCs w:val="14"/>
                <w:lang w:val="en-US" w:eastAsia="en-US" w:bidi="en-US"/>
              </w:rPr>
              <w:t>CAD</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5</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lang w:val="en-US" w:eastAsia="en-US" w:bidi="en-US"/>
              </w:rPr>
              <w:t>80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60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25%</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40</w:t>
            </w:r>
          </w:p>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40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线下集中授课+实践+考试</w:t>
            </w:r>
          </w:p>
        </w:tc>
      </w:tr>
      <w:tr>
        <w:trPr>
          <w:trHeight w:val="360" w:hRule="exact"/>
        </w:trPr>
        <w:tc>
          <w:tcPr>
            <w:vMerge/>
            <w:tcBorders>
              <w:left w:val="single" w:sz="4"/>
            </w:tcBorders>
            <w:shd w:val="clear" w:color="auto" w:fill="FFFFFF"/>
            <w:vAlign w:val="bottom"/>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汽车文化</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lang w:val="en-US" w:eastAsia="en-US" w:bidi="en-US"/>
              </w:rPr>
              <w:t>48</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40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8</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20%</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24</w:t>
            </w:r>
          </w:p>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80"/>
              <w:jc w:val="left"/>
              <w:rPr>
                <w:sz w:val="14"/>
                <w:szCs w:val="14"/>
              </w:rPr>
            </w:pPr>
            <w:r>
              <w:rPr>
                <w:rFonts w:ascii="Times New Roman" w:eastAsia="Times New Roman" w:hAnsi="Times New Roman" w:cs="Times New Roman"/>
                <w:color w:val="000000"/>
                <w:spacing w:val="0"/>
                <w:w w:val="100"/>
                <w:position w:val="0"/>
                <w:sz w:val="14"/>
                <w:szCs w:val="14"/>
              </w:rPr>
              <w:t>1</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线下集中授课+实践+考査</w:t>
            </w:r>
          </w:p>
        </w:tc>
      </w:tr>
      <w:tr>
        <w:trPr>
          <w:trHeight w:val="353" w:hRule="exact"/>
        </w:trPr>
        <w:tc>
          <w:tcPr>
            <w:vMerge/>
            <w:tcBorders>
              <w:left w:val="single" w:sz="4"/>
            </w:tcBorders>
            <w:shd w:val="clear" w:color="auto" w:fill="FFFFFF"/>
            <w:vAlign w:val="bottom"/>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13</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电工电子技术</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lang w:val="en-US" w:eastAsia="en-US" w:bidi="en-US"/>
              </w:rPr>
              <w:t>64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40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32</w:t>
            </w:r>
          </w:p>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80"/>
              <w:jc w:val="left"/>
              <w:rPr>
                <w:sz w:val="14"/>
                <w:szCs w:val="14"/>
              </w:rPr>
            </w:pPr>
            <w:r>
              <w:rPr>
                <w:rFonts w:ascii="Times New Roman" w:eastAsia="Times New Roman" w:hAnsi="Times New Roman" w:cs="Times New Roman"/>
                <w:color w:val="000000"/>
                <w:spacing w:val="0"/>
                <w:w w:val="100"/>
                <w:position w:val="0"/>
                <w:sz w:val="14"/>
                <w:szCs w:val="14"/>
              </w:rPr>
              <w:t>2</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线下集中授课+实践+考査</w:t>
            </w:r>
          </w:p>
        </w:tc>
      </w:tr>
      <w:tr>
        <w:trPr>
          <w:trHeight w:val="360" w:hRule="exact"/>
        </w:trPr>
        <w:tc>
          <w:tcPr>
            <w:vMerge/>
            <w:tcBorders>
              <w:left w:val="single" w:sz="4"/>
            </w:tcBorders>
            <w:shd w:val="clear" w:color="auto" w:fill="FFFFFF"/>
            <w:vAlign w:val="bottom"/>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汽车机械基础</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lang w:val="en-US" w:eastAsia="en-US" w:bidi="en-US"/>
              </w:rPr>
              <w:t>64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50%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32</w:t>
            </w:r>
          </w:p>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线下集中授课+实践+考试</w:t>
            </w:r>
          </w:p>
        </w:tc>
      </w:tr>
      <w:tr>
        <w:trPr>
          <w:trHeight w:val="353" w:hRule="exact"/>
        </w:trPr>
        <w:tc>
          <w:tcPr>
            <w:vMerge/>
            <w:tcBorders>
              <w:left w:val="single" w:sz="4"/>
            </w:tcBorders>
            <w:shd w:val="clear" w:color="auto" w:fill="FFFFFF"/>
            <w:vAlign w:val="bottom"/>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15</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三维设计软件应用教程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lang w:val="en-US" w:eastAsia="en-US" w:bidi="en-US"/>
              </w:rPr>
              <w:t>48</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50%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24</w:t>
            </w:r>
          </w:p>
          <w:p>
            <w:pPr>
              <w:pStyle w:val="Style13"/>
              <w:keepNext w:val="0"/>
              <w:keepLines w:val="0"/>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线下集中授课+实践+考试</w:t>
            </w:r>
          </w:p>
        </w:tc>
      </w:tr>
      <w:tr>
        <w:trPr>
          <w:trHeight w:val="360" w:hRule="exact"/>
        </w:trPr>
        <w:tc>
          <w:tcPr>
            <w:vMerge/>
            <w:tcBorders>
              <w:left w:val="single" w:sz="4"/>
            </w:tcBorders>
            <w:shd w:val="clear" w:color="auto" w:fill="FFFFFF"/>
            <w:vAlign w:val="bottom"/>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经济学基础</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lang w:val="en-US" w:eastAsia="en-US" w:bidi="en-US"/>
              </w:rPr>
              <w:t>48</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28</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42%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24</w:t>
            </w:r>
          </w:p>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80"/>
              <w:jc w:val="left"/>
              <w:rPr>
                <w:sz w:val="14"/>
                <w:szCs w:val="14"/>
              </w:rPr>
            </w:pPr>
            <w:r>
              <w:rPr>
                <w:rFonts w:ascii="Times New Roman" w:eastAsia="Times New Roman" w:hAnsi="Times New Roman" w:cs="Times New Roman"/>
                <w:color w:val="000000"/>
                <w:spacing w:val="0"/>
                <w:w w:val="100"/>
                <w:position w:val="0"/>
                <w:sz w:val="14"/>
                <w:szCs w:val="14"/>
              </w:rPr>
              <w:t>3</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线下集中授课+实践+考査</w:t>
            </w:r>
          </w:p>
        </w:tc>
      </w:tr>
      <w:tr>
        <w:trPr>
          <w:trHeight w:val="373" w:hRule="exact"/>
        </w:trPr>
        <w:tc>
          <w:tcPr>
            <w:vMerge/>
            <w:tcBorders>
              <w:left w:val="single" w:sz="4"/>
            </w:tcBorders>
            <w:shd w:val="clear" w:color="auto" w:fill="FFFFFF"/>
            <w:vAlign w:val="bottom"/>
          </w:tcPr>
          <w:p>
            <w:pP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17</w:t>
            </w: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商务沟通与礼仪</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4</w:t>
            </w: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lang w:val="en-US" w:eastAsia="en-US" w:bidi="en-US"/>
              </w:rPr>
              <w:t>64</w:t>
            </w: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40</w:t>
            </w: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24</w:t>
            </w: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38%</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32</w:t>
            </w:r>
          </w:p>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32</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80"/>
              <w:jc w:val="left"/>
              <w:rPr>
                <w:sz w:val="14"/>
                <w:szCs w:val="14"/>
              </w:rPr>
            </w:pPr>
            <w:r>
              <w:rPr>
                <w:rFonts w:ascii="Times New Roman" w:eastAsia="Times New Roman" w:hAnsi="Times New Roman" w:cs="Times New Roman"/>
                <w:color w:val="000000"/>
                <w:spacing w:val="0"/>
                <w:w w:val="100"/>
                <w:position w:val="0"/>
                <w:sz w:val="14"/>
                <w:szCs w:val="14"/>
              </w:rPr>
              <w:t>3</w:t>
            </w:r>
          </w:p>
        </w:tc>
        <w:tc>
          <w:tcPr>
            <w:tcBorders>
              <w:top w:val="single" w:sz="4"/>
              <w:left w:val="single" w:sz="4"/>
              <w:bottom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线下集中授课+实践+考査</w:t>
            </w:r>
          </w:p>
        </w:tc>
      </w:tr>
    </w:tbl>
    <w:p>
      <w:pPr>
        <w:sectPr>
          <w:footerReference w:type="default" r:id="rId16"/>
          <w:footnotePr>
            <w:pos w:val="pageBottom"/>
            <w:numFmt w:val="decimal"/>
            <w:numRestart w:val="continuous"/>
          </w:footnotePr>
          <w:pgSz w:w="16840" w:h="11900" w:orient="landscape"/>
          <w:pgMar w:top="1712" w:right="1561" w:bottom="1480" w:left="3007" w:header="1284" w:footer="1052" w:gutter="0"/>
          <w:pgNumType w:start="36"/>
          <w:cols w:space="720"/>
          <w:noEndnote/>
          <w:rtlGutter w:val="0"/>
          <w:docGrid w:linePitch="360"/>
        </w:sectPr>
      </w:pPr>
    </w:p>
    <w:p>
      <w:pPr>
        <w:framePr w:w="216" w:h="275" w:wrap="none" w:hAnchor="page" w:x="946" w:y="4210"/>
        <w:widowControl w:val="0"/>
      </w:pPr>
    </w:p>
    <w:tbl>
      <w:tblPr>
        <w:tblOverlap w:val="never"/>
        <w:jc w:val="left"/>
        <w:tblLayout w:type="fixed"/>
      </w:tblPr>
      <w:tblGrid>
        <w:gridCol w:w="439"/>
        <w:gridCol w:w="406"/>
        <w:gridCol w:w="1787"/>
        <w:gridCol w:w="740"/>
        <w:gridCol w:w="367"/>
        <w:gridCol w:w="432"/>
        <w:gridCol w:w="425"/>
        <w:gridCol w:w="458"/>
        <w:gridCol w:w="452"/>
        <w:gridCol w:w="360"/>
        <w:gridCol w:w="648"/>
        <w:gridCol w:w="609"/>
        <w:gridCol w:w="609"/>
        <w:gridCol w:w="609"/>
        <w:gridCol w:w="596"/>
        <w:gridCol w:w="556"/>
        <w:gridCol w:w="393"/>
        <w:gridCol w:w="524"/>
        <w:gridCol w:w="1800"/>
      </w:tblGrid>
      <w:tr>
        <w:trPr>
          <w:trHeight w:val="360" w:hRule="exact"/>
        </w:trPr>
        <w:tc>
          <w:tcPr>
            <w:vMerge w:val="restart"/>
            <w:tcBorders>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18</w:t>
            </w: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管理学原理</w:t>
            </w: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160"/>
              <w:jc w:val="left"/>
              <w:rPr>
                <w:sz w:val="15"/>
                <w:szCs w:val="15"/>
              </w:rPr>
            </w:pPr>
            <w:r>
              <w:rPr>
                <w:rFonts w:ascii="Times New Roman" w:eastAsia="Times New Roman" w:hAnsi="Times New Roman" w:cs="Times New Roman"/>
                <w:i/>
                <w:iCs/>
                <w:color w:val="000000"/>
                <w:spacing w:val="0"/>
                <w:w w:val="100"/>
                <w:position w:val="0"/>
                <w:sz w:val="15"/>
                <w:szCs w:val="15"/>
              </w:rPr>
              <w:t>4</w:t>
            </w: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64</w:t>
            </w: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40</w:t>
            </w: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24</w:t>
            </w: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38%</w:t>
            </w: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top"/>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32</w:t>
            </w:r>
          </w:p>
          <w:p>
            <w:pPr>
              <w:pStyle w:val="Style13"/>
              <w:keepNext w:val="0"/>
              <w:keepLines w:val="0"/>
              <w:framePr w:w="12207" w:h="8535" w:wrap="none" w:hAnchor="page" w:x="3060" w:y="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32</w:t>
            </w: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200"/>
              <w:jc w:val="left"/>
              <w:rPr>
                <w:sz w:val="15"/>
                <w:szCs w:val="15"/>
              </w:rPr>
            </w:pPr>
            <w:r>
              <w:rPr>
                <w:rFonts w:ascii="Times New Roman" w:eastAsia="Times New Roman" w:hAnsi="Times New Roman" w:cs="Times New Roman"/>
                <w:color w:val="000000"/>
                <w:spacing w:val="0"/>
                <w:w w:val="100"/>
                <w:position w:val="0"/>
                <w:sz w:val="15"/>
                <w:szCs w:val="15"/>
              </w:rPr>
              <w:t>2</w:t>
            </w:r>
          </w:p>
        </w:tc>
        <w:tc>
          <w:tcPr>
            <w:tcBorders>
              <w:top w:val="single" w:sz="4"/>
              <w:left w:val="single" w:sz="4"/>
              <w:righ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线下集中授课+实践+考査</w:t>
            </w:r>
          </w:p>
        </w:tc>
      </w:tr>
      <w:tr>
        <w:trPr>
          <w:trHeight w:val="353" w:hRule="exact"/>
        </w:trPr>
        <w:tc>
          <w:tcPr>
            <w:vMerge/>
            <w:tcBorders>
              <w:left w:val="single" w:sz="4"/>
            </w:tcBorders>
            <w:shd w:val="clear" w:color="auto" w:fill="FFFFFF"/>
            <w:vAlign w:val="top"/>
          </w:tcPr>
          <w:p>
            <w:pPr>
              <w:framePr w:w="12207" w:h="8535" w:wrap="none" w:hAnchor="page" w:x="3060" w:y="1"/>
            </w:pP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740"/>
              <w:jc w:val="left"/>
              <w:rPr>
                <w:sz w:val="14"/>
                <w:szCs w:val="14"/>
              </w:rPr>
            </w:pPr>
            <w:r>
              <w:rPr>
                <w:color w:val="000000"/>
                <w:spacing w:val="0"/>
                <w:w w:val="100"/>
                <w:position w:val="0"/>
                <w:sz w:val="14"/>
                <w:szCs w:val="14"/>
              </w:rPr>
              <w:t>小计</w:t>
            </w: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i/>
                <w:iCs/>
                <w:color w:val="000000"/>
                <w:spacing w:val="0"/>
                <w:w w:val="100"/>
                <w:position w:val="0"/>
                <w:sz w:val="15"/>
                <w:szCs w:val="15"/>
              </w:rPr>
              <w:t>28</w:t>
            </w: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480</w:t>
            </w: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304</w:t>
            </w: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176</w:t>
            </w: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37%</w:t>
            </w: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right w:val="single" w:sz="4"/>
            </w:tcBorders>
            <w:shd w:val="clear" w:color="auto" w:fill="FFFFFF"/>
            <w:vAlign w:val="top"/>
          </w:tcPr>
          <w:p>
            <w:pPr>
              <w:framePr w:w="12207" w:h="8535" w:wrap="none" w:hAnchor="page" w:x="3060" w:y="1"/>
              <w:widowControl w:val="0"/>
              <w:rPr>
                <w:sz w:val="10"/>
                <w:szCs w:val="10"/>
              </w:rPr>
            </w:pPr>
          </w:p>
        </w:tc>
      </w:tr>
      <w:tr>
        <w:trPr>
          <w:trHeight w:val="353" w:hRule="exact"/>
        </w:trPr>
        <w:tc>
          <w:tcPr>
            <w:vMerge w:val="restart"/>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183" w:lineRule="exact"/>
              <w:ind w:left="0" w:right="0" w:firstLine="0"/>
              <w:jc w:val="center"/>
              <w:rPr>
                <w:sz w:val="14"/>
                <w:szCs w:val="14"/>
              </w:rPr>
            </w:pPr>
            <w:r>
              <w:rPr>
                <w:color w:val="000000"/>
                <w:spacing w:val="0"/>
                <w:w w:val="100"/>
                <w:position w:val="0"/>
                <w:sz w:val="14"/>
                <w:szCs w:val="14"/>
              </w:rPr>
              <w:t>专业 核心 课</w:t>
            </w: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19</w:t>
            </w: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汽车构造</w:t>
            </w: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B</w:t>
            </w:r>
          </w:p>
        </w:tc>
        <w:tc>
          <w:tcPr>
            <w:tcBorders>
              <w:top w:val="single" w:sz="4"/>
              <w:left w:val="single" w:sz="4"/>
            </w:tcBorders>
            <w:shd w:val="clear" w:color="auto" w:fill="FFFFFF"/>
            <w:vAlign w:val="bottom"/>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5</w:t>
            </w: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72</w:t>
            </w: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i/>
                <w:iCs/>
                <w:color w:val="000000"/>
                <w:spacing w:val="0"/>
                <w:w w:val="100"/>
                <w:position w:val="0"/>
                <w:sz w:val="15"/>
                <w:szCs w:val="15"/>
              </w:rPr>
              <w:t>42</w:t>
            </w: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30</w:t>
            </w: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42%</w:t>
            </w: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36</w:t>
            </w:r>
          </w:p>
          <w:p>
            <w:pPr>
              <w:pStyle w:val="Style13"/>
              <w:keepNext w:val="0"/>
              <w:keepLines w:val="0"/>
              <w:framePr w:w="12207" w:h="8535" w:wrap="none" w:hAnchor="page" w:x="3060" w:y="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36</w:t>
            </w:r>
          </w:p>
        </w:tc>
        <w:tc>
          <w:tcPr>
            <w:gridSpan w:val="2"/>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2</w:t>
            </w: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righ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线下集中授课+实践+考试</w:t>
            </w:r>
          </w:p>
        </w:tc>
      </w:tr>
      <w:tr>
        <w:trPr>
          <w:trHeight w:val="353" w:hRule="exact"/>
        </w:trPr>
        <w:tc>
          <w:tcPr>
            <w:vMerge/>
            <w:tcBorders>
              <w:left w:val="single" w:sz="4"/>
            </w:tcBorders>
            <w:shd w:val="clear" w:color="auto" w:fill="FFFFFF"/>
            <w:vAlign w:val="center"/>
          </w:tcPr>
          <w:p>
            <w:pPr>
              <w:framePr w:w="12207" w:h="8535" w:wrap="none" w:hAnchor="page" w:x="3060" w:y="1"/>
            </w:pP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20</w:t>
            </w: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汽车电子控制基础</w:t>
            </w: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160"/>
              <w:jc w:val="left"/>
              <w:rPr>
                <w:sz w:val="15"/>
                <w:szCs w:val="15"/>
              </w:rPr>
            </w:pPr>
            <w:r>
              <w:rPr>
                <w:rFonts w:ascii="Times New Roman" w:eastAsia="Times New Roman" w:hAnsi="Times New Roman" w:cs="Times New Roman"/>
                <w:i/>
                <w:iCs/>
                <w:color w:val="000000"/>
                <w:spacing w:val="0"/>
                <w:w w:val="100"/>
                <w:position w:val="0"/>
                <w:sz w:val="15"/>
                <w:szCs w:val="15"/>
              </w:rPr>
              <w:t>4</w:t>
            </w: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72</w:t>
            </w: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i/>
                <w:iCs/>
                <w:color w:val="000000"/>
                <w:spacing w:val="0"/>
                <w:w w:val="100"/>
                <w:position w:val="0"/>
                <w:sz w:val="15"/>
                <w:szCs w:val="15"/>
              </w:rPr>
              <w:t>42</w:t>
            </w: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30</w:t>
            </w: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42%</w:t>
            </w: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36</w:t>
            </w:r>
          </w:p>
          <w:p>
            <w:pPr>
              <w:pStyle w:val="Style13"/>
              <w:keepNext w:val="0"/>
              <w:keepLines w:val="0"/>
              <w:framePr w:w="12207" w:h="8535" w:wrap="none" w:hAnchor="page" w:x="3060" w:y="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36</w:t>
            </w: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w:t>
            </w: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righ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线下集中授课+实践+考试</w:t>
            </w:r>
          </w:p>
        </w:tc>
      </w:tr>
      <w:tr>
        <w:trPr>
          <w:trHeight w:val="360" w:hRule="exact"/>
        </w:trPr>
        <w:tc>
          <w:tcPr>
            <w:vMerge/>
            <w:tcBorders>
              <w:left w:val="single" w:sz="4"/>
            </w:tcBorders>
            <w:shd w:val="clear" w:color="auto" w:fill="FFFFFF"/>
            <w:vAlign w:val="center"/>
          </w:tcPr>
          <w:p>
            <w:pPr>
              <w:framePr w:w="12207" w:h="8535" w:wrap="none" w:hAnchor="page" w:x="3060" w:y="1"/>
            </w:pP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21</w:t>
            </w: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汽车营销基础与实务</w:t>
            </w: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160"/>
              <w:jc w:val="left"/>
              <w:rPr>
                <w:sz w:val="15"/>
                <w:szCs w:val="15"/>
              </w:rPr>
            </w:pPr>
            <w:r>
              <w:rPr>
                <w:rFonts w:ascii="Times New Roman" w:eastAsia="Times New Roman" w:hAnsi="Times New Roman" w:cs="Times New Roman"/>
                <w:i/>
                <w:iCs/>
                <w:color w:val="000000"/>
                <w:spacing w:val="0"/>
                <w:w w:val="100"/>
                <w:position w:val="0"/>
                <w:sz w:val="15"/>
                <w:szCs w:val="15"/>
              </w:rPr>
              <w:t>4</w:t>
            </w: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64</w:t>
            </w: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40</w:t>
            </w: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24</w:t>
            </w: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38%</w:t>
            </w: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32</w:t>
            </w:r>
          </w:p>
          <w:p>
            <w:pPr>
              <w:pStyle w:val="Style13"/>
              <w:keepNext w:val="0"/>
              <w:keepLines w:val="0"/>
              <w:framePr w:w="12207" w:h="8535" w:wrap="none" w:hAnchor="page" w:x="3060" w:y="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32</w:t>
            </w: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w:t>
            </w: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righ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线下集中授课+实践+考试</w:t>
            </w:r>
          </w:p>
        </w:tc>
      </w:tr>
      <w:tr>
        <w:trPr>
          <w:trHeight w:val="353" w:hRule="exact"/>
        </w:trPr>
        <w:tc>
          <w:tcPr>
            <w:vMerge/>
            <w:tcBorders>
              <w:left w:val="single" w:sz="4"/>
            </w:tcBorders>
            <w:shd w:val="clear" w:color="auto" w:fill="FFFFFF"/>
            <w:vAlign w:val="center"/>
          </w:tcPr>
          <w:p>
            <w:pPr>
              <w:framePr w:w="12207" w:h="8535" w:wrap="none" w:hAnchor="page" w:x="3060" w:y="1"/>
            </w:pP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22</w:t>
            </w: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汽车保险与理赔</w:t>
            </w: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160"/>
              <w:jc w:val="left"/>
              <w:rPr>
                <w:sz w:val="15"/>
                <w:szCs w:val="15"/>
              </w:rPr>
            </w:pPr>
            <w:r>
              <w:rPr>
                <w:rFonts w:ascii="Times New Roman" w:eastAsia="Times New Roman" w:hAnsi="Times New Roman" w:cs="Times New Roman"/>
                <w:i/>
                <w:iCs/>
                <w:color w:val="000000"/>
                <w:spacing w:val="0"/>
                <w:w w:val="100"/>
                <w:position w:val="0"/>
                <w:sz w:val="15"/>
                <w:szCs w:val="15"/>
              </w:rPr>
              <w:t>4</w:t>
            </w: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64</w:t>
            </w: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40</w:t>
            </w: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24</w:t>
            </w: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38%</w:t>
            </w: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32</w:t>
            </w:r>
          </w:p>
          <w:p>
            <w:pPr>
              <w:pStyle w:val="Style13"/>
              <w:keepNext w:val="0"/>
              <w:keepLines w:val="0"/>
              <w:framePr w:w="12207" w:h="8535" w:wrap="none" w:hAnchor="page" w:x="3060" w:y="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32</w:t>
            </w: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5</w:t>
            </w: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righ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线下集中授课+实践+考试</w:t>
            </w:r>
          </w:p>
        </w:tc>
      </w:tr>
      <w:tr>
        <w:trPr>
          <w:trHeight w:val="353" w:hRule="exact"/>
        </w:trPr>
        <w:tc>
          <w:tcPr>
            <w:vMerge/>
            <w:tcBorders>
              <w:left w:val="single" w:sz="4"/>
            </w:tcBorders>
            <w:shd w:val="clear" w:color="auto" w:fill="FFFFFF"/>
            <w:vAlign w:val="center"/>
          </w:tcPr>
          <w:p>
            <w:pPr>
              <w:framePr w:w="12207" w:h="8535" w:wrap="none" w:hAnchor="page" w:x="3060" w:y="1"/>
            </w:pP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23</w:t>
            </w: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汽车顾问式销售</w:t>
            </w: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160"/>
              <w:jc w:val="left"/>
              <w:rPr>
                <w:sz w:val="15"/>
                <w:szCs w:val="15"/>
              </w:rPr>
            </w:pPr>
            <w:r>
              <w:rPr>
                <w:rFonts w:ascii="Times New Roman" w:eastAsia="Times New Roman" w:hAnsi="Times New Roman" w:cs="Times New Roman"/>
                <w:i/>
                <w:iCs/>
                <w:color w:val="000000"/>
                <w:spacing w:val="0"/>
                <w:w w:val="100"/>
                <w:position w:val="0"/>
                <w:sz w:val="15"/>
                <w:szCs w:val="15"/>
              </w:rPr>
              <w:t>4</w:t>
            </w: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64</w:t>
            </w: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40</w:t>
            </w: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24</w:t>
            </w: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29%</w:t>
            </w: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32</w:t>
            </w:r>
          </w:p>
          <w:p>
            <w:pPr>
              <w:pStyle w:val="Style13"/>
              <w:keepNext w:val="0"/>
              <w:keepLines w:val="0"/>
              <w:framePr w:w="12207" w:h="8535" w:wrap="none" w:hAnchor="page" w:x="3060" w:y="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32</w:t>
            </w: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4</w:t>
            </w: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righ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线下集中授课+实践+考试</w:t>
            </w:r>
          </w:p>
        </w:tc>
      </w:tr>
      <w:tr>
        <w:trPr>
          <w:trHeight w:val="360" w:hRule="exact"/>
        </w:trPr>
        <w:tc>
          <w:tcPr>
            <w:vMerge/>
            <w:tcBorders>
              <w:left w:val="single" w:sz="4"/>
            </w:tcBorders>
            <w:shd w:val="clear" w:color="auto" w:fill="FFFFFF"/>
            <w:vAlign w:val="center"/>
          </w:tcPr>
          <w:p>
            <w:pPr>
              <w:framePr w:w="12207" w:h="8535" w:wrap="none" w:hAnchor="page" w:x="3060" w:y="1"/>
            </w:pP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24</w:t>
            </w: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汽车性能评价与选购</w:t>
            </w: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3.5</w:t>
            </w: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56</w:t>
            </w: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40</w:t>
            </w: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16</w:t>
            </w: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29%</w:t>
            </w: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32</w:t>
            </w:r>
          </w:p>
          <w:p>
            <w:pPr>
              <w:pStyle w:val="Style13"/>
              <w:keepNext w:val="0"/>
              <w:keepLines w:val="0"/>
              <w:framePr w:w="12207" w:h="8535" w:wrap="none" w:hAnchor="page" w:x="3060" w:y="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24</w:t>
            </w: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5</w:t>
            </w: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righ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线下集中授课+实践+考试</w:t>
            </w:r>
          </w:p>
        </w:tc>
      </w:tr>
      <w:tr>
        <w:trPr>
          <w:trHeight w:val="353" w:hRule="exact"/>
        </w:trPr>
        <w:tc>
          <w:tcPr>
            <w:vMerge/>
            <w:tcBorders>
              <w:left w:val="single" w:sz="4"/>
            </w:tcBorders>
            <w:shd w:val="clear" w:color="auto" w:fill="FFFFFF"/>
            <w:vAlign w:val="center"/>
          </w:tcPr>
          <w:p>
            <w:pPr>
              <w:framePr w:w="12207" w:h="8535" w:wrap="none" w:hAnchor="page" w:x="3060" w:y="1"/>
            </w:pP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25</w:t>
            </w: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二手车鉴定评估与交易</w:t>
            </w: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rPr>
              <w:t>4</w:t>
            </w: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64</w:t>
            </w: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40</w:t>
            </w: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24</w:t>
            </w: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38%</w:t>
            </w: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32</w:t>
            </w:r>
          </w:p>
          <w:p>
            <w:pPr>
              <w:pStyle w:val="Style13"/>
              <w:keepNext w:val="0"/>
              <w:keepLines w:val="0"/>
              <w:framePr w:w="12207" w:h="8535" w:wrap="none" w:hAnchor="page" w:x="3060" w:y="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32</w:t>
            </w: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4</w:t>
            </w: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righ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线下集中授课+实践+考试</w:t>
            </w:r>
          </w:p>
        </w:tc>
      </w:tr>
      <w:tr>
        <w:trPr>
          <w:trHeight w:val="353" w:hRule="exact"/>
        </w:trPr>
        <w:tc>
          <w:tcPr>
            <w:vMerge/>
            <w:tcBorders>
              <w:left w:val="single" w:sz="4"/>
            </w:tcBorders>
            <w:shd w:val="clear" w:color="auto" w:fill="FFFFFF"/>
            <w:vAlign w:val="center"/>
          </w:tcPr>
          <w:p>
            <w:pPr>
              <w:framePr w:w="12207" w:h="8535" w:wrap="none" w:hAnchor="page" w:x="3060" w:y="1"/>
            </w:pP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26</w:t>
            </w: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汽车售后服务</w:t>
            </w: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rPr>
              <w:t>4</w:t>
            </w: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64</w:t>
            </w: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32</w:t>
            </w: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32</w:t>
            </w: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50%</w:t>
            </w: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32</w:t>
            </w:r>
          </w:p>
          <w:p>
            <w:pPr>
              <w:pStyle w:val="Style13"/>
              <w:keepNext w:val="0"/>
              <w:keepLines w:val="0"/>
              <w:framePr w:w="12207" w:h="8535" w:wrap="none" w:hAnchor="page" w:x="3060" w:y="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32</w:t>
            </w: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4</w:t>
            </w: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righ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线下集中授课+实践+考试</w:t>
            </w:r>
          </w:p>
        </w:tc>
      </w:tr>
      <w:tr>
        <w:trPr>
          <w:trHeight w:val="353" w:hRule="exact"/>
        </w:trPr>
        <w:tc>
          <w:tcPr>
            <w:vMerge/>
            <w:tcBorders>
              <w:left w:val="single" w:sz="4"/>
            </w:tcBorders>
            <w:shd w:val="clear" w:color="auto" w:fill="FFFFFF"/>
            <w:vAlign w:val="center"/>
          </w:tcPr>
          <w:p>
            <w:pPr>
              <w:framePr w:w="12207" w:h="8535" w:wrap="none" w:hAnchor="page" w:x="3060" w:y="1"/>
            </w:pP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740"/>
              <w:jc w:val="left"/>
              <w:rPr>
                <w:sz w:val="14"/>
                <w:szCs w:val="14"/>
              </w:rPr>
            </w:pPr>
            <w:r>
              <w:rPr>
                <w:color w:val="000000"/>
                <w:spacing w:val="0"/>
                <w:w w:val="100"/>
                <w:position w:val="0"/>
                <w:sz w:val="14"/>
                <w:szCs w:val="14"/>
              </w:rPr>
              <w:t>小计</w:t>
            </w: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32.5</w:t>
            </w: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520</w:t>
            </w: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316</w:t>
            </w: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204</w:t>
            </w: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38%</w:t>
            </w: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right w:val="single" w:sz="4"/>
            </w:tcBorders>
            <w:shd w:val="clear" w:color="auto" w:fill="FFFFFF"/>
            <w:vAlign w:val="top"/>
          </w:tcPr>
          <w:p>
            <w:pPr>
              <w:framePr w:w="12207" w:h="8535" w:wrap="none" w:hAnchor="page" w:x="3060" w:y="1"/>
              <w:widowControl w:val="0"/>
              <w:rPr>
                <w:sz w:val="10"/>
                <w:szCs w:val="10"/>
              </w:rPr>
            </w:pPr>
          </w:p>
        </w:tc>
      </w:tr>
      <w:tr>
        <w:trPr>
          <w:trHeight w:val="360" w:hRule="exact"/>
        </w:trPr>
        <w:tc>
          <w:tcPr>
            <w:vMerge w:val="restart"/>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183" w:lineRule="exact"/>
              <w:ind w:left="0" w:right="0" w:firstLine="0"/>
              <w:jc w:val="left"/>
              <w:rPr>
                <w:sz w:val="14"/>
                <w:szCs w:val="14"/>
              </w:rPr>
            </w:pPr>
            <w:r>
              <w:rPr>
                <w:color w:val="000000"/>
                <w:spacing w:val="0"/>
                <w:w w:val="100"/>
                <w:position w:val="0"/>
                <w:sz w:val="14"/>
                <w:szCs w:val="14"/>
              </w:rPr>
              <w:t>专业 选修</w:t>
            </w:r>
          </w:p>
          <w:p>
            <w:pPr>
              <w:pStyle w:val="Style13"/>
              <w:keepNext w:val="0"/>
              <w:keepLines w:val="0"/>
              <w:framePr w:w="12207" w:h="8535" w:wrap="none" w:hAnchor="page" w:x="3060" w:y="1"/>
              <w:widowControl w:val="0"/>
              <w:shd w:val="clear" w:color="auto" w:fill="auto"/>
              <w:bidi w:val="0"/>
              <w:spacing w:before="0" w:after="0" w:line="183" w:lineRule="exact"/>
              <w:ind w:left="0" w:right="0" w:firstLine="140"/>
              <w:jc w:val="left"/>
              <w:rPr>
                <w:sz w:val="14"/>
                <w:szCs w:val="14"/>
              </w:rPr>
            </w:pPr>
            <w:r>
              <w:rPr>
                <w:color w:val="000000"/>
                <w:spacing w:val="0"/>
                <w:w w:val="100"/>
                <w:position w:val="0"/>
                <w:sz w:val="14"/>
                <w:szCs w:val="14"/>
              </w:rPr>
              <w:t>课</w:t>
            </w: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27</w:t>
            </w: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汽车配件管理与营销</w:t>
            </w: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2.5</w:t>
            </w: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40</w:t>
            </w: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20</w:t>
            </w: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20</w:t>
            </w: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50%</w:t>
            </w: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20</w:t>
            </w:r>
          </w:p>
          <w:p>
            <w:pPr>
              <w:pStyle w:val="Style13"/>
              <w:keepNext w:val="0"/>
              <w:keepLines w:val="0"/>
              <w:framePr w:w="12207" w:h="8535" w:wrap="none" w:hAnchor="page" w:x="3060" w:y="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20</w:t>
            </w:r>
          </w:p>
        </w:tc>
        <w:tc>
          <w:tcPr>
            <w:gridSpan w:val="2"/>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200"/>
              <w:jc w:val="left"/>
              <w:rPr>
                <w:sz w:val="15"/>
                <w:szCs w:val="15"/>
              </w:rPr>
            </w:pPr>
            <w:r>
              <w:rPr>
                <w:rFonts w:ascii="Times New Roman" w:eastAsia="Times New Roman" w:hAnsi="Times New Roman" w:cs="Times New Roman"/>
                <w:color w:val="000000"/>
                <w:spacing w:val="0"/>
                <w:w w:val="100"/>
                <w:position w:val="0"/>
                <w:sz w:val="15"/>
                <w:szCs w:val="15"/>
              </w:rPr>
              <w:t>4</w:t>
            </w:r>
          </w:p>
        </w:tc>
        <w:tc>
          <w:tcPr>
            <w:tcBorders>
              <w:top w:val="single" w:sz="4"/>
              <w:left w:val="single" w:sz="4"/>
              <w:righ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线下集中授课+实践+考査</w:t>
            </w:r>
          </w:p>
        </w:tc>
      </w:tr>
      <w:tr>
        <w:trPr>
          <w:trHeight w:val="353" w:hRule="exact"/>
        </w:trPr>
        <w:tc>
          <w:tcPr>
            <w:vMerge/>
            <w:tcBorders>
              <w:left w:val="single" w:sz="4"/>
            </w:tcBorders>
            <w:shd w:val="clear" w:color="auto" w:fill="FFFFFF"/>
            <w:vAlign w:val="center"/>
          </w:tcPr>
          <w:p>
            <w:pPr>
              <w:framePr w:w="12207" w:h="8535" w:wrap="none" w:hAnchor="page" w:x="3060" w:y="1"/>
            </w:pP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28</w:t>
            </w: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汽车电子商务</w:t>
            </w: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2.5</w:t>
            </w: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40</w:t>
            </w: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20</w:t>
            </w: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20</w:t>
            </w: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50%</w:t>
            </w: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16</w:t>
            </w:r>
            <w:r>
              <w:rPr>
                <w:color w:val="000000"/>
                <w:spacing w:val="0"/>
                <w:w w:val="100"/>
                <w:position w:val="0"/>
                <w:sz w:val="14"/>
                <w:szCs w:val="14"/>
              </w:rPr>
              <w:t>线</w:t>
            </w:r>
          </w:p>
          <w:p>
            <w:pPr>
              <w:pStyle w:val="Style13"/>
              <w:keepNext w:val="0"/>
              <w:keepLines w:val="0"/>
              <w:framePr w:w="12207" w:h="8535" w:wrap="none" w:hAnchor="page" w:x="3060" w:y="1"/>
              <w:widowControl w:val="0"/>
              <w:shd w:val="clear" w:color="auto" w:fill="auto"/>
              <w:bidi w:val="0"/>
              <w:spacing w:before="0" w:after="0" w:line="233"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T24</w:t>
            </w: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200"/>
              <w:jc w:val="left"/>
              <w:rPr>
                <w:sz w:val="15"/>
                <w:szCs w:val="15"/>
              </w:rPr>
            </w:pPr>
            <w:r>
              <w:rPr>
                <w:rFonts w:ascii="Times New Roman" w:eastAsia="Times New Roman" w:hAnsi="Times New Roman" w:cs="Times New Roman"/>
                <w:color w:val="000000"/>
                <w:spacing w:val="0"/>
                <w:w w:val="100"/>
                <w:position w:val="0"/>
                <w:sz w:val="15"/>
                <w:szCs w:val="15"/>
              </w:rPr>
              <w:t>3</w:t>
            </w:r>
          </w:p>
        </w:tc>
        <w:tc>
          <w:tcPr>
            <w:tcBorders>
              <w:top w:val="single" w:sz="4"/>
              <w:left w:val="single" w:sz="4"/>
              <w:righ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线下集中授课+实践+考査</w:t>
            </w:r>
          </w:p>
        </w:tc>
      </w:tr>
      <w:tr>
        <w:trPr>
          <w:trHeight w:val="353" w:hRule="exact"/>
        </w:trPr>
        <w:tc>
          <w:tcPr>
            <w:vMerge/>
            <w:tcBorders>
              <w:left w:val="single" w:sz="4"/>
            </w:tcBorders>
            <w:shd w:val="clear" w:color="auto" w:fill="FFFFFF"/>
            <w:vAlign w:val="center"/>
          </w:tcPr>
          <w:p>
            <w:pPr>
              <w:framePr w:w="12207" w:h="8535" w:wrap="none" w:hAnchor="page" w:x="3060" w:y="1"/>
            </w:pP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29</w:t>
            </w: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新能源汽车概论</w:t>
            </w: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2.5</w:t>
            </w: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40</w:t>
            </w: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20</w:t>
            </w: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20</w:t>
            </w: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50%</w:t>
            </w: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16</w:t>
            </w:r>
          </w:p>
          <w:p>
            <w:pPr>
              <w:pStyle w:val="Style13"/>
              <w:keepNext w:val="0"/>
              <w:keepLines w:val="0"/>
              <w:framePr w:w="12207" w:h="8535" w:wrap="none" w:hAnchor="page" w:x="3060" w:y="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24</w:t>
            </w: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5</w:t>
            </w:r>
          </w:p>
        </w:tc>
        <w:tc>
          <w:tcPr>
            <w:tcBorders>
              <w:top w:val="single" w:sz="4"/>
              <w:left w:val="single" w:sz="4"/>
              <w:righ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线下集中授课+实践+考査</w:t>
            </w:r>
          </w:p>
        </w:tc>
      </w:tr>
      <w:tr>
        <w:trPr>
          <w:trHeight w:val="353" w:hRule="exact"/>
        </w:trPr>
        <w:tc>
          <w:tcPr>
            <w:vMerge/>
            <w:tcBorders>
              <w:left w:val="single" w:sz="4"/>
            </w:tcBorders>
            <w:shd w:val="clear" w:color="auto" w:fill="FFFFFF"/>
            <w:vAlign w:val="center"/>
          </w:tcPr>
          <w:p>
            <w:pPr>
              <w:framePr w:w="12207" w:h="8535" w:wrap="none" w:hAnchor="page" w:x="3060" w:y="1"/>
            </w:pP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30</w:t>
            </w: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汽车智能网联服务</w:t>
            </w: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2.5</w:t>
            </w: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40</w:t>
            </w: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20</w:t>
            </w: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20</w:t>
            </w: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50%</w:t>
            </w: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16</w:t>
            </w:r>
          </w:p>
          <w:p>
            <w:pPr>
              <w:pStyle w:val="Style13"/>
              <w:keepNext w:val="0"/>
              <w:keepLines w:val="0"/>
              <w:framePr w:w="12207" w:h="8535" w:wrap="none" w:hAnchor="page" w:x="3060" w:y="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24</w:t>
            </w: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5</w:t>
            </w:r>
          </w:p>
        </w:tc>
        <w:tc>
          <w:tcPr>
            <w:tcBorders>
              <w:top w:val="single" w:sz="4"/>
              <w:left w:val="single" w:sz="4"/>
              <w:righ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线下集中授课+实践+考查</w:t>
            </w:r>
          </w:p>
        </w:tc>
      </w:tr>
      <w:tr>
        <w:trPr>
          <w:trHeight w:val="360" w:hRule="exact"/>
        </w:trPr>
        <w:tc>
          <w:tcPr>
            <w:vMerge/>
            <w:tcBorders>
              <w:left w:val="single" w:sz="4"/>
            </w:tcBorders>
            <w:shd w:val="clear" w:color="auto" w:fill="FFFFFF"/>
            <w:vAlign w:val="center"/>
          </w:tcPr>
          <w:p>
            <w:pPr>
              <w:framePr w:w="12207" w:h="8535" w:wrap="none" w:hAnchor="page" w:x="3060" w:y="1"/>
            </w:pP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31</w:t>
            </w: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汽车服务企业经营与管理</w:t>
            </w: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2.5</w:t>
            </w: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40</w:t>
            </w: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20</w:t>
            </w: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20</w:t>
            </w: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50%</w:t>
            </w: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16</w:t>
            </w:r>
          </w:p>
          <w:p>
            <w:pPr>
              <w:pStyle w:val="Style13"/>
              <w:keepNext w:val="0"/>
              <w:keepLines w:val="0"/>
              <w:framePr w:w="12207" w:h="8535" w:wrap="none" w:hAnchor="page" w:x="3060" w:y="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24</w:t>
            </w: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200"/>
              <w:jc w:val="left"/>
              <w:rPr>
                <w:sz w:val="14"/>
                <w:szCs w:val="14"/>
              </w:rPr>
            </w:pPr>
            <w:r>
              <w:rPr>
                <w:rFonts w:ascii="Times New Roman" w:eastAsia="Times New Roman" w:hAnsi="Times New Roman" w:cs="Times New Roman"/>
                <w:color w:val="000000"/>
                <w:spacing w:val="0"/>
                <w:w w:val="100"/>
                <w:position w:val="0"/>
                <w:sz w:val="14"/>
                <w:szCs w:val="14"/>
              </w:rPr>
              <w:t>4</w:t>
            </w:r>
          </w:p>
        </w:tc>
        <w:tc>
          <w:tcPr>
            <w:tcBorders>
              <w:top w:val="single" w:sz="4"/>
              <w:left w:val="single" w:sz="4"/>
              <w:righ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线下集中授课+实践+考查</w:t>
            </w:r>
          </w:p>
        </w:tc>
      </w:tr>
      <w:tr>
        <w:trPr>
          <w:trHeight w:val="353" w:hRule="exact"/>
        </w:trPr>
        <w:tc>
          <w:tcPr>
            <w:vMerge w:val="restart"/>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177" w:lineRule="exact"/>
              <w:ind w:left="0" w:right="0" w:firstLine="0"/>
              <w:jc w:val="center"/>
              <w:rPr>
                <w:sz w:val="14"/>
                <w:szCs w:val="14"/>
              </w:rPr>
            </w:pPr>
            <w:r>
              <w:rPr>
                <w:color w:val="000000"/>
                <w:spacing w:val="0"/>
                <w:w w:val="100"/>
                <w:position w:val="0"/>
                <w:sz w:val="14"/>
                <w:szCs w:val="14"/>
              </w:rPr>
              <w:t>公共 选修 课 （选</w:t>
            </w:r>
          </w:p>
          <w:p>
            <w:pPr>
              <w:pStyle w:val="Style13"/>
              <w:keepNext w:val="0"/>
              <w:keepLines w:val="0"/>
              <w:framePr w:w="12207" w:h="8535" w:wrap="none" w:hAnchor="page" w:x="3060" w:y="1"/>
              <w:widowControl w:val="0"/>
              <w:shd w:val="clear" w:color="auto" w:fill="auto"/>
              <w:bidi w:val="0"/>
              <w:spacing w:before="0" w:after="0" w:line="264"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w:t>
            </w: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740"/>
              <w:jc w:val="left"/>
              <w:rPr>
                <w:sz w:val="14"/>
                <w:szCs w:val="14"/>
              </w:rPr>
            </w:pPr>
            <w:r>
              <w:rPr>
                <w:color w:val="000000"/>
                <w:spacing w:val="0"/>
                <w:w w:val="100"/>
                <w:position w:val="0"/>
                <w:sz w:val="14"/>
                <w:szCs w:val="14"/>
              </w:rPr>
              <w:t>小计</w:t>
            </w: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12.5</w:t>
            </w: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200</w:t>
            </w: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100</w:t>
            </w: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100</w:t>
            </w: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50%</w:t>
            </w: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right w:val="single" w:sz="4"/>
            </w:tcBorders>
            <w:shd w:val="clear" w:color="auto" w:fill="FFFFFF"/>
            <w:vAlign w:val="top"/>
          </w:tcPr>
          <w:p>
            <w:pPr>
              <w:framePr w:w="12207" w:h="8535" w:wrap="none" w:hAnchor="page" w:x="3060" w:y="1"/>
              <w:widowControl w:val="0"/>
              <w:rPr>
                <w:sz w:val="10"/>
                <w:szCs w:val="10"/>
              </w:rPr>
            </w:pPr>
          </w:p>
        </w:tc>
      </w:tr>
      <w:tr>
        <w:trPr>
          <w:trHeight w:val="353" w:hRule="exact"/>
        </w:trPr>
        <w:tc>
          <w:tcPr>
            <w:vMerge/>
            <w:tcBorders>
              <w:left w:val="single" w:sz="4"/>
            </w:tcBorders>
            <w:shd w:val="clear" w:color="auto" w:fill="FFFFFF"/>
            <w:vAlign w:val="center"/>
          </w:tcPr>
          <w:p>
            <w:pPr>
              <w:framePr w:w="12207" w:h="8535" w:wrap="none" w:hAnchor="page" w:x="3060" w:y="1"/>
            </w:pP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32</w:t>
            </w: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人文素养</w:t>
            </w: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lang w:val="en-US" w:eastAsia="en-US" w:bidi="en-US"/>
              </w:rPr>
              <w:t>GX0001</w:t>
            </w: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A</w:t>
            </w: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rPr>
              <w:t>2</w:t>
            </w: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36</w:t>
            </w: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36</w:t>
            </w: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0</w:t>
            </w: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top"/>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28</w:t>
            </w:r>
          </w:p>
          <w:p>
            <w:pPr>
              <w:pStyle w:val="Style13"/>
              <w:keepNext w:val="0"/>
              <w:keepLines w:val="0"/>
              <w:framePr w:w="12207" w:h="8535" w:wrap="none" w:hAnchor="page" w:x="3060" w:y="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8</w:t>
            </w: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200"/>
              <w:jc w:val="left"/>
              <w:rPr>
                <w:sz w:val="14"/>
                <w:szCs w:val="14"/>
              </w:rPr>
            </w:pPr>
            <w:r>
              <w:rPr>
                <w:rFonts w:ascii="Times New Roman" w:eastAsia="Times New Roman" w:hAnsi="Times New Roman" w:cs="Times New Roman"/>
                <w:color w:val="000000"/>
                <w:spacing w:val="0"/>
                <w:w w:val="100"/>
                <w:position w:val="0"/>
                <w:sz w:val="14"/>
                <w:szCs w:val="14"/>
              </w:rPr>
              <w:t>2</w:t>
            </w:r>
          </w:p>
        </w:tc>
        <w:tc>
          <w:tcPr>
            <w:tcBorders>
              <w:top w:val="single" w:sz="4"/>
              <w:left w:val="single" w:sz="4"/>
              <w:righ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线下集中授课+考査</w:t>
            </w:r>
          </w:p>
        </w:tc>
      </w:tr>
      <w:tr>
        <w:trPr>
          <w:trHeight w:val="353" w:hRule="exact"/>
        </w:trPr>
        <w:tc>
          <w:tcPr>
            <w:vMerge/>
            <w:tcBorders>
              <w:left w:val="single" w:sz="4"/>
            </w:tcBorders>
            <w:shd w:val="clear" w:color="auto" w:fill="FFFFFF"/>
            <w:vAlign w:val="center"/>
          </w:tcPr>
          <w:p>
            <w:pPr>
              <w:framePr w:w="12207" w:h="8535" w:wrap="none" w:hAnchor="page" w:x="3060" w:y="1"/>
            </w:pP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33</w:t>
            </w: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大学美育</w:t>
            </w: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lang w:val="en-US" w:eastAsia="en-US" w:bidi="en-US"/>
              </w:rPr>
              <w:t>GX0007</w:t>
            </w: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A</w:t>
            </w: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rPr>
              <w:t>2</w:t>
            </w: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36</w:t>
            </w: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36</w:t>
            </w: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0</w:t>
            </w: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bottom"/>
          </w:tcPr>
          <w:p>
            <w:pPr>
              <w:pStyle w:val="Style13"/>
              <w:keepNext w:val="0"/>
              <w:keepLines w:val="0"/>
              <w:framePr w:w="12207" w:h="8535" w:wrap="none" w:hAnchor="page" w:x="3060" w:y="1"/>
              <w:widowControl w:val="0"/>
              <w:shd w:val="clear" w:color="auto" w:fill="auto"/>
              <w:bidi w:val="0"/>
              <w:spacing w:before="0" w:after="0" w:line="157" w:lineRule="exact"/>
              <w:ind w:left="0" w:right="0" w:firstLine="0"/>
              <w:jc w:val="left"/>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 xml:space="preserve">28 </w:t>
            </w: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8</w:t>
            </w: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200"/>
              <w:jc w:val="left"/>
              <w:rPr>
                <w:sz w:val="14"/>
                <w:szCs w:val="14"/>
              </w:rPr>
            </w:pPr>
            <w:r>
              <w:rPr>
                <w:rFonts w:ascii="Times New Roman" w:eastAsia="Times New Roman" w:hAnsi="Times New Roman" w:cs="Times New Roman"/>
                <w:color w:val="000000"/>
                <w:spacing w:val="0"/>
                <w:w w:val="100"/>
                <w:position w:val="0"/>
                <w:sz w:val="14"/>
                <w:szCs w:val="14"/>
              </w:rPr>
              <w:t>3</w:t>
            </w:r>
          </w:p>
        </w:tc>
        <w:tc>
          <w:tcPr>
            <w:tcBorders>
              <w:top w:val="single" w:sz="4"/>
              <w:left w:val="single" w:sz="4"/>
              <w:righ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线下集中授课+考查</w:t>
            </w:r>
          </w:p>
        </w:tc>
      </w:tr>
      <w:tr>
        <w:trPr>
          <w:trHeight w:val="360" w:hRule="exact"/>
        </w:trPr>
        <w:tc>
          <w:tcPr>
            <w:vMerge/>
            <w:tcBorders>
              <w:left w:val="single" w:sz="4"/>
            </w:tcBorders>
            <w:shd w:val="clear" w:color="auto" w:fill="FFFFFF"/>
            <w:vAlign w:val="center"/>
          </w:tcPr>
          <w:p>
            <w:pPr>
              <w:framePr w:w="12207" w:h="8535" w:wrap="none" w:hAnchor="page" w:x="3060" w:y="1"/>
            </w:pP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34</w:t>
            </w: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语言表达能力训练</w:t>
            </w: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lang w:val="en-US" w:eastAsia="en-US" w:bidi="en-US"/>
              </w:rPr>
              <w:t>GX0006</w:t>
            </w: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A</w:t>
            </w: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rPr>
              <w:t>2</w:t>
            </w: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36</w:t>
            </w: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36</w:t>
            </w: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0</w:t>
            </w: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bottom"/>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28</w:t>
            </w:r>
          </w:p>
          <w:p>
            <w:pPr>
              <w:pStyle w:val="Style13"/>
              <w:keepNext w:val="0"/>
              <w:keepLines w:val="0"/>
              <w:framePr w:w="12207" w:h="8535" w:wrap="none" w:hAnchor="page" w:x="3060" w:y="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8</w:t>
            </w: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200"/>
              <w:jc w:val="left"/>
              <w:rPr>
                <w:sz w:val="14"/>
                <w:szCs w:val="14"/>
              </w:rPr>
            </w:pPr>
            <w:r>
              <w:rPr>
                <w:rFonts w:ascii="Times New Roman" w:eastAsia="Times New Roman" w:hAnsi="Times New Roman" w:cs="Times New Roman"/>
                <w:color w:val="000000"/>
                <w:spacing w:val="0"/>
                <w:w w:val="100"/>
                <w:position w:val="0"/>
                <w:sz w:val="14"/>
                <w:szCs w:val="14"/>
              </w:rPr>
              <w:t>4</w:t>
            </w:r>
          </w:p>
        </w:tc>
        <w:tc>
          <w:tcPr>
            <w:tcBorders>
              <w:top w:val="single" w:sz="4"/>
              <w:left w:val="single" w:sz="4"/>
              <w:righ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线下集中授课+考査</w:t>
            </w:r>
          </w:p>
        </w:tc>
      </w:tr>
      <w:tr>
        <w:trPr>
          <w:trHeight w:val="353" w:hRule="exact"/>
        </w:trPr>
        <w:tc>
          <w:tcPr>
            <w:vMerge/>
            <w:tcBorders>
              <w:left w:val="single" w:sz="4"/>
            </w:tcBorders>
            <w:shd w:val="clear" w:color="auto" w:fill="FFFFFF"/>
            <w:vAlign w:val="center"/>
          </w:tcPr>
          <w:p>
            <w:pPr>
              <w:framePr w:w="12207" w:h="8535" w:wrap="none" w:hAnchor="page" w:x="3060" w:y="1"/>
            </w:pP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35</w:t>
            </w: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体育与健康</w:t>
            </w: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lang w:val="en-US" w:eastAsia="en-US" w:bidi="en-US"/>
              </w:rPr>
              <w:t>GX0003</w:t>
            </w: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right w:val="single" w:sz="4"/>
            </w:tcBorders>
            <w:shd w:val="clear" w:color="auto" w:fill="FFFFFF"/>
            <w:vAlign w:val="top"/>
          </w:tcPr>
          <w:p>
            <w:pPr>
              <w:framePr w:w="12207" w:h="8535" w:wrap="none" w:hAnchor="page" w:x="3060" w:y="1"/>
              <w:widowControl w:val="0"/>
              <w:rPr>
                <w:sz w:val="10"/>
                <w:szCs w:val="10"/>
              </w:rPr>
            </w:pPr>
          </w:p>
        </w:tc>
      </w:tr>
      <w:tr>
        <w:trPr>
          <w:trHeight w:val="353" w:hRule="exact"/>
        </w:trPr>
        <w:tc>
          <w:tcPr>
            <w:vMerge/>
            <w:tcBorders>
              <w:left w:val="single" w:sz="4"/>
            </w:tcBorders>
            <w:shd w:val="clear" w:color="auto" w:fill="FFFFFF"/>
            <w:vAlign w:val="center"/>
          </w:tcPr>
          <w:p>
            <w:pPr>
              <w:framePr w:w="12207" w:h="8535" w:wrap="none" w:hAnchor="page" w:x="3060" w:y="1"/>
            </w:pP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36</w:t>
            </w: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社交与礼仪</w:t>
            </w: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lang w:val="en-US" w:eastAsia="en-US" w:bidi="en-US"/>
              </w:rPr>
              <w:t>GX0004</w:t>
            </w: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right w:val="single" w:sz="4"/>
            </w:tcBorders>
            <w:shd w:val="clear" w:color="auto" w:fill="FFFFFF"/>
            <w:vAlign w:val="top"/>
          </w:tcPr>
          <w:p>
            <w:pPr>
              <w:framePr w:w="12207" w:h="8535" w:wrap="none" w:hAnchor="page" w:x="3060" w:y="1"/>
              <w:widowControl w:val="0"/>
              <w:rPr>
                <w:sz w:val="10"/>
                <w:szCs w:val="10"/>
              </w:rPr>
            </w:pPr>
          </w:p>
        </w:tc>
      </w:tr>
      <w:tr>
        <w:trPr>
          <w:trHeight w:val="353" w:hRule="exact"/>
        </w:trPr>
        <w:tc>
          <w:tcPr>
            <w:vMerge/>
            <w:tcBorders>
              <w:left w:val="single" w:sz="4"/>
            </w:tcBorders>
            <w:shd w:val="clear" w:color="auto" w:fill="FFFFFF"/>
            <w:vAlign w:val="center"/>
          </w:tcPr>
          <w:p>
            <w:pPr>
              <w:framePr w:w="12207" w:h="8535" w:wrap="none" w:hAnchor="page" w:x="3060" w:y="1"/>
            </w:pP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37</w:t>
            </w: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沟通策略与实践</w:t>
            </w:r>
          </w:p>
        </w:tc>
        <w:tc>
          <w:tcPr>
            <w:tcBorders>
              <w:top w:val="single" w:sz="4"/>
              <w:left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lang w:val="en-US" w:eastAsia="en-US" w:bidi="en-US"/>
              </w:rPr>
              <w:t>GX0005</w:t>
            </w: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right w:val="single" w:sz="4"/>
            </w:tcBorders>
            <w:shd w:val="clear" w:color="auto" w:fill="FFFFFF"/>
            <w:vAlign w:val="top"/>
          </w:tcPr>
          <w:p>
            <w:pPr>
              <w:framePr w:w="12207" w:h="8535" w:wrap="none" w:hAnchor="page" w:x="3060" w:y="1"/>
              <w:widowControl w:val="0"/>
              <w:rPr>
                <w:sz w:val="10"/>
                <w:szCs w:val="10"/>
              </w:rPr>
            </w:pPr>
          </w:p>
        </w:tc>
      </w:tr>
      <w:tr>
        <w:trPr>
          <w:trHeight w:val="367" w:hRule="exact"/>
        </w:trPr>
        <w:tc>
          <w:tcPr>
            <w:vMerge/>
            <w:tcBorders>
              <w:left w:val="single" w:sz="4"/>
            </w:tcBorders>
            <w:shd w:val="clear" w:color="auto" w:fill="FFFFFF"/>
            <w:vAlign w:val="center"/>
          </w:tcPr>
          <w:p>
            <w:pPr>
              <w:framePr w:w="12207" w:h="8535" w:wrap="none" w:hAnchor="page" w:x="3060" w:y="1"/>
            </w:pPr>
          </w:p>
        </w:tc>
        <w:tc>
          <w:tcPr>
            <w:tcBorders>
              <w:top w:val="single" w:sz="4"/>
              <w:left w:val="single" w:sz="4"/>
              <w:bottom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38</w:t>
            </w:r>
          </w:p>
        </w:tc>
        <w:tc>
          <w:tcPr>
            <w:tcBorders>
              <w:top w:val="single" w:sz="4"/>
              <w:left w:val="single" w:sz="4"/>
              <w:bottom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大学生自我管理能力培养</w:t>
            </w:r>
          </w:p>
        </w:tc>
        <w:tc>
          <w:tcPr>
            <w:tcBorders>
              <w:top w:val="single" w:sz="4"/>
              <w:left w:val="single" w:sz="4"/>
              <w:bottom w:val="single" w:sz="4"/>
            </w:tcBorders>
            <w:shd w:val="clear" w:color="auto" w:fill="FFFFFF"/>
            <w:vAlign w:val="center"/>
          </w:tcPr>
          <w:p>
            <w:pPr>
              <w:pStyle w:val="Style13"/>
              <w:keepNext w:val="0"/>
              <w:keepLines w:val="0"/>
              <w:framePr w:w="12207" w:h="8535" w:wrap="none" w:hAnchor="page" w:x="3060" w:y="1"/>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lang w:val="en-US" w:eastAsia="en-US" w:bidi="en-US"/>
              </w:rPr>
              <w:t>GX0002</w:t>
            </w:r>
          </w:p>
        </w:tc>
        <w:tc>
          <w:tcPr>
            <w:tcBorders>
              <w:top w:val="single" w:sz="4"/>
              <w:left w:val="single" w:sz="4"/>
              <w:bottom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bottom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bottom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bottom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bottom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bottom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bottom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bottom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bottom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bottom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bottom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bottom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bottom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bottom w:val="single" w:sz="4"/>
            </w:tcBorders>
            <w:shd w:val="clear" w:color="auto" w:fill="FFFFFF"/>
            <w:vAlign w:val="top"/>
          </w:tcPr>
          <w:p>
            <w:pPr>
              <w:framePr w:w="12207" w:h="8535" w:wrap="none" w:hAnchor="page" w:x="3060" w:y="1"/>
              <w:widowControl w:val="0"/>
              <w:rPr>
                <w:sz w:val="10"/>
                <w:szCs w:val="10"/>
              </w:rPr>
            </w:pPr>
          </w:p>
        </w:tc>
        <w:tc>
          <w:tcPr>
            <w:tcBorders>
              <w:top w:val="single" w:sz="4"/>
              <w:left w:val="single" w:sz="4"/>
              <w:bottom w:val="single" w:sz="4"/>
              <w:right w:val="single" w:sz="4"/>
            </w:tcBorders>
            <w:shd w:val="clear" w:color="auto" w:fill="FFFFFF"/>
            <w:vAlign w:val="top"/>
          </w:tcPr>
          <w:p>
            <w:pPr>
              <w:framePr w:w="12207" w:h="8535" w:wrap="none" w:hAnchor="page" w:x="3060" w:y="1"/>
              <w:widowControl w:val="0"/>
              <w:rPr>
                <w:sz w:val="10"/>
                <w:szCs w:val="10"/>
              </w:rPr>
            </w:pPr>
          </w:p>
        </w:tc>
      </w:tr>
    </w:tbl>
    <w:p>
      <w:pPr>
        <w:framePr w:w="12207" w:h="8535" w:wrap="none" w:hAnchor="page" w:x="3060" w:y="1"/>
        <w:widowControl w:val="0"/>
        <w:spacing w:line="1"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14" w:line="1" w:lineRule="exact"/>
      </w:pPr>
    </w:p>
    <w:p>
      <w:pPr>
        <w:widowControl w:val="0"/>
        <w:spacing w:line="1" w:lineRule="exact"/>
        <w:sectPr>
          <w:footnotePr>
            <w:pos w:val="pageBottom"/>
            <w:numFmt w:val="decimal"/>
            <w:numRestart w:val="continuous"/>
          </w:footnotePr>
          <w:pgSz w:w="16840" w:h="11900" w:orient="landscape"/>
          <w:pgMar w:top="1672" w:right="1574" w:bottom="1492" w:left="945" w:header="1244" w:footer="1064" w:gutter="0"/>
          <w:cols w:space="720"/>
          <w:noEndnote/>
          <w:rtlGutter w:val="0"/>
          <w:docGrid w:linePitch="360"/>
        </w:sectPr>
      </w:pPr>
    </w:p>
    <w:tbl>
      <w:tblPr>
        <w:tblOverlap w:val="never"/>
        <w:jc w:val="center"/>
        <w:tblLayout w:type="fixed"/>
      </w:tblPr>
      <w:tblGrid>
        <w:gridCol w:w="491"/>
        <w:gridCol w:w="452"/>
        <w:gridCol w:w="2009"/>
        <w:gridCol w:w="831"/>
        <w:gridCol w:w="412"/>
        <w:gridCol w:w="484"/>
        <w:gridCol w:w="478"/>
        <w:gridCol w:w="511"/>
        <w:gridCol w:w="511"/>
        <w:gridCol w:w="399"/>
        <w:gridCol w:w="720"/>
        <w:gridCol w:w="687"/>
        <w:gridCol w:w="681"/>
        <w:gridCol w:w="681"/>
        <w:gridCol w:w="668"/>
        <w:gridCol w:w="628"/>
        <w:gridCol w:w="445"/>
        <w:gridCol w:w="583"/>
        <w:gridCol w:w="2023"/>
      </w:tblGrid>
      <w:tr>
        <w:trPr>
          <w:trHeight w:val="406" w:hRule="exact"/>
        </w:trPr>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39</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计算机素养</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GX0008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99"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小计</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textDirection w:val="tbRlV"/>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108</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108</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99" w:hRule="exact"/>
        </w:trPr>
        <w:tc>
          <w:tcPr>
            <w:vMerge w:val="restart"/>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03" w:lineRule="exact"/>
              <w:ind w:left="0" w:right="0" w:firstLine="0"/>
              <w:jc w:val="center"/>
              <w:rPr>
                <w:sz w:val="15"/>
                <w:szCs w:val="15"/>
              </w:rPr>
            </w:pPr>
            <w:r>
              <w:rPr>
                <w:color w:val="000000"/>
                <w:spacing w:val="0"/>
                <w:w w:val="100"/>
                <w:position w:val="0"/>
                <w:sz w:val="15"/>
                <w:szCs w:val="15"/>
              </w:rPr>
              <w:t>实践 教学</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40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顶岗实习</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textDirection w:val="tbRlV"/>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19</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456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456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100%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2</w:t>
            </w:r>
            <w:r>
              <w:rPr>
                <w:color w:val="000000"/>
                <w:spacing w:val="0"/>
                <w:w w:val="100"/>
                <w:position w:val="0"/>
                <w:sz w:val="15"/>
                <w:szCs w:val="15"/>
              </w:rPr>
              <w:t>周</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2</w:t>
            </w:r>
            <w:r>
              <w:rPr>
                <w:color w:val="000000"/>
                <w:spacing w:val="0"/>
                <w:w w:val="100"/>
                <w:position w:val="0"/>
                <w:sz w:val="15"/>
                <w:szCs w:val="15"/>
              </w:rPr>
              <w:t>周</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4</w:t>
            </w:r>
            <w:r>
              <w:rPr>
                <w:color w:val="000000"/>
                <w:spacing w:val="0"/>
                <w:w w:val="100"/>
                <w:position w:val="0"/>
                <w:sz w:val="15"/>
                <w:szCs w:val="15"/>
              </w:rPr>
              <w:t>周</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4</w:t>
            </w:r>
            <w:r>
              <w:rPr>
                <w:color w:val="000000"/>
                <w:spacing w:val="0"/>
                <w:w w:val="100"/>
                <w:position w:val="0"/>
                <w:sz w:val="15"/>
                <w:szCs w:val="15"/>
              </w:rPr>
              <w:t>周</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4</w:t>
            </w:r>
            <w:r>
              <w:rPr>
                <w:color w:val="000000"/>
                <w:spacing w:val="0"/>
                <w:w w:val="100"/>
                <w:position w:val="0"/>
                <w:sz w:val="15"/>
                <w:szCs w:val="15"/>
              </w:rPr>
              <w:t>周</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w:t>
            </w:r>
            <w:r>
              <w:rPr>
                <w:color w:val="000000"/>
                <w:spacing w:val="0"/>
                <w:w w:val="100"/>
                <w:position w:val="0"/>
                <w:sz w:val="15"/>
                <w:szCs w:val="15"/>
              </w:rPr>
              <w:t>周</w:t>
            </w:r>
          </w:p>
        </w:tc>
        <w:tc>
          <w:tcPr>
            <w:vMerge w:val="restart"/>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rPr>
              <w:t>1, 2, 3,</w:t>
            </w:r>
          </w:p>
          <w:p>
            <w:pPr>
              <w:pStyle w:val="Style13"/>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rPr>
              <w:t>4,5,6</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线下由校、企教师共同指导</w:t>
            </w:r>
          </w:p>
        </w:tc>
      </w:tr>
      <w:tr>
        <w:trPr>
          <w:trHeight w:val="399"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41</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劳动教育</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C</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1</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16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16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1</w:t>
            </w:r>
            <w:r>
              <w:rPr>
                <w:color w:val="000000"/>
                <w:spacing w:val="0"/>
                <w:w w:val="100"/>
                <w:position w:val="0"/>
                <w:sz w:val="15"/>
                <w:szCs w:val="15"/>
              </w:rPr>
              <w:t>周</w:t>
            </w:r>
          </w:p>
        </w:tc>
        <w:tc>
          <w:tcPr>
            <w:vMerge/>
            <w:tcBorders>
              <w:left w:val="single" w:sz="4"/>
            </w:tcBorders>
            <w:shd w:val="clear" w:color="auto" w:fill="FFFFFF"/>
            <w:vAlign w:val="top"/>
          </w:tcPr>
          <w:p>
            <w:pPr/>
          </w:p>
        </w:tc>
        <w:tc>
          <w:tcPr>
            <w:tcBorders>
              <w:top w:val="single" w:sz="4"/>
              <w:left w:val="single" w:sz="4"/>
            </w:tcBorders>
            <w:shd w:val="clear" w:color="auto" w:fill="FFFFFF"/>
            <w:textDirection w:val="tbRlV"/>
            <w:vAlign w:val="bottom"/>
          </w:tcPr>
          <w:p>
            <w:pPr>
              <w:pStyle w:val="Style20"/>
              <w:keepNext w:val="0"/>
              <w:keepLines w:val="0"/>
              <w:widowControl w:val="0"/>
              <w:shd w:val="clear" w:color="auto" w:fill="auto"/>
              <w:bidi w:val="0"/>
              <w:spacing w:before="0" w:after="0" w:line="240" w:lineRule="auto"/>
              <w:ind w:left="0" w:right="0" w:firstLine="0"/>
              <w:jc w:val="right"/>
              <w:rPr>
                <w:sz w:val="17"/>
                <w:szCs w:val="17"/>
              </w:rPr>
            </w:pPr>
            <w:r>
              <w:rPr>
                <w:b/>
                <w:bCs/>
                <w:color w:val="000000"/>
                <w:spacing w:val="0"/>
                <w:w w:val="100"/>
                <w:position w:val="0"/>
                <w:sz w:val="17"/>
                <w:szCs w:val="17"/>
              </w:rPr>
              <w:t>6</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线下由校、企教师共同指导</w:t>
            </w:r>
          </w:p>
        </w:tc>
      </w:tr>
      <w:tr>
        <w:trPr>
          <w:trHeight w:val="399"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42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毕业设计</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C</w:t>
            </w:r>
          </w:p>
        </w:tc>
        <w:tc>
          <w:tcPr>
            <w:tcBorders>
              <w:top w:val="single" w:sz="4"/>
              <w:left w:val="single" w:sz="4"/>
            </w:tcBorders>
            <w:shd w:val="clear" w:color="auto" w:fill="FFFFFF"/>
            <w:textDirection w:val="tbRlV"/>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144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144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100%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6</w:t>
            </w:r>
            <w:r>
              <w:rPr>
                <w:color w:val="000000"/>
                <w:spacing w:val="0"/>
                <w:w w:val="100"/>
                <w:position w:val="0"/>
                <w:sz w:val="15"/>
                <w:szCs w:val="15"/>
              </w:rPr>
              <w:t>周</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rPr>
              <w:t>6</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线下校教师指导</w:t>
            </w:r>
          </w:p>
        </w:tc>
      </w:tr>
      <w:tr>
        <w:trPr>
          <w:trHeight w:val="399"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小计</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26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616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616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right w:val="single" w:sz="4"/>
            </w:tcBorders>
            <w:shd w:val="clear" w:color="auto" w:fill="FFFFFF"/>
            <w:vAlign w:val="top"/>
          </w:tcPr>
          <w:p>
            <w:pPr>
              <w:widowControl w:val="0"/>
              <w:rPr>
                <w:sz w:val="10"/>
                <w:szCs w:val="10"/>
              </w:rPr>
            </w:pPr>
          </w:p>
        </w:tc>
      </w:tr>
      <w:tr>
        <w:trPr>
          <w:trHeight w:val="399" w:hRule="exact"/>
        </w:trPr>
        <w:tc>
          <w:tcPr>
            <w:gridSpan w:val="3"/>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合计</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139</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2636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1224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1412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vMerge/>
            <w:tcBorders>
              <w:left w:val="single" w:sz="4"/>
              <w:right w:val="single" w:sz="4"/>
            </w:tcBorders>
            <w:shd w:val="clear" w:color="auto" w:fill="FFFFFF"/>
            <w:vAlign w:val="top"/>
          </w:tcPr>
          <w:p>
            <w:pPr/>
          </w:p>
        </w:tc>
      </w:tr>
      <w:tr>
        <w:trPr>
          <w:trHeight w:val="393" w:hRule="exact"/>
        </w:trPr>
        <w:tc>
          <w:tcPr>
            <w:gridSpan w:val="3"/>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开设课程总数</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36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99" w:hRule="exact"/>
        </w:trPr>
        <w:tc>
          <w:tcPr>
            <w:gridSpan w:val="3"/>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考试课程数</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14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12" w:hRule="exact"/>
        </w:trPr>
        <w:tc>
          <w:tcPr>
            <w:gridSpan w:val="3"/>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考查课程数</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21</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after="519" w:line="1" w:lineRule="exact"/>
      </w:pPr>
    </w:p>
    <w:p>
      <w:pPr>
        <w:pStyle w:val="Style36"/>
        <w:keepNext w:val="0"/>
        <w:keepLines w:val="0"/>
        <w:widowControl w:val="0"/>
        <w:shd w:val="clear" w:color="auto" w:fill="auto"/>
        <w:bidi w:val="0"/>
        <w:spacing w:before="0" w:after="0" w:line="190" w:lineRule="exact"/>
        <w:ind w:left="0" w:right="0" w:firstLine="0"/>
        <w:jc w:val="left"/>
      </w:pPr>
      <w:r>
        <w:rPr>
          <w:color w:val="000000"/>
          <w:spacing w:val="0"/>
          <w:w w:val="100"/>
          <w:position w:val="0"/>
        </w:rPr>
        <w:t>备注</w:t>
      </w:r>
      <w:r>
        <w:rPr>
          <w:color w:val="000000"/>
          <w:spacing w:val="0"/>
          <w:w w:val="100"/>
          <w:position w:val="0"/>
          <w:lang w:val="en-US" w:eastAsia="en-US" w:bidi="en-US"/>
        </w:rPr>
        <w:t>：</w:t>
      </w:r>
      <w:r>
        <w:rPr>
          <w:rFonts w:ascii="Times New Roman" w:eastAsia="Times New Roman" w:hAnsi="Times New Roman" w:cs="Times New Roman"/>
          <w:color w:val="000000"/>
          <w:spacing w:val="0"/>
          <w:w w:val="100"/>
          <w:position w:val="0"/>
          <w:lang w:val="zh-CN" w:eastAsia="zh-CN" w:bidi="zh-CN"/>
        </w:rPr>
        <w:t>1</w:t>
      </w:r>
      <w:r>
        <w:rPr>
          <w:color w:val="000000"/>
          <w:spacing w:val="0"/>
          <w:w w:val="100"/>
          <w:position w:val="0"/>
          <w:lang w:val="zh-CN" w:eastAsia="zh-CN" w:bidi="zh-CN"/>
        </w:rPr>
        <w:t>、</w:t>
      </w:r>
      <w:r>
        <w:rPr>
          <w:rFonts w:ascii="Times New Roman" w:eastAsia="Times New Roman" w:hAnsi="Times New Roman" w:cs="Times New Roman"/>
          <w:color w:val="000000"/>
          <w:spacing w:val="0"/>
          <w:w w:val="100"/>
          <w:position w:val="0"/>
          <w:lang w:val="zh-CN" w:eastAsia="zh-CN" w:bidi="zh-CN"/>
        </w:rPr>
        <w:t>1,2,3</w:t>
      </w:r>
      <w:r>
        <w:rPr>
          <w:color w:val="000000"/>
          <w:spacing w:val="0"/>
          <w:w w:val="100"/>
          <w:position w:val="0"/>
        </w:rPr>
        <w:t>表示第一，第二，第三学期均开设此门课程，</w:t>
      </w:r>
      <w:r>
        <w:rPr>
          <w:rFonts w:ascii="Times New Roman" w:eastAsia="Times New Roman" w:hAnsi="Times New Roman" w:cs="Times New Roman"/>
          <w:color w:val="000000"/>
          <w:spacing w:val="0"/>
          <w:w w:val="100"/>
          <w:position w:val="0"/>
        </w:rPr>
        <w:t>1/2</w:t>
      </w:r>
      <w:r>
        <w:rPr>
          <w:color w:val="000000"/>
          <w:spacing w:val="0"/>
          <w:w w:val="100"/>
          <w:position w:val="0"/>
        </w:rPr>
        <w:t>表示第一或第二学期开设此门课程；</w:t>
      </w:r>
    </w:p>
    <w:p>
      <w:pPr>
        <w:pStyle w:val="Style36"/>
        <w:keepNext w:val="0"/>
        <w:keepLines w:val="0"/>
        <w:widowControl w:val="0"/>
        <w:shd w:val="clear" w:color="auto" w:fill="auto"/>
        <w:tabs>
          <w:tab w:pos="815" w:val="left"/>
        </w:tabs>
        <w:bidi w:val="0"/>
        <w:spacing w:before="0" w:after="0" w:line="190" w:lineRule="exact"/>
        <w:ind w:left="0" w:right="0" w:firstLine="500"/>
        <w:jc w:val="left"/>
      </w:pPr>
      <w:bookmarkStart w:id="151" w:name="bookmark151"/>
      <w:r>
        <w:rPr>
          <w:rFonts w:ascii="Times New Roman" w:eastAsia="Times New Roman" w:hAnsi="Times New Roman" w:cs="Times New Roman"/>
          <w:color w:val="000000"/>
          <w:spacing w:val="0"/>
          <w:w w:val="100"/>
          <w:position w:val="0"/>
        </w:rPr>
        <w:t>2</w:t>
      </w:r>
      <w:bookmarkEnd w:id="151"/>
      <w:r>
        <w:rPr>
          <w:color w:val="000000"/>
          <w:spacing w:val="0"/>
          <w:w w:val="100"/>
          <w:position w:val="0"/>
        </w:rPr>
        <w:t>、</w:t>
        <w:tab/>
        <w:t>公共选修课由学院统一组织，包括大学生人文素养、大学生自我管理能力培养、体育与健康、大学生社交与礼仪、沟通策略与实践、语言表达能力训练、大学美育、计算机素养等类课 程。第</w:t>
      </w:r>
      <w:r>
        <w:rPr>
          <w:rFonts w:ascii="Times New Roman" w:eastAsia="Times New Roman" w:hAnsi="Times New Roman" w:cs="Times New Roman"/>
          <w:color w:val="000000"/>
          <w:spacing w:val="0"/>
          <w:w w:val="100"/>
          <w:position w:val="0"/>
        </w:rPr>
        <w:t>2,</w:t>
      </w:r>
      <w:r>
        <w:rPr>
          <w:color w:val="000000"/>
          <w:spacing w:val="0"/>
          <w:w w:val="100"/>
          <w:position w:val="0"/>
        </w:rPr>
        <w:t>第</w:t>
      </w:r>
      <w:r>
        <w:rPr>
          <w:rFonts w:ascii="Times New Roman" w:eastAsia="Times New Roman" w:hAnsi="Times New Roman" w:cs="Times New Roman"/>
          <w:color w:val="000000"/>
          <w:spacing w:val="0"/>
          <w:w w:val="100"/>
          <w:position w:val="0"/>
        </w:rPr>
        <w:t>3,</w:t>
      </w:r>
      <w:r>
        <w:rPr>
          <w:color w:val="000000"/>
          <w:spacing w:val="0"/>
          <w:w w:val="100"/>
          <w:position w:val="0"/>
        </w:rPr>
        <w:t>第</w:t>
      </w:r>
      <w:r>
        <w:rPr>
          <w:rFonts w:ascii="Times New Roman" w:eastAsia="Times New Roman" w:hAnsi="Times New Roman" w:cs="Times New Roman"/>
          <w:color w:val="000000"/>
          <w:spacing w:val="0"/>
          <w:w w:val="100"/>
          <w:position w:val="0"/>
        </w:rPr>
        <w:t>4</w:t>
      </w:r>
      <w:r>
        <w:rPr>
          <w:color w:val="000000"/>
          <w:spacing w:val="0"/>
          <w:w w:val="100"/>
          <w:position w:val="0"/>
        </w:rPr>
        <w:t>学期各开设一门，每门课</w:t>
      </w:r>
      <w:r>
        <w:rPr>
          <w:rFonts w:ascii="Times New Roman" w:eastAsia="Times New Roman" w:hAnsi="Times New Roman" w:cs="Times New Roman"/>
          <w:color w:val="000000"/>
          <w:spacing w:val="0"/>
          <w:w w:val="100"/>
          <w:position w:val="0"/>
        </w:rPr>
        <w:t>2</w:t>
      </w:r>
      <w:r>
        <w:rPr>
          <w:color w:val="000000"/>
          <w:spacing w:val="0"/>
          <w:w w:val="100"/>
          <w:position w:val="0"/>
        </w:rPr>
        <w:t>学分，共计</w:t>
      </w:r>
      <w:r>
        <w:rPr>
          <w:rFonts w:ascii="Times New Roman" w:eastAsia="Times New Roman" w:hAnsi="Times New Roman" w:cs="Times New Roman"/>
          <w:color w:val="000000"/>
          <w:spacing w:val="0"/>
          <w:w w:val="100"/>
          <w:position w:val="0"/>
        </w:rPr>
        <w:t>6</w:t>
      </w:r>
      <w:r>
        <w:rPr>
          <w:color w:val="000000"/>
          <w:spacing w:val="0"/>
          <w:w w:val="100"/>
          <w:position w:val="0"/>
        </w:rPr>
        <w:t>学分</w:t>
      </w:r>
    </w:p>
    <w:p>
      <w:pPr>
        <w:pStyle w:val="Style36"/>
        <w:keepNext w:val="0"/>
        <w:keepLines w:val="0"/>
        <w:widowControl w:val="0"/>
        <w:shd w:val="clear" w:color="auto" w:fill="auto"/>
        <w:tabs>
          <w:tab w:pos="837" w:val="left"/>
        </w:tabs>
        <w:bidi w:val="0"/>
        <w:spacing w:before="0" w:after="0" w:line="190" w:lineRule="exact"/>
        <w:ind w:left="0" w:right="0" w:firstLine="500"/>
        <w:jc w:val="left"/>
      </w:pPr>
      <w:bookmarkStart w:id="152" w:name="bookmark152"/>
      <w:r>
        <w:rPr>
          <w:rFonts w:ascii="Times New Roman" w:eastAsia="Times New Roman" w:hAnsi="Times New Roman" w:cs="Times New Roman"/>
          <w:color w:val="000000"/>
          <w:spacing w:val="0"/>
          <w:w w:val="100"/>
          <w:position w:val="0"/>
        </w:rPr>
        <w:t>3</w:t>
      </w:r>
      <w:bookmarkEnd w:id="152"/>
      <w:r>
        <w:rPr>
          <w:color w:val="000000"/>
          <w:spacing w:val="0"/>
          <w:w w:val="100"/>
          <w:position w:val="0"/>
        </w:rPr>
        <w:t>、</w:t>
        <w:tab/>
        <w:t>军事课由《军事理论》、《军事技能》两部分组成，《军事理论》</w:t>
      </w:r>
      <w:r>
        <w:rPr>
          <w:rFonts w:ascii="Times New Roman" w:eastAsia="Times New Roman" w:hAnsi="Times New Roman" w:cs="Times New Roman"/>
          <w:color w:val="000000"/>
          <w:spacing w:val="0"/>
          <w:w w:val="100"/>
          <w:position w:val="0"/>
        </w:rPr>
        <w:t>36</w:t>
      </w:r>
      <w:r>
        <w:rPr>
          <w:color w:val="000000"/>
          <w:spacing w:val="0"/>
          <w:w w:val="100"/>
          <w:position w:val="0"/>
        </w:rPr>
        <w:t>学时，</w:t>
      </w:r>
      <w:r>
        <w:rPr>
          <w:rFonts w:ascii="Times New Roman" w:eastAsia="Times New Roman" w:hAnsi="Times New Roman" w:cs="Times New Roman"/>
          <w:color w:val="000000"/>
          <w:spacing w:val="0"/>
          <w:w w:val="100"/>
          <w:position w:val="0"/>
        </w:rPr>
        <w:t>2</w:t>
      </w:r>
      <w:r>
        <w:rPr>
          <w:color w:val="000000"/>
          <w:spacing w:val="0"/>
          <w:w w:val="100"/>
          <w:position w:val="0"/>
        </w:rPr>
        <w:t>学分；《军事技能》</w:t>
      </w:r>
      <w:r>
        <w:rPr>
          <w:rFonts w:ascii="Times New Roman" w:eastAsia="Times New Roman" w:hAnsi="Times New Roman" w:cs="Times New Roman"/>
          <w:color w:val="000000"/>
          <w:spacing w:val="0"/>
          <w:w w:val="100"/>
          <w:position w:val="0"/>
        </w:rPr>
        <w:t>112</w:t>
      </w:r>
      <w:r>
        <w:rPr>
          <w:color w:val="000000"/>
          <w:spacing w:val="0"/>
          <w:w w:val="100"/>
          <w:position w:val="0"/>
        </w:rPr>
        <w:t>学时，</w:t>
      </w:r>
      <w:r>
        <w:rPr>
          <w:rFonts w:ascii="Times New Roman" w:eastAsia="Times New Roman" w:hAnsi="Times New Roman" w:cs="Times New Roman"/>
          <w:color w:val="000000"/>
          <w:spacing w:val="0"/>
          <w:w w:val="100"/>
          <w:position w:val="0"/>
        </w:rPr>
        <w:t>2</w:t>
      </w:r>
      <w:r>
        <w:rPr>
          <w:color w:val="000000"/>
          <w:spacing w:val="0"/>
          <w:w w:val="100"/>
          <w:position w:val="0"/>
        </w:rPr>
        <w:t>学分，退役军人直接折算相应学分。</w:t>
      </w:r>
    </w:p>
    <w:p>
      <w:pPr>
        <w:pStyle w:val="Style36"/>
        <w:keepNext w:val="0"/>
        <w:keepLines w:val="0"/>
        <w:widowControl w:val="0"/>
        <w:shd w:val="clear" w:color="auto" w:fill="auto"/>
        <w:tabs>
          <w:tab w:pos="837" w:val="left"/>
        </w:tabs>
        <w:bidi w:val="0"/>
        <w:spacing w:before="0" w:after="0" w:line="190" w:lineRule="exact"/>
        <w:ind w:left="0" w:right="0" w:firstLine="500"/>
        <w:jc w:val="left"/>
      </w:pPr>
      <w:bookmarkStart w:id="153" w:name="bookmark153"/>
      <w:r>
        <w:rPr>
          <w:rFonts w:ascii="Times New Roman" w:eastAsia="Times New Roman" w:hAnsi="Times New Roman" w:cs="Times New Roman"/>
          <w:color w:val="000000"/>
          <w:spacing w:val="0"/>
          <w:w w:val="100"/>
          <w:position w:val="0"/>
        </w:rPr>
        <w:t>4</w:t>
      </w:r>
      <w:bookmarkEnd w:id="153"/>
      <w:r>
        <w:rPr>
          <w:color w:val="000000"/>
          <w:spacing w:val="0"/>
          <w:w w:val="100"/>
          <w:position w:val="0"/>
        </w:rPr>
        <w:t>、</w:t>
        <w:tab/>
        <w:t>形势与政策每学期</w:t>
      </w:r>
      <w:r>
        <w:rPr>
          <w:rFonts w:ascii="Times New Roman" w:eastAsia="Times New Roman" w:hAnsi="Times New Roman" w:cs="Times New Roman"/>
          <w:color w:val="000000"/>
          <w:spacing w:val="0"/>
          <w:w w:val="100"/>
          <w:position w:val="0"/>
        </w:rPr>
        <w:t>8</w:t>
      </w:r>
      <w:r>
        <w:rPr>
          <w:color w:val="000000"/>
          <w:spacing w:val="0"/>
          <w:w w:val="100"/>
          <w:position w:val="0"/>
        </w:rPr>
        <w:t>学时，开设学期一、二、三、四</w:t>
      </w:r>
    </w:p>
    <w:p>
      <w:pPr>
        <w:pStyle w:val="Style36"/>
        <w:keepNext w:val="0"/>
        <w:keepLines w:val="0"/>
        <w:widowControl w:val="0"/>
        <w:shd w:val="clear" w:color="auto" w:fill="auto"/>
        <w:tabs>
          <w:tab w:pos="837" w:val="left"/>
        </w:tabs>
        <w:bidi w:val="0"/>
        <w:spacing w:before="0" w:after="0" w:line="190" w:lineRule="exact"/>
        <w:ind w:left="0" w:right="0" w:firstLine="500"/>
        <w:jc w:val="left"/>
      </w:pPr>
      <w:bookmarkStart w:id="154" w:name="bookmark154"/>
      <w:r>
        <w:rPr>
          <w:rFonts w:ascii="Times New Roman" w:eastAsia="Times New Roman" w:hAnsi="Times New Roman" w:cs="Times New Roman"/>
          <w:color w:val="000000"/>
          <w:spacing w:val="0"/>
          <w:w w:val="100"/>
          <w:position w:val="0"/>
        </w:rPr>
        <w:t>5</w:t>
      </w:r>
      <w:bookmarkEnd w:id="154"/>
      <w:r>
        <w:rPr>
          <w:color w:val="000000"/>
          <w:spacing w:val="0"/>
          <w:w w:val="100"/>
          <w:position w:val="0"/>
        </w:rPr>
        <w:t>、</w:t>
        <w:tab/>
        <w:t>课程类型</w:t>
      </w:r>
      <w:r>
        <w:rPr>
          <w:rFonts w:ascii="Times New Roman" w:eastAsia="Times New Roman" w:hAnsi="Times New Roman" w:cs="Times New Roman"/>
          <w:color w:val="000000"/>
          <w:spacing w:val="0"/>
          <w:w w:val="100"/>
          <w:position w:val="0"/>
          <w:lang w:val="en-US" w:eastAsia="en-US" w:bidi="en-US"/>
        </w:rPr>
        <w:t>A</w:t>
      </w:r>
      <w:r>
        <w:rPr>
          <w:color w:val="000000"/>
          <w:spacing w:val="0"/>
          <w:w w:val="100"/>
          <w:position w:val="0"/>
        </w:rPr>
        <w:t>为纯理论课，</w:t>
      </w:r>
      <w:r>
        <w:rPr>
          <w:rFonts w:ascii="Times New Roman" w:eastAsia="Times New Roman" w:hAnsi="Times New Roman" w:cs="Times New Roman"/>
          <w:color w:val="000000"/>
          <w:spacing w:val="0"/>
          <w:w w:val="100"/>
          <w:position w:val="0"/>
          <w:lang w:val="en-US" w:eastAsia="en-US" w:bidi="en-US"/>
        </w:rPr>
        <w:t>B</w:t>
      </w:r>
      <w:r>
        <w:rPr>
          <w:color w:val="000000"/>
          <w:spacing w:val="0"/>
          <w:w w:val="100"/>
          <w:position w:val="0"/>
        </w:rPr>
        <w:t>为理论+实践课，</w:t>
      </w:r>
      <w:r>
        <w:rPr>
          <w:rFonts w:ascii="Times New Roman" w:eastAsia="Times New Roman" w:hAnsi="Times New Roman" w:cs="Times New Roman"/>
          <w:color w:val="000000"/>
          <w:spacing w:val="0"/>
          <w:w w:val="100"/>
          <w:position w:val="0"/>
          <w:lang w:val="en-US" w:eastAsia="en-US" w:bidi="en-US"/>
        </w:rPr>
        <w:t>C</w:t>
      </w:r>
      <w:r>
        <w:rPr>
          <w:color w:val="000000"/>
          <w:spacing w:val="0"/>
          <w:w w:val="100"/>
          <w:position w:val="0"/>
        </w:rPr>
        <w:t>为纯实践课</w:t>
      </w:r>
    </w:p>
    <w:p>
      <w:pPr>
        <w:pStyle w:val="Style36"/>
        <w:keepNext w:val="0"/>
        <w:keepLines w:val="0"/>
        <w:widowControl w:val="0"/>
        <w:shd w:val="clear" w:color="auto" w:fill="auto"/>
        <w:bidi w:val="0"/>
        <w:spacing w:before="0" w:after="0"/>
        <w:ind w:left="0" w:right="0" w:firstLine="180"/>
        <w:jc w:val="left"/>
      </w:pPr>
      <w:r>
        <w:rPr>
          <w:color w:val="000000"/>
          <w:spacing w:val="0"/>
          <w:w w:val="100"/>
          <w:position w:val="0"/>
        </w:rPr>
        <w:t>相关文件</w:t>
      </w:r>
    </w:p>
    <w:p>
      <w:pPr>
        <w:pStyle w:val="Style36"/>
        <w:keepNext w:val="0"/>
        <w:keepLines w:val="0"/>
        <w:widowControl w:val="0"/>
        <w:numPr>
          <w:ilvl w:val="0"/>
          <w:numId w:val="69"/>
        </w:numPr>
        <w:shd w:val="clear" w:color="auto" w:fill="auto"/>
        <w:bidi w:val="0"/>
        <w:spacing w:before="0" w:after="0"/>
        <w:ind w:left="0" w:right="0" w:firstLine="0"/>
        <w:jc w:val="left"/>
      </w:pPr>
      <w:bookmarkStart w:id="155" w:name="bookmark155"/>
      <w:bookmarkEnd w:id="155"/>
      <w:r>
        <w:rPr>
          <w:rFonts w:ascii="Times New Roman" w:eastAsia="Times New Roman" w:hAnsi="Times New Roman" w:cs="Times New Roman"/>
          <w:color w:val="000000"/>
          <w:spacing w:val="0"/>
          <w:w w:val="100"/>
          <w:position w:val="0"/>
        </w:rPr>
        <w:t xml:space="preserve"> </w:t>
      </w:r>
      <w:r>
        <w:rPr>
          <w:color w:val="000000"/>
          <w:spacing w:val="0"/>
          <w:w w:val="100"/>
          <w:position w:val="0"/>
        </w:rPr>
        <w:t>根据教育部《新时代高校思想政治理论课教学工作基本要求》的通知要求，</w:t>
      </w:r>
      <w:r>
        <w:rPr>
          <w:color w:val="000000"/>
          <w:spacing w:val="0"/>
          <w:w w:val="100"/>
          <w:position w:val="0"/>
          <w:lang w:val="zh-CN" w:eastAsia="zh-CN" w:bidi="zh-CN"/>
        </w:rPr>
        <w:t>“毛泽</w:t>
      </w:r>
      <w:r>
        <w:rPr>
          <w:color w:val="000000"/>
          <w:spacing w:val="0"/>
          <w:w w:val="100"/>
          <w:position w:val="0"/>
        </w:rPr>
        <w:t>东思想和中国特色社会主义理论体系概论</w:t>
      </w:r>
      <w:r>
        <w:rPr>
          <w:color w:val="000000"/>
          <w:spacing w:val="0"/>
          <w:w w:val="100"/>
          <w:position w:val="0"/>
          <w:lang w:val="zh-CN" w:eastAsia="zh-CN" w:bidi="zh-CN"/>
        </w:rPr>
        <w:t>”“思</w:t>
      </w:r>
      <w:r>
        <w:rPr>
          <w:color w:val="000000"/>
          <w:spacing w:val="0"/>
          <w:w w:val="100"/>
          <w:position w:val="0"/>
        </w:rPr>
        <w:t xml:space="preserve">想道德与法律基础” </w:t>
      </w:r>
      <w:r>
        <w:rPr>
          <w:color w:val="000000"/>
          <w:spacing w:val="0"/>
          <w:w w:val="100"/>
          <w:position w:val="0"/>
          <w:lang w:val="zh-CN" w:eastAsia="zh-CN" w:bidi="zh-CN"/>
        </w:rPr>
        <w:t>“形势</w:t>
      </w:r>
      <w:r>
        <w:rPr>
          <w:color w:val="000000"/>
          <w:spacing w:val="0"/>
          <w:w w:val="100"/>
          <w:position w:val="0"/>
        </w:rPr>
        <w:t>与政策</w:t>
      </w:r>
      <w:r>
        <w:rPr>
          <w:color w:val="000000"/>
          <w:spacing w:val="0"/>
          <w:w w:val="100"/>
          <w:position w:val="0"/>
          <w:lang w:val="zh-CN" w:eastAsia="zh-CN" w:bidi="zh-CN"/>
        </w:rPr>
        <w:t>”课</w:t>
      </w:r>
      <w:r>
        <w:rPr>
          <w:color w:val="000000"/>
          <w:spacing w:val="0"/>
          <w:w w:val="100"/>
          <w:position w:val="0"/>
        </w:rPr>
        <w:t>程，安排理论与实践 学时</w:t>
      </w:r>
    </w:p>
    <w:p>
      <w:pPr>
        <w:pStyle w:val="Style36"/>
        <w:keepNext w:val="0"/>
        <w:keepLines w:val="0"/>
        <w:widowControl w:val="0"/>
        <w:numPr>
          <w:ilvl w:val="0"/>
          <w:numId w:val="69"/>
        </w:numPr>
        <w:shd w:val="clear" w:color="auto" w:fill="auto"/>
        <w:tabs>
          <w:tab w:pos="305" w:val="left"/>
        </w:tabs>
        <w:bidi w:val="0"/>
        <w:spacing w:before="0" w:after="0"/>
        <w:ind w:left="0" w:right="0" w:firstLine="0"/>
        <w:jc w:val="left"/>
      </w:pPr>
      <w:bookmarkStart w:id="156" w:name="bookmark156"/>
      <w:bookmarkEnd w:id="156"/>
      <w:r>
        <w:rPr>
          <w:color w:val="000000"/>
          <w:spacing w:val="0"/>
          <w:w w:val="100"/>
          <w:position w:val="0"/>
        </w:rPr>
        <w:t>教育部《关于加强新时代高校</w:t>
      </w:r>
      <w:r>
        <w:rPr>
          <w:color w:val="000000"/>
          <w:spacing w:val="0"/>
          <w:w w:val="100"/>
          <w:position w:val="0"/>
          <w:lang w:val="zh-CN" w:eastAsia="zh-CN" w:bidi="zh-CN"/>
        </w:rPr>
        <w:t>“形</w:t>
      </w:r>
      <w:r>
        <w:rPr>
          <w:color w:val="000000"/>
          <w:spacing w:val="0"/>
          <w:w w:val="100"/>
          <w:position w:val="0"/>
        </w:rPr>
        <w:t>势与政策”课程建设的若干意见》教社科</w:t>
      </w:r>
      <w:r>
        <w:rPr>
          <w:rFonts w:ascii="Times New Roman" w:eastAsia="Times New Roman" w:hAnsi="Times New Roman" w:cs="Times New Roman"/>
          <w:color w:val="000000"/>
          <w:spacing w:val="0"/>
          <w:w w:val="100"/>
          <w:position w:val="0"/>
          <w:lang w:val="en-US" w:eastAsia="en-US" w:bidi="en-US"/>
        </w:rPr>
        <w:t xml:space="preserve">[2018] </w:t>
      </w:r>
      <w:r>
        <w:rPr>
          <w:rFonts w:ascii="Times New Roman" w:eastAsia="Times New Roman" w:hAnsi="Times New Roman" w:cs="Times New Roman"/>
          <w:color w:val="000000"/>
          <w:spacing w:val="0"/>
          <w:w w:val="100"/>
          <w:position w:val="0"/>
        </w:rPr>
        <w:t>1</w:t>
      </w:r>
      <w:r>
        <w:rPr>
          <w:color w:val="000000"/>
          <w:spacing w:val="0"/>
          <w:w w:val="100"/>
          <w:position w:val="0"/>
        </w:rPr>
        <w:t>号文件</w:t>
      </w:r>
    </w:p>
    <w:p>
      <w:pPr>
        <w:pStyle w:val="Style36"/>
        <w:keepNext w:val="0"/>
        <w:keepLines w:val="0"/>
        <w:widowControl w:val="0"/>
        <w:numPr>
          <w:ilvl w:val="0"/>
          <w:numId w:val="69"/>
        </w:numPr>
        <w:shd w:val="clear" w:color="auto" w:fill="auto"/>
        <w:tabs>
          <w:tab w:pos="305" w:val="left"/>
        </w:tabs>
        <w:bidi w:val="0"/>
        <w:spacing w:before="0" w:after="0"/>
        <w:ind w:left="0" w:right="0" w:firstLine="0"/>
        <w:jc w:val="left"/>
      </w:pPr>
      <w:bookmarkStart w:id="157" w:name="bookmark157"/>
      <w:bookmarkEnd w:id="157"/>
      <w:r>
        <w:rPr>
          <w:color w:val="000000"/>
          <w:spacing w:val="0"/>
          <w:w w:val="100"/>
          <w:position w:val="0"/>
        </w:rPr>
        <w:t>教育部中央军委国防动员部关于印发《普通高等学校军事课教学大纲》的通知教体艺</w:t>
      </w:r>
      <w:r>
        <w:rPr>
          <w:rFonts w:ascii="Times New Roman" w:eastAsia="Times New Roman" w:hAnsi="Times New Roman" w:cs="Times New Roman"/>
          <w:color w:val="000000"/>
          <w:spacing w:val="0"/>
          <w:w w:val="100"/>
          <w:position w:val="0"/>
          <w:lang w:val="en-US" w:eastAsia="en-US" w:bidi="en-US"/>
        </w:rPr>
        <w:t xml:space="preserve">[2019] </w:t>
      </w:r>
      <w:r>
        <w:rPr>
          <w:rFonts w:ascii="Times New Roman" w:eastAsia="Times New Roman" w:hAnsi="Times New Roman" w:cs="Times New Roman"/>
          <w:color w:val="000000"/>
          <w:spacing w:val="0"/>
          <w:w w:val="100"/>
          <w:position w:val="0"/>
        </w:rPr>
        <w:t>1</w:t>
      </w:r>
      <w:r>
        <w:rPr>
          <w:color w:val="000000"/>
          <w:spacing w:val="0"/>
          <w:w w:val="100"/>
          <w:position w:val="0"/>
        </w:rPr>
        <w:t>号</w:t>
      </w:r>
    </w:p>
    <w:p>
      <w:pPr>
        <w:pStyle w:val="Style36"/>
        <w:keepNext w:val="0"/>
        <w:keepLines w:val="0"/>
        <w:widowControl w:val="0"/>
        <w:numPr>
          <w:ilvl w:val="0"/>
          <w:numId w:val="69"/>
        </w:numPr>
        <w:shd w:val="clear" w:color="auto" w:fill="auto"/>
        <w:tabs>
          <w:tab w:pos="305" w:val="left"/>
        </w:tabs>
        <w:bidi w:val="0"/>
        <w:spacing w:before="0" w:after="0"/>
        <w:ind w:left="0" w:right="0" w:firstLine="0"/>
        <w:jc w:val="left"/>
      </w:pPr>
      <w:bookmarkStart w:id="158" w:name="bookmark158"/>
      <w:bookmarkEnd w:id="158"/>
      <w:r>
        <w:rPr>
          <w:color w:val="000000"/>
          <w:spacing w:val="0"/>
          <w:w w:val="100"/>
          <w:position w:val="0"/>
        </w:rPr>
        <w:t>《全国高等职业院校体育课程教学指导纲要》</w:t>
      </w:r>
    </w:p>
    <w:p>
      <w:pPr>
        <w:pStyle w:val="Style36"/>
        <w:keepNext w:val="0"/>
        <w:keepLines w:val="0"/>
        <w:widowControl w:val="0"/>
        <w:numPr>
          <w:ilvl w:val="0"/>
          <w:numId w:val="69"/>
        </w:numPr>
        <w:shd w:val="clear" w:color="auto" w:fill="auto"/>
        <w:tabs>
          <w:tab w:pos="305" w:val="left"/>
        </w:tabs>
        <w:bidi w:val="0"/>
        <w:spacing w:before="0" w:after="0"/>
        <w:ind w:left="0" w:right="0" w:firstLine="0"/>
        <w:jc w:val="left"/>
      </w:pPr>
      <w:bookmarkStart w:id="159" w:name="bookmark159"/>
      <w:bookmarkEnd w:id="159"/>
      <w:r>
        <w:rPr>
          <w:color w:val="000000"/>
          <w:spacing w:val="0"/>
          <w:w w:val="100"/>
          <w:position w:val="0"/>
        </w:rPr>
        <w:t>教育部办公厅关于印发《普通高等学校学生心理健康教育课程教学基本要求》的通知（教思政厅</w:t>
      </w:r>
      <w:r>
        <w:rPr>
          <w:rFonts w:ascii="Times New Roman" w:eastAsia="Times New Roman" w:hAnsi="Times New Roman" w:cs="Times New Roman"/>
          <w:color w:val="000000"/>
          <w:spacing w:val="0"/>
          <w:w w:val="100"/>
          <w:position w:val="0"/>
        </w:rPr>
        <w:t>[2011]5</w:t>
      </w:r>
      <w:r>
        <w:rPr>
          <w:color w:val="000000"/>
          <w:spacing w:val="0"/>
          <w:w w:val="100"/>
          <w:position w:val="0"/>
        </w:rPr>
        <w:t>号）</w:t>
      </w:r>
    </w:p>
    <w:p>
      <w:pPr>
        <w:pStyle w:val="Style36"/>
        <w:keepNext w:val="0"/>
        <w:keepLines w:val="0"/>
        <w:widowControl w:val="0"/>
        <w:numPr>
          <w:ilvl w:val="0"/>
          <w:numId w:val="69"/>
        </w:numPr>
        <w:shd w:val="clear" w:color="auto" w:fill="auto"/>
        <w:tabs>
          <w:tab w:pos="305" w:val="left"/>
        </w:tabs>
        <w:bidi w:val="0"/>
        <w:spacing w:before="0" w:after="0"/>
        <w:ind w:left="0" w:right="0" w:firstLine="0"/>
        <w:jc w:val="left"/>
      </w:pPr>
      <w:bookmarkStart w:id="160" w:name="bookmark160"/>
      <w:bookmarkEnd w:id="160"/>
      <w:r>
        <w:rPr>
          <w:color w:val="000000"/>
          <w:spacing w:val="0"/>
          <w:w w:val="100"/>
          <w:position w:val="0"/>
        </w:rPr>
        <w:t>《安徽省教育厅关于深化高校教学改革加强大学生社会责任教育的意见》（皖教办</w:t>
      </w:r>
      <w:r>
        <w:rPr>
          <w:rFonts w:ascii="Times New Roman" w:eastAsia="Times New Roman" w:hAnsi="Times New Roman" w:cs="Times New Roman"/>
          <w:color w:val="000000"/>
          <w:spacing w:val="0"/>
          <w:w w:val="100"/>
          <w:position w:val="0"/>
          <w:lang w:val="en-US" w:eastAsia="en-US" w:bidi="en-US"/>
        </w:rPr>
        <w:t>[2015]</w:t>
      </w:r>
      <w:r>
        <w:rPr>
          <w:rFonts w:ascii="Times New Roman" w:eastAsia="Times New Roman" w:hAnsi="Times New Roman" w:cs="Times New Roman"/>
          <w:color w:val="000000"/>
          <w:spacing w:val="0"/>
          <w:w w:val="100"/>
          <w:position w:val="0"/>
        </w:rPr>
        <w:t>47</w:t>
      </w:r>
      <w:r>
        <w:rPr>
          <w:color w:val="000000"/>
          <w:spacing w:val="0"/>
          <w:w w:val="100"/>
          <w:position w:val="0"/>
        </w:rPr>
        <w:t>号）</w:t>
      </w:r>
    </w:p>
    <w:p>
      <w:pPr>
        <w:pStyle w:val="Style36"/>
        <w:keepNext w:val="0"/>
        <w:keepLines w:val="0"/>
        <w:widowControl w:val="0"/>
        <w:numPr>
          <w:ilvl w:val="0"/>
          <w:numId w:val="69"/>
        </w:numPr>
        <w:shd w:val="clear" w:color="auto" w:fill="auto"/>
        <w:tabs>
          <w:tab w:pos="305" w:val="left"/>
        </w:tabs>
        <w:bidi w:val="0"/>
        <w:spacing w:before="0" w:after="0"/>
        <w:ind w:left="0" w:right="0" w:firstLine="0"/>
        <w:jc w:val="left"/>
      </w:pPr>
      <w:bookmarkStart w:id="161" w:name="bookmark161"/>
      <w:bookmarkEnd w:id="161"/>
      <w:r>
        <w:rPr>
          <w:color w:val="000000"/>
          <w:spacing w:val="0"/>
          <w:w w:val="100"/>
          <w:position w:val="0"/>
        </w:rPr>
        <w:t>安徽省人民政府办公厅关于深化高等学校创新创业教育改革的实施意见（皖政办秘</w:t>
      </w:r>
      <w:r>
        <w:rPr>
          <w:rFonts w:ascii="Times New Roman" w:eastAsia="Times New Roman" w:hAnsi="Times New Roman" w:cs="Times New Roman"/>
          <w:color w:val="000000"/>
          <w:spacing w:val="0"/>
          <w:w w:val="100"/>
          <w:position w:val="0"/>
        </w:rPr>
        <w:t>[2015]207</w:t>
      </w:r>
      <w:r>
        <w:rPr>
          <w:color w:val="000000"/>
          <w:spacing w:val="0"/>
          <w:w w:val="100"/>
          <w:position w:val="0"/>
        </w:rPr>
        <w:t>号）</w:t>
      </w:r>
    </w:p>
    <w:sectPr>
      <w:footnotePr>
        <w:pos w:val="pageBottom"/>
        <w:numFmt w:val="decimal"/>
        <w:numRestart w:val="continuous"/>
      </w:footnotePr>
      <w:pgSz w:w="16840" w:h="11900" w:orient="landscape"/>
      <w:pgMar w:top="1686" w:right="1652" w:bottom="1686" w:left="1495" w:header="1258" w:footer="1258"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3681095</wp:posOffset>
              </wp:positionH>
              <wp:positionV relativeFrom="page">
                <wp:posOffset>9972040</wp:posOffset>
              </wp:positionV>
              <wp:extent cx="219710" cy="103505"/>
              <wp:wrapNone/>
              <wp:docPr id="1" name="Shape 1"/>
              <a:graphic xmlns:a="http://schemas.openxmlformats.org/drawingml/2006/main">
                <a:graphicData uri="http://schemas.microsoft.com/office/word/2010/wordprocessingShape">
                  <wps:wsp>
                    <wps:cNvSpPr txBox="1"/>
                    <wps:spPr>
                      <a:xfrm>
                        <a:ext cx="219710" cy="10350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Fonts w:ascii="Times New Roman" w:eastAsia="Times New Roman" w:hAnsi="Times New Roman" w:cs="Times New Roman"/>
                                <w:b/>
                                <w:bCs/>
                                <w:color w:val="000000"/>
                                <w:spacing w:val="0"/>
                                <w:w w:val="100"/>
                                <w:position w:val="0"/>
                                <w:sz w:val="24"/>
                                <w:szCs w:val="24"/>
                              </w:rPr>
                              <w:t>#</w:t>
                            </w:r>
                          </w:fldSimple>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89.85000000000002pt;margin-top:785.20000000000005pt;width:17.300000000000001pt;height:8.1500000000000004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Fonts w:ascii="Times New Roman" w:eastAsia="Times New Roman" w:hAnsi="Times New Roman" w:cs="Times New Roman"/>
                          <w:b/>
                          <w:bCs/>
                          <w:color w:val="000000"/>
                          <w:spacing w:val="0"/>
                          <w:w w:val="100"/>
                          <w:position w:val="0"/>
                          <w:sz w:val="24"/>
                          <w:szCs w:val="24"/>
                        </w:rPr>
                        <w:t>#</w:t>
                      </w:r>
                    </w:fldSimple>
                  </w:p>
                </w:txbxContent>
              </v:textbox>
              <w10:wrap anchorx="page" anchory="page"/>
            </v:shape>
          </w:pict>
        </mc:Fallback>
      </mc:AlternateContent>
    </w:r>
  </w:p>
</w:ftr>
</file>

<file path=word/footer1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8" behindDoc="1" locked="0" layoutInCell="1" allowOverlap="1">
              <wp:simplePos x="0" y="0"/>
              <wp:positionH relativeFrom="page">
                <wp:posOffset>3656965</wp:posOffset>
              </wp:positionH>
              <wp:positionV relativeFrom="page">
                <wp:posOffset>9977120</wp:posOffset>
              </wp:positionV>
              <wp:extent cx="219710" cy="103505"/>
              <wp:wrapNone/>
              <wp:docPr id="19" name="Shape 19"/>
              <a:graphic xmlns:a="http://schemas.openxmlformats.org/drawingml/2006/main">
                <a:graphicData uri="http://schemas.microsoft.com/office/word/2010/wordprocessingShape">
                  <wps:wsp>
                    <wps:cNvSpPr txBox="1"/>
                    <wps:spPr>
                      <a:xfrm>
                        <a:ext cx="219710" cy="103505"/>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sz w:val="24"/>
                                <w:szCs w:val="24"/>
                              </w:rPr>
                              <w:t>#</w:t>
                            </w:r>
                          </w:fldSimple>
                        </w:p>
                      </w:txbxContent>
                    </wps:txbx>
                    <wps:bodyPr wrap="none" lIns="0" tIns="0" rIns="0" bIns="0">
                      <a:spAutoFit/>
                    </wps:bodyPr>
                  </wps:wsp>
                </a:graphicData>
              </a:graphic>
            </wp:anchor>
          </w:drawing>
        </mc:Choice>
        <mc:Fallback>
          <w:pict>
            <v:shape id="_x0000_s1045" type="#_x0000_t202" style="position:absolute;margin-left:287.94999999999999pt;margin-top:785.60000000000002pt;width:17.300000000000001pt;height:8.1500000000000004pt;z-index:-188744045;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sz w:val="24"/>
                          <w:szCs w:val="24"/>
                        </w:rPr>
                        <w:t>#</w:t>
                      </w:r>
                    </w:fldSimple>
                  </w:p>
                </w:txbxContent>
              </v:textbox>
              <w10:wrap anchorx="page" anchory="page"/>
            </v:shape>
          </w:pict>
        </mc:Fallback>
      </mc:AlternateContent>
    </w:r>
  </w:p>
</w:ftr>
</file>

<file path=word/footer1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0" behindDoc="1" locked="0" layoutInCell="1" allowOverlap="1">
              <wp:simplePos x="0" y="0"/>
              <wp:positionH relativeFrom="page">
                <wp:posOffset>3655695</wp:posOffset>
              </wp:positionH>
              <wp:positionV relativeFrom="page">
                <wp:posOffset>9986010</wp:posOffset>
              </wp:positionV>
              <wp:extent cx="219710" cy="103505"/>
              <wp:wrapNone/>
              <wp:docPr id="21" name="Shape 21"/>
              <a:graphic xmlns:a="http://schemas.openxmlformats.org/drawingml/2006/main">
                <a:graphicData uri="http://schemas.microsoft.com/office/word/2010/wordprocessingShape">
                  <wps:wsp>
                    <wps:cNvSpPr txBox="1"/>
                    <wps:spPr>
                      <a:xfrm>
                        <a:ext cx="219710" cy="103505"/>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sz w:val="24"/>
                                <w:szCs w:val="24"/>
                              </w:rPr>
                              <w:t>#</w:t>
                            </w:r>
                          </w:fldSimple>
                        </w:p>
                      </w:txbxContent>
                    </wps:txbx>
                    <wps:bodyPr wrap="none" lIns="0" tIns="0" rIns="0" bIns="0">
                      <a:spAutoFit/>
                    </wps:bodyPr>
                  </wps:wsp>
                </a:graphicData>
              </a:graphic>
            </wp:anchor>
          </w:drawing>
        </mc:Choice>
        <mc:Fallback>
          <w:pict>
            <v:shape id="_x0000_s1047" type="#_x0000_t202" style="position:absolute;margin-left:287.85000000000002pt;margin-top:786.30000000000007pt;width:17.300000000000001pt;height:8.1500000000000004pt;z-index:-188744043;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sz w:val="24"/>
                          <w:szCs w:val="24"/>
                        </w:rPr>
                        <w:t>#</w:t>
                      </w:r>
                    </w:fldSimple>
                  </w:p>
                </w:txbxContent>
              </v:textbox>
              <w10:wrap anchorx="page" anchory="page"/>
            </v:shape>
          </w:pict>
        </mc:Fallback>
      </mc:AlternateContent>
    </w:r>
  </w:p>
</w:ftr>
</file>

<file path=word/footer1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3683635</wp:posOffset>
              </wp:positionH>
              <wp:positionV relativeFrom="page">
                <wp:posOffset>9973945</wp:posOffset>
              </wp:positionV>
              <wp:extent cx="216535" cy="103505"/>
              <wp:wrapNone/>
              <wp:docPr id="3" name="Shape 3"/>
              <a:graphic xmlns:a="http://schemas.openxmlformats.org/drawingml/2006/main">
                <a:graphicData uri="http://schemas.microsoft.com/office/word/2010/wordprocessingShape">
                  <wps:wsp>
                    <wps:cNvSpPr txBox="1"/>
                    <wps:spPr>
                      <a:xfrm>
                        <a:ext cx="216535" cy="103505"/>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sz w:val="24"/>
                                <w:szCs w:val="24"/>
                              </w:rPr>
                              <w:t>#</w:t>
                            </w:r>
                          </w:fldSimple>
                        </w:p>
                      </w:txbxContent>
                    </wps:txbx>
                    <wps:bodyPr wrap="none" lIns="0" tIns="0" rIns="0" bIns="0">
                      <a:spAutoFit/>
                    </wps:bodyPr>
                  </wps:wsp>
                </a:graphicData>
              </a:graphic>
            </wp:anchor>
          </w:drawing>
        </mc:Choice>
        <mc:Fallback>
          <w:pict>
            <v:shape id="_x0000_s1029" type="#_x0000_t202" style="position:absolute;margin-left:290.05000000000001pt;margin-top:785.35000000000002pt;width:17.050000000000001pt;height:8.1500000000000004pt;z-index:-188744061;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sz w:val="24"/>
                          <w:szCs w:val="24"/>
                        </w:rPr>
                        <w:t>#</w:t>
                      </w:r>
                    </w:fldSimple>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3681095</wp:posOffset>
              </wp:positionH>
              <wp:positionV relativeFrom="page">
                <wp:posOffset>9972040</wp:posOffset>
              </wp:positionV>
              <wp:extent cx="219710" cy="103505"/>
              <wp:wrapNone/>
              <wp:docPr id="5" name="Shape 5"/>
              <a:graphic xmlns:a="http://schemas.openxmlformats.org/drawingml/2006/main">
                <a:graphicData uri="http://schemas.microsoft.com/office/word/2010/wordprocessingShape">
                  <wps:wsp>
                    <wps:cNvSpPr txBox="1"/>
                    <wps:spPr>
                      <a:xfrm>
                        <a:ext cx="219710" cy="10350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Fonts w:ascii="Times New Roman" w:eastAsia="Times New Roman" w:hAnsi="Times New Roman" w:cs="Times New Roman"/>
                                <w:b/>
                                <w:bCs/>
                                <w:color w:val="000000"/>
                                <w:spacing w:val="0"/>
                                <w:w w:val="100"/>
                                <w:position w:val="0"/>
                                <w:sz w:val="24"/>
                                <w:szCs w:val="24"/>
                              </w:rPr>
                              <w:t>#</w:t>
                            </w:r>
                          </w:fldSimple>
                        </w:p>
                      </w:txbxContent>
                    </wps:txbx>
                    <wps:bodyPr wrap="none" lIns="0" tIns="0" rIns="0" bIns="0">
                      <a:spAutoFit/>
                    </wps:bodyPr>
                  </wps:wsp>
                </a:graphicData>
              </a:graphic>
            </wp:anchor>
          </w:drawing>
        </mc:Choice>
        <mc:Fallback>
          <w:pict>
            <v:shape id="_x0000_s1031" type="#_x0000_t202" style="position:absolute;margin-left:289.85000000000002pt;margin-top:785.20000000000005pt;width:17.300000000000001pt;height:8.1500000000000004pt;z-index:-188744059;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Fonts w:ascii="Times New Roman" w:eastAsia="Times New Roman" w:hAnsi="Times New Roman" w:cs="Times New Roman"/>
                          <w:b/>
                          <w:bCs/>
                          <w:color w:val="000000"/>
                          <w:spacing w:val="0"/>
                          <w:w w:val="100"/>
                          <w:position w:val="0"/>
                          <w:sz w:val="24"/>
                          <w:szCs w:val="24"/>
                        </w:rPr>
                        <w:t>#</w:t>
                      </w:r>
                    </w:fldSimple>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3681095</wp:posOffset>
              </wp:positionH>
              <wp:positionV relativeFrom="page">
                <wp:posOffset>9972040</wp:posOffset>
              </wp:positionV>
              <wp:extent cx="219710" cy="103505"/>
              <wp:wrapNone/>
              <wp:docPr id="7" name="Shape 7"/>
              <a:graphic xmlns:a="http://schemas.openxmlformats.org/drawingml/2006/main">
                <a:graphicData uri="http://schemas.microsoft.com/office/word/2010/wordprocessingShape">
                  <wps:wsp>
                    <wps:cNvSpPr txBox="1"/>
                    <wps:spPr>
                      <a:xfrm>
                        <a:ext cx="219710" cy="10350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Fonts w:ascii="Times New Roman" w:eastAsia="Times New Roman" w:hAnsi="Times New Roman" w:cs="Times New Roman"/>
                                <w:b/>
                                <w:bCs/>
                                <w:color w:val="000000"/>
                                <w:spacing w:val="0"/>
                                <w:w w:val="100"/>
                                <w:position w:val="0"/>
                                <w:sz w:val="24"/>
                                <w:szCs w:val="24"/>
                              </w:rPr>
                              <w:t>#</w:t>
                            </w:r>
                          </w:fldSimple>
                        </w:p>
                      </w:txbxContent>
                    </wps:txbx>
                    <wps:bodyPr wrap="none" lIns="0" tIns="0" rIns="0" bIns="0">
                      <a:spAutoFit/>
                    </wps:bodyPr>
                  </wps:wsp>
                </a:graphicData>
              </a:graphic>
            </wp:anchor>
          </w:drawing>
        </mc:Choice>
        <mc:Fallback>
          <w:pict>
            <v:shape id="_x0000_s1033" type="#_x0000_t202" style="position:absolute;margin-left:289.85000000000002pt;margin-top:785.20000000000005pt;width:17.300000000000001pt;height:8.1500000000000004pt;z-index:-188744057;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Fonts w:ascii="Times New Roman" w:eastAsia="Times New Roman" w:hAnsi="Times New Roman" w:cs="Times New Roman"/>
                          <w:b/>
                          <w:bCs/>
                          <w:color w:val="000000"/>
                          <w:spacing w:val="0"/>
                          <w:w w:val="100"/>
                          <w:position w:val="0"/>
                          <w:sz w:val="24"/>
                          <w:szCs w:val="24"/>
                        </w:rPr>
                        <w:t>#</w:t>
                      </w:r>
                    </w:fldSimple>
                  </w:p>
                </w:txbxContent>
              </v:textbox>
              <w10:wrap anchorx="page" anchory="page"/>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3673475</wp:posOffset>
              </wp:positionH>
              <wp:positionV relativeFrom="page">
                <wp:posOffset>9966325</wp:posOffset>
              </wp:positionV>
              <wp:extent cx="219710" cy="103505"/>
              <wp:wrapNone/>
              <wp:docPr id="9" name="Shape 9"/>
              <a:graphic xmlns:a="http://schemas.openxmlformats.org/drawingml/2006/main">
                <a:graphicData uri="http://schemas.microsoft.com/office/word/2010/wordprocessingShape">
                  <wps:wsp>
                    <wps:cNvSpPr txBox="1"/>
                    <wps:spPr>
                      <a:xfrm>
                        <a:ext cx="219710" cy="103505"/>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sz w:val="24"/>
                                <w:szCs w:val="24"/>
                              </w:rPr>
                              <w:t>#</w:t>
                            </w:r>
                          </w:fldSimple>
                        </w:p>
                      </w:txbxContent>
                    </wps:txbx>
                    <wps:bodyPr wrap="none" lIns="0" tIns="0" rIns="0" bIns="0">
                      <a:spAutoFit/>
                    </wps:bodyPr>
                  </wps:wsp>
                </a:graphicData>
              </a:graphic>
            </wp:anchor>
          </w:drawing>
        </mc:Choice>
        <mc:Fallback>
          <w:pict>
            <v:shape id="_x0000_s1035" type="#_x0000_t202" style="position:absolute;margin-left:289.25pt;margin-top:784.75pt;width:17.300000000000001pt;height:8.1500000000000004pt;z-index:-188744055;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sz w:val="24"/>
                          <w:szCs w:val="24"/>
                        </w:rPr>
                        <w:t>#</w:t>
                      </w:r>
                    </w:fldSimple>
                  </w:p>
                </w:txbxContent>
              </v:textbox>
              <w10:wrap anchorx="page" anchory="page"/>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3681095</wp:posOffset>
              </wp:positionH>
              <wp:positionV relativeFrom="page">
                <wp:posOffset>9972040</wp:posOffset>
              </wp:positionV>
              <wp:extent cx="219710" cy="103505"/>
              <wp:wrapNone/>
              <wp:docPr id="11" name="Shape 11"/>
              <a:graphic xmlns:a="http://schemas.openxmlformats.org/drawingml/2006/main">
                <a:graphicData uri="http://schemas.microsoft.com/office/word/2010/wordprocessingShape">
                  <wps:wsp>
                    <wps:cNvSpPr txBox="1"/>
                    <wps:spPr>
                      <a:xfrm>
                        <a:ext cx="219710" cy="10350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Fonts w:ascii="Times New Roman" w:eastAsia="Times New Roman" w:hAnsi="Times New Roman" w:cs="Times New Roman"/>
                                <w:b/>
                                <w:bCs/>
                                <w:color w:val="000000"/>
                                <w:spacing w:val="0"/>
                                <w:w w:val="100"/>
                                <w:position w:val="0"/>
                                <w:sz w:val="24"/>
                                <w:szCs w:val="24"/>
                              </w:rPr>
                              <w:t>#</w:t>
                            </w:r>
                          </w:fldSimple>
                        </w:p>
                      </w:txbxContent>
                    </wps:txbx>
                    <wps:bodyPr wrap="none" lIns="0" tIns="0" rIns="0" bIns="0">
                      <a:spAutoFit/>
                    </wps:bodyPr>
                  </wps:wsp>
                </a:graphicData>
              </a:graphic>
            </wp:anchor>
          </w:drawing>
        </mc:Choice>
        <mc:Fallback>
          <w:pict>
            <v:shape id="_x0000_s1037" type="#_x0000_t202" style="position:absolute;margin-left:289.85000000000002pt;margin-top:785.20000000000005pt;width:17.300000000000001pt;height:8.1500000000000004pt;z-index:-18874405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Fonts w:ascii="Times New Roman" w:eastAsia="Times New Roman" w:hAnsi="Times New Roman" w:cs="Times New Roman"/>
                          <w:b/>
                          <w:bCs/>
                          <w:color w:val="000000"/>
                          <w:spacing w:val="0"/>
                          <w:w w:val="100"/>
                          <w:position w:val="0"/>
                          <w:sz w:val="24"/>
                          <w:szCs w:val="24"/>
                        </w:rPr>
                        <w:t>#</w:t>
                      </w:r>
                    </w:fldSimple>
                  </w:p>
                </w:txbxContent>
              </v:textbox>
              <w10:wrap anchorx="page" anchory="page"/>
            </v:shape>
          </w:pict>
        </mc:Fallback>
      </mc:AlternateContent>
    </w: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3698240</wp:posOffset>
              </wp:positionH>
              <wp:positionV relativeFrom="page">
                <wp:posOffset>9947275</wp:posOffset>
              </wp:positionV>
              <wp:extent cx="219710" cy="103505"/>
              <wp:wrapNone/>
              <wp:docPr id="13" name="Shape 13"/>
              <a:graphic xmlns:a="http://schemas.openxmlformats.org/drawingml/2006/main">
                <a:graphicData uri="http://schemas.microsoft.com/office/word/2010/wordprocessingShape">
                  <wps:wsp>
                    <wps:cNvSpPr txBox="1"/>
                    <wps:spPr>
                      <a:xfrm>
                        <a:ext cx="219710" cy="103505"/>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sz w:val="24"/>
                                <w:szCs w:val="24"/>
                              </w:rPr>
                              <w:t>#</w:t>
                            </w:r>
                          </w:fldSimple>
                        </w:p>
                      </w:txbxContent>
                    </wps:txbx>
                    <wps:bodyPr wrap="none" lIns="0" tIns="0" rIns="0" bIns="0">
                      <a:spAutoFit/>
                    </wps:bodyPr>
                  </wps:wsp>
                </a:graphicData>
              </a:graphic>
            </wp:anchor>
          </w:drawing>
        </mc:Choice>
        <mc:Fallback>
          <w:pict>
            <v:shape id="_x0000_s1039" type="#_x0000_t202" style="position:absolute;margin-left:291.19999999999999pt;margin-top:783.25pt;width:17.300000000000001pt;height:8.1500000000000004pt;z-index:-188744051;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sz w:val="24"/>
                          <w:szCs w:val="24"/>
                        </w:rPr>
                        <w:t>#</w:t>
                      </w:r>
                    </w:fldSimple>
                  </w:p>
                </w:txbxContent>
              </v:textbox>
              <w10:wrap anchorx="page" anchory="page"/>
            </v:shape>
          </w:pict>
        </mc:Fallback>
      </mc:AlternateContent>
    </w: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3681095</wp:posOffset>
              </wp:positionH>
              <wp:positionV relativeFrom="page">
                <wp:posOffset>9972040</wp:posOffset>
              </wp:positionV>
              <wp:extent cx="219710" cy="103505"/>
              <wp:wrapNone/>
              <wp:docPr id="15" name="Shape 15"/>
              <a:graphic xmlns:a="http://schemas.openxmlformats.org/drawingml/2006/main">
                <a:graphicData uri="http://schemas.microsoft.com/office/word/2010/wordprocessingShape">
                  <wps:wsp>
                    <wps:cNvSpPr txBox="1"/>
                    <wps:spPr>
                      <a:xfrm>
                        <a:ext cx="219710" cy="10350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Fonts w:ascii="Times New Roman" w:eastAsia="Times New Roman" w:hAnsi="Times New Roman" w:cs="Times New Roman"/>
                                <w:b/>
                                <w:bCs/>
                                <w:color w:val="000000"/>
                                <w:spacing w:val="0"/>
                                <w:w w:val="100"/>
                                <w:position w:val="0"/>
                                <w:sz w:val="24"/>
                                <w:szCs w:val="24"/>
                              </w:rPr>
                              <w:t>#</w:t>
                            </w:r>
                          </w:fldSimple>
                        </w:p>
                      </w:txbxContent>
                    </wps:txbx>
                    <wps:bodyPr wrap="none" lIns="0" tIns="0" rIns="0" bIns="0">
                      <a:spAutoFit/>
                    </wps:bodyPr>
                  </wps:wsp>
                </a:graphicData>
              </a:graphic>
            </wp:anchor>
          </w:drawing>
        </mc:Choice>
        <mc:Fallback>
          <w:pict>
            <v:shape id="_x0000_s1041" type="#_x0000_t202" style="position:absolute;margin-left:289.85000000000002pt;margin-top:785.20000000000005pt;width:17.300000000000001pt;height:8.1500000000000004pt;z-index:-188744049;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Fonts w:ascii="Times New Roman" w:eastAsia="Times New Roman" w:hAnsi="Times New Roman" w:cs="Times New Roman"/>
                          <w:b/>
                          <w:bCs/>
                          <w:color w:val="000000"/>
                          <w:spacing w:val="0"/>
                          <w:w w:val="100"/>
                          <w:position w:val="0"/>
                          <w:sz w:val="24"/>
                          <w:szCs w:val="24"/>
                        </w:rPr>
                        <w:t>#</w:t>
                      </w:r>
                    </w:fldSimple>
                  </w:p>
                </w:txbxContent>
              </v:textbox>
              <w10:wrap anchorx="page" anchory="page"/>
            </v:shape>
          </w:pict>
        </mc:Fallback>
      </mc:AlternateContent>
    </w:r>
  </w:p>
</w:ftr>
</file>

<file path=word/footer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3671570</wp:posOffset>
              </wp:positionH>
              <wp:positionV relativeFrom="page">
                <wp:posOffset>9953625</wp:posOffset>
              </wp:positionV>
              <wp:extent cx="216535" cy="103505"/>
              <wp:wrapNone/>
              <wp:docPr id="17" name="Shape 17"/>
              <a:graphic xmlns:a="http://schemas.openxmlformats.org/drawingml/2006/main">
                <a:graphicData uri="http://schemas.microsoft.com/office/word/2010/wordprocessingShape">
                  <wps:wsp>
                    <wps:cNvSpPr txBox="1"/>
                    <wps:spPr>
                      <a:xfrm>
                        <a:ext cx="216535" cy="103505"/>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sz w:val="24"/>
                                <w:szCs w:val="24"/>
                              </w:rPr>
                              <w:t>#</w:t>
                            </w:r>
                          </w:fldSimple>
                        </w:p>
                      </w:txbxContent>
                    </wps:txbx>
                    <wps:bodyPr wrap="none" lIns="0" tIns="0" rIns="0" bIns="0">
                      <a:spAutoFit/>
                    </wps:bodyPr>
                  </wps:wsp>
                </a:graphicData>
              </a:graphic>
            </wp:anchor>
          </w:drawing>
        </mc:Choice>
        <mc:Fallback>
          <w:pict>
            <v:shape id="_x0000_s1043" type="#_x0000_t202" style="position:absolute;margin-left:289.10000000000002pt;margin-top:783.75pt;width:17.050000000000001pt;height:8.1500000000000004pt;z-index:-188744047;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sz w:val="24"/>
                          <w:szCs w:val="24"/>
                        </w:rPr>
                        <w:t>#</w:t>
                      </w:r>
                    </w:fldSimple>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2">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4">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6">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8">
    <w:multiLevelType w:val="multilevel"/>
    <w:lvl w:ilvl="0">
      <w:start w:val="3"/>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10">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12">
    <w:multiLevelType w:val="multilevel"/>
    <w:lvl w:ilvl="0">
      <w:start w:val="5"/>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14">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16">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18">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20">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22">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24">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26">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28">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30">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32">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34">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36">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38">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40">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42">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44">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46">
    <w:multiLevelType w:val="multilevel"/>
    <w:lvl w:ilvl="0">
      <w:start w:val="3"/>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48">
    <w:multiLevelType w:val="multilevel"/>
    <w:lvl w:ilvl="0">
      <w:start w:val="6"/>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50">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52">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54">
    <w:multiLevelType w:val="multilevel"/>
    <w:lvl w:ilvl="0">
      <w:start w:val="4"/>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56">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58">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60">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62">
    <w:multiLevelType w:val="multilevel"/>
    <w:lvl w:ilvl="0">
      <w:start w:val="3"/>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64">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66">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6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auto"/>
        <w:lang w:val="en-US" w:eastAsia="en-US" w:bidi="en-US"/>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customStyle="1" w:styleId="CharStyle3">
    <w:name w:val="Heading #1|1_"/>
    <w:basedOn w:val="DefaultParagraphFont"/>
    <w:link w:val="Style2"/>
    <w:rPr>
      <w:rFonts w:ascii="SimSun" w:eastAsia="SimSun" w:hAnsi="SimSun" w:cs="SimSun"/>
      <w:b w:val="0"/>
      <w:bCs w:val="0"/>
      <w:i w:val="0"/>
      <w:iCs w:val="0"/>
      <w:smallCaps w:val="0"/>
      <w:strike w:val="0"/>
      <w:sz w:val="34"/>
      <w:szCs w:val="34"/>
      <w:u w:val="none"/>
      <w:shd w:val="clear" w:color="auto" w:fill="auto"/>
      <w:lang w:val="zh-TW" w:eastAsia="zh-TW" w:bidi="zh-TW"/>
    </w:rPr>
  </w:style>
  <w:style w:type="character" w:customStyle="1" w:styleId="CharStyle5">
    <w:name w:val="Header or footer|2_"/>
    <w:basedOn w:val="DefaultParagraphFont"/>
    <w:link w:val="Style4"/>
    <w:rPr>
      <w:b w:val="0"/>
      <w:bCs w:val="0"/>
      <w:i w:val="0"/>
      <w:iCs w:val="0"/>
      <w:smallCaps w:val="0"/>
      <w:strike w:val="0"/>
      <w:sz w:val="20"/>
      <w:szCs w:val="20"/>
      <w:u w:val="none"/>
      <w:shd w:val="clear" w:color="auto" w:fill="auto"/>
      <w:lang w:val="zh-TW" w:eastAsia="zh-TW" w:bidi="zh-TW"/>
    </w:rPr>
  </w:style>
  <w:style w:type="character" w:customStyle="1" w:styleId="CharStyle8">
    <w:name w:val="Body text|1_"/>
    <w:basedOn w:val="DefaultParagraphFont"/>
    <w:link w:val="Style7"/>
    <w:rPr>
      <w:rFonts w:ascii="SimSun" w:eastAsia="SimSun" w:hAnsi="SimSun" w:cs="SimSun"/>
      <w:b w:val="0"/>
      <w:bCs w:val="0"/>
      <w:i w:val="0"/>
      <w:iCs w:val="0"/>
      <w:smallCaps w:val="0"/>
      <w:strike w:val="0"/>
      <w:sz w:val="22"/>
      <w:szCs w:val="22"/>
      <w:u w:val="none"/>
      <w:shd w:val="clear" w:color="auto" w:fill="auto"/>
      <w:lang w:val="zh-TW" w:eastAsia="zh-TW" w:bidi="zh-TW"/>
    </w:rPr>
  </w:style>
  <w:style w:type="character" w:customStyle="1" w:styleId="CharStyle11">
    <w:name w:val="Table caption|1_"/>
    <w:basedOn w:val="DefaultParagraphFont"/>
    <w:link w:val="Style10"/>
    <w:rPr>
      <w:rFonts w:ascii="SimSun" w:eastAsia="SimSun" w:hAnsi="SimSun" w:cs="SimSun"/>
      <w:b w:val="0"/>
      <w:bCs w:val="0"/>
      <w:i w:val="0"/>
      <w:iCs w:val="0"/>
      <w:smallCaps w:val="0"/>
      <w:strike w:val="0"/>
      <w:sz w:val="22"/>
      <w:szCs w:val="22"/>
      <w:u w:val="none"/>
      <w:shd w:val="clear" w:color="auto" w:fill="auto"/>
      <w:lang w:val="zh-TW" w:eastAsia="zh-TW" w:bidi="zh-TW"/>
    </w:rPr>
  </w:style>
  <w:style w:type="character" w:customStyle="1" w:styleId="CharStyle14">
    <w:name w:val="Other|1_"/>
    <w:basedOn w:val="DefaultParagraphFont"/>
    <w:link w:val="Style13"/>
    <w:rPr>
      <w:rFonts w:ascii="SimSun" w:eastAsia="SimSun" w:hAnsi="SimSun" w:cs="SimSun"/>
      <w:b w:val="0"/>
      <w:bCs w:val="0"/>
      <w:i w:val="0"/>
      <w:iCs w:val="0"/>
      <w:smallCaps w:val="0"/>
      <w:strike w:val="0"/>
      <w:sz w:val="22"/>
      <w:szCs w:val="22"/>
      <w:u w:val="none"/>
      <w:shd w:val="clear" w:color="auto" w:fill="auto"/>
      <w:lang w:val="zh-TW" w:eastAsia="zh-TW" w:bidi="zh-TW"/>
    </w:rPr>
  </w:style>
  <w:style w:type="character" w:customStyle="1" w:styleId="CharStyle18">
    <w:name w:val="Header or footer|1_"/>
    <w:basedOn w:val="DefaultParagraphFont"/>
    <w:link w:val="Style17"/>
    <w:rPr>
      <w:b/>
      <w:bCs/>
      <w:i w:val="0"/>
      <w:iCs w:val="0"/>
      <w:smallCaps w:val="0"/>
      <w:strike w:val="0"/>
      <w:u w:val="none"/>
      <w:shd w:val="clear" w:color="auto" w:fill="auto"/>
      <w:lang w:val="zh-TW" w:eastAsia="zh-TW" w:bidi="zh-TW"/>
    </w:rPr>
  </w:style>
  <w:style w:type="character" w:customStyle="1" w:styleId="CharStyle21">
    <w:name w:val="Other|2_"/>
    <w:basedOn w:val="DefaultParagraphFont"/>
    <w:link w:val="Style20"/>
    <w:rPr>
      <w:rFonts w:ascii="SimSun" w:eastAsia="SimSun" w:hAnsi="SimSun" w:cs="SimSun"/>
      <w:b w:val="0"/>
      <w:bCs w:val="0"/>
      <w:i w:val="0"/>
      <w:iCs w:val="0"/>
      <w:smallCaps w:val="0"/>
      <w:strike w:val="0"/>
      <w:u w:val="none"/>
      <w:shd w:val="clear" w:color="auto" w:fill="auto"/>
      <w:lang w:val="zh-TW" w:eastAsia="zh-TW" w:bidi="zh-TW"/>
    </w:rPr>
  </w:style>
  <w:style w:type="character" w:customStyle="1" w:styleId="CharStyle27">
    <w:name w:val="Heading #2|1_"/>
    <w:basedOn w:val="DefaultParagraphFont"/>
    <w:link w:val="Style26"/>
    <w:rPr>
      <w:rFonts w:ascii="SimSun" w:eastAsia="SimSun" w:hAnsi="SimSun" w:cs="SimSun"/>
      <w:b w:val="0"/>
      <w:bCs w:val="0"/>
      <w:i w:val="0"/>
      <w:iCs w:val="0"/>
      <w:smallCaps w:val="0"/>
      <w:strike w:val="0"/>
      <w:sz w:val="28"/>
      <w:szCs w:val="28"/>
      <w:u w:val="none"/>
      <w:shd w:val="clear" w:color="auto" w:fill="auto"/>
      <w:lang w:val="zh-TW" w:eastAsia="zh-TW" w:bidi="zh-TW"/>
    </w:rPr>
  </w:style>
  <w:style w:type="character" w:customStyle="1" w:styleId="CharStyle37">
    <w:name w:val="Body text|2_"/>
    <w:basedOn w:val="DefaultParagraphFont"/>
    <w:link w:val="Style36"/>
    <w:rPr>
      <w:rFonts w:ascii="SimSun" w:eastAsia="SimSun" w:hAnsi="SimSun" w:cs="SimSun"/>
      <w:b w:val="0"/>
      <w:bCs w:val="0"/>
      <w:i w:val="0"/>
      <w:iCs w:val="0"/>
      <w:smallCaps w:val="0"/>
      <w:strike w:val="0"/>
      <w:sz w:val="15"/>
      <w:szCs w:val="15"/>
      <w:u w:val="none"/>
      <w:shd w:val="clear" w:color="auto" w:fill="auto"/>
      <w:lang w:val="zh-TW" w:eastAsia="zh-TW" w:bidi="zh-TW"/>
    </w:rPr>
  </w:style>
  <w:style w:type="paragraph" w:customStyle="1" w:styleId="Style2">
    <w:name w:val="Heading #1|1"/>
    <w:basedOn w:val="Normal"/>
    <w:link w:val="CharStyle3"/>
    <w:pPr>
      <w:widowControl w:val="0"/>
      <w:shd w:val="clear" w:color="auto" w:fill="auto"/>
      <w:spacing w:before="120" w:after="240"/>
      <w:ind w:firstLine="560"/>
      <w:outlineLvl w:val="0"/>
    </w:pPr>
    <w:rPr>
      <w:rFonts w:ascii="SimSun" w:eastAsia="SimSun" w:hAnsi="SimSun" w:cs="SimSun"/>
      <w:b w:val="0"/>
      <w:bCs w:val="0"/>
      <w:i w:val="0"/>
      <w:iCs w:val="0"/>
      <w:smallCaps w:val="0"/>
      <w:strike w:val="0"/>
      <w:sz w:val="34"/>
      <w:szCs w:val="34"/>
      <w:u w:val="none"/>
      <w:shd w:val="clear" w:color="auto" w:fill="auto"/>
      <w:lang w:val="zh-TW" w:eastAsia="zh-TW" w:bidi="zh-TW"/>
    </w:rPr>
  </w:style>
  <w:style w:type="paragraph" w:customStyle="1" w:styleId="Style4">
    <w:name w:val="Header or footer|2"/>
    <w:basedOn w:val="Normal"/>
    <w:link w:val="CharStyle5"/>
    <w:pPr>
      <w:widowControl w:val="0"/>
      <w:shd w:val="clear" w:color="auto" w:fill="auto"/>
    </w:pPr>
    <w:rPr>
      <w:b w:val="0"/>
      <w:bCs w:val="0"/>
      <w:i w:val="0"/>
      <w:iCs w:val="0"/>
      <w:smallCaps w:val="0"/>
      <w:strike w:val="0"/>
      <w:sz w:val="20"/>
      <w:szCs w:val="20"/>
      <w:u w:val="none"/>
      <w:shd w:val="clear" w:color="auto" w:fill="auto"/>
      <w:lang w:val="zh-TW" w:eastAsia="zh-TW" w:bidi="zh-TW"/>
    </w:rPr>
  </w:style>
  <w:style w:type="paragraph" w:customStyle="1" w:styleId="Style7">
    <w:name w:val="Body text|1"/>
    <w:basedOn w:val="Normal"/>
    <w:link w:val="CharStyle8"/>
    <w:pPr>
      <w:widowControl w:val="0"/>
      <w:shd w:val="clear" w:color="auto" w:fill="auto"/>
      <w:spacing w:line="413" w:lineRule="auto"/>
      <w:ind w:firstLine="400"/>
    </w:pPr>
    <w:rPr>
      <w:rFonts w:ascii="SimSun" w:eastAsia="SimSun" w:hAnsi="SimSun" w:cs="SimSun"/>
      <w:b w:val="0"/>
      <w:bCs w:val="0"/>
      <w:i w:val="0"/>
      <w:iCs w:val="0"/>
      <w:smallCaps w:val="0"/>
      <w:strike w:val="0"/>
      <w:sz w:val="22"/>
      <w:szCs w:val="22"/>
      <w:u w:val="none"/>
      <w:shd w:val="clear" w:color="auto" w:fill="auto"/>
      <w:lang w:val="zh-TW" w:eastAsia="zh-TW" w:bidi="zh-TW"/>
    </w:rPr>
  </w:style>
  <w:style w:type="paragraph" w:customStyle="1" w:styleId="Style10">
    <w:name w:val="Table caption|1"/>
    <w:basedOn w:val="Normal"/>
    <w:link w:val="CharStyle11"/>
    <w:pPr>
      <w:widowControl w:val="0"/>
      <w:shd w:val="clear" w:color="auto" w:fill="auto"/>
      <w:spacing w:after="90"/>
      <w:ind w:firstLine="230"/>
    </w:pPr>
    <w:rPr>
      <w:rFonts w:ascii="SimSun" w:eastAsia="SimSun" w:hAnsi="SimSun" w:cs="SimSun"/>
      <w:b w:val="0"/>
      <w:bCs w:val="0"/>
      <w:i w:val="0"/>
      <w:iCs w:val="0"/>
      <w:smallCaps w:val="0"/>
      <w:strike w:val="0"/>
      <w:sz w:val="22"/>
      <w:szCs w:val="22"/>
      <w:u w:val="none"/>
      <w:shd w:val="clear" w:color="auto" w:fill="auto"/>
      <w:lang w:val="zh-TW" w:eastAsia="zh-TW" w:bidi="zh-TW"/>
    </w:rPr>
  </w:style>
  <w:style w:type="paragraph" w:customStyle="1" w:styleId="Style13">
    <w:name w:val="Other|1"/>
    <w:basedOn w:val="Normal"/>
    <w:link w:val="CharStyle14"/>
    <w:pPr>
      <w:widowControl w:val="0"/>
      <w:shd w:val="clear" w:color="auto" w:fill="auto"/>
      <w:spacing w:line="413" w:lineRule="auto"/>
      <w:ind w:firstLine="400"/>
    </w:pPr>
    <w:rPr>
      <w:rFonts w:ascii="SimSun" w:eastAsia="SimSun" w:hAnsi="SimSun" w:cs="SimSun"/>
      <w:b w:val="0"/>
      <w:bCs w:val="0"/>
      <w:i w:val="0"/>
      <w:iCs w:val="0"/>
      <w:smallCaps w:val="0"/>
      <w:strike w:val="0"/>
      <w:sz w:val="22"/>
      <w:szCs w:val="22"/>
      <w:u w:val="none"/>
      <w:shd w:val="clear" w:color="auto" w:fill="auto"/>
      <w:lang w:val="zh-TW" w:eastAsia="zh-TW" w:bidi="zh-TW"/>
    </w:rPr>
  </w:style>
  <w:style w:type="paragraph" w:customStyle="1" w:styleId="Style17">
    <w:name w:val="Header or footer|1"/>
    <w:basedOn w:val="Normal"/>
    <w:link w:val="CharStyle18"/>
    <w:pPr>
      <w:widowControl w:val="0"/>
      <w:shd w:val="clear" w:color="auto" w:fill="auto"/>
    </w:pPr>
    <w:rPr>
      <w:b/>
      <w:bCs/>
      <w:i w:val="0"/>
      <w:iCs w:val="0"/>
      <w:smallCaps w:val="0"/>
      <w:strike w:val="0"/>
      <w:u w:val="none"/>
      <w:shd w:val="clear" w:color="auto" w:fill="auto"/>
      <w:lang w:val="zh-TW" w:eastAsia="zh-TW" w:bidi="zh-TW"/>
    </w:rPr>
  </w:style>
  <w:style w:type="paragraph" w:customStyle="1" w:styleId="Style20">
    <w:name w:val="Other|2"/>
    <w:basedOn w:val="Normal"/>
    <w:link w:val="CharStyle21"/>
    <w:pPr>
      <w:widowControl w:val="0"/>
      <w:shd w:val="clear" w:color="auto" w:fill="auto"/>
      <w:spacing w:line="307" w:lineRule="exact"/>
    </w:pPr>
    <w:rPr>
      <w:rFonts w:ascii="SimSun" w:eastAsia="SimSun" w:hAnsi="SimSun" w:cs="SimSun"/>
      <w:b w:val="0"/>
      <w:bCs w:val="0"/>
      <w:i w:val="0"/>
      <w:iCs w:val="0"/>
      <w:smallCaps w:val="0"/>
      <w:strike w:val="0"/>
      <w:u w:val="none"/>
      <w:shd w:val="clear" w:color="auto" w:fill="auto"/>
      <w:lang w:val="zh-TW" w:eastAsia="zh-TW" w:bidi="zh-TW"/>
    </w:rPr>
  </w:style>
  <w:style w:type="paragraph" w:customStyle="1" w:styleId="Style26">
    <w:name w:val="Heading #2|1"/>
    <w:basedOn w:val="Normal"/>
    <w:link w:val="CharStyle27"/>
    <w:pPr>
      <w:widowControl w:val="0"/>
      <w:shd w:val="clear" w:color="auto" w:fill="auto"/>
      <w:spacing w:after="160" w:line="327" w:lineRule="exact"/>
      <w:jc w:val="center"/>
      <w:outlineLvl w:val="1"/>
    </w:pPr>
    <w:rPr>
      <w:rFonts w:ascii="SimSun" w:eastAsia="SimSun" w:hAnsi="SimSun" w:cs="SimSun"/>
      <w:b w:val="0"/>
      <w:bCs w:val="0"/>
      <w:i w:val="0"/>
      <w:iCs w:val="0"/>
      <w:smallCaps w:val="0"/>
      <w:strike w:val="0"/>
      <w:sz w:val="28"/>
      <w:szCs w:val="28"/>
      <w:u w:val="none"/>
      <w:shd w:val="clear" w:color="auto" w:fill="auto"/>
      <w:lang w:val="zh-TW" w:eastAsia="zh-TW" w:bidi="zh-TW"/>
    </w:rPr>
  </w:style>
  <w:style w:type="paragraph" w:customStyle="1" w:styleId="Style36">
    <w:name w:val="Body text|2"/>
    <w:basedOn w:val="Normal"/>
    <w:link w:val="CharStyle37"/>
    <w:pPr>
      <w:widowControl w:val="0"/>
      <w:shd w:val="clear" w:color="auto" w:fill="auto"/>
      <w:spacing w:line="209" w:lineRule="exact"/>
    </w:pPr>
    <w:rPr>
      <w:rFonts w:ascii="SimSun" w:eastAsia="SimSun" w:hAnsi="SimSun" w:cs="SimSun"/>
      <w:b w:val="0"/>
      <w:bCs w:val="0"/>
      <w:i w:val="0"/>
      <w:iCs w:val="0"/>
      <w:smallCaps w:val="0"/>
      <w:strike w:val="0"/>
      <w:sz w:val="15"/>
      <w:szCs w:val="15"/>
      <w:u w:val="none"/>
      <w:shd w:val="clear" w:color="auto" w:fill="auto"/>
      <w:lang w:val="zh-TW" w:eastAsia="zh-TW" w:bidi="zh-TW"/>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footer" Target="footer8.xml"/><Relationship Id="rId13" Type="http://schemas.openxmlformats.org/officeDocument/2006/relationships/footer" Target="footer9.xml"/><Relationship Id="rId14" Type="http://schemas.openxmlformats.org/officeDocument/2006/relationships/footer" Target="footer10.xml"/><Relationship Id="rId15" Type="http://schemas.openxmlformats.org/officeDocument/2006/relationships/footer" Target="footer11.xml"/><Relationship Id="rId16" Type="http://schemas.openxmlformats.org/officeDocument/2006/relationships/footer" Target="footer12.xml"/></Relationships>
</file>