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酒店管理专业人才培养方案(退役军人)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after="18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  <w:tab/>
        <w:t>专业名称、专业代码及专业大类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专业名称：酒店管理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专业代码：</w:t>
      </w:r>
      <w:r>
        <w:rPr>
          <w:color w:val="000000"/>
          <w:spacing w:val="0"/>
          <w:w w:val="100"/>
          <w:position w:val="0"/>
          <w:sz w:val="24"/>
          <w:szCs w:val="24"/>
        </w:rPr>
        <w:t>640105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专业大类：旅游大类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17" w:val="left"/>
        </w:tabs>
        <w:bidi w:val="0"/>
        <w:spacing w:before="0" w:after="1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  <w:tab/>
        <w:t>入学要求：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各级退役军人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22" w:val="left"/>
        </w:tabs>
        <w:bidi w:val="0"/>
        <w:spacing w:before="0" w:after="180" w:line="240" w:lineRule="auto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  <w:tab/>
        <w:t>基本修业年限：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本专业学制</w:t>
      </w:r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年，实施弹性学习，最长不超过</w:t>
      </w:r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年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</w:pPr>
      <w:r>
        <w:rPr>
          <w:color w:val="000000"/>
          <w:spacing w:val="0"/>
          <w:w w:val="100"/>
          <w:position w:val="0"/>
        </w:rPr>
        <w:t>四、职业面向</w:t>
      </w:r>
    </w:p>
    <w:tbl>
      <w:tblPr>
        <w:tblOverlap w:val="never"/>
        <w:jc w:val="center"/>
        <w:tblLayout w:type="fixed"/>
      </w:tblPr>
      <w:tblGrid>
        <w:gridCol w:w="922"/>
        <w:gridCol w:w="912"/>
        <w:gridCol w:w="1334"/>
        <w:gridCol w:w="2496"/>
        <w:gridCol w:w="1310"/>
        <w:gridCol w:w="1560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所属专 业大类 (代码)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所属专 业类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(代码)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对应行业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(代码)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主要职业类别(代码)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主要岗位群 或技术领域 举例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职业资格证书 和职业技能等 级证书举例</w:t>
            </w:r>
          </w:p>
        </w:tc>
      </w:tr>
      <w:tr>
        <w:trPr>
          <w:trHeight w:val="18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旅游大 类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(64)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1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旅游类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(6401)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1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住宿业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(61)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餐饮业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(62)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前厅服务员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(4-03-01-01)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客房服务员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(4-03-01-02)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旅店服务员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(4-03-01-03)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餐厅服务员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(4-03-02-05)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茶艺师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(4-03-02-07)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前台接待 客房服务 销售部协调 餐厅服务 康乐服务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前厅、餐饮、 客房、茶艺中 高级服务员证 书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</w:rPr>
        <w:t>五、培养目标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5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培养德、智、体、美、劳全面发展，具有与本专业领域相适应的文化素质、良 好的职业道德和创新精神，掌握现代饭店经营管理的基本知识和服务技能，具备从 事本专业领域工作的基本能力，能较快适应现代旅游酒店前厅、客房、餐饮等部门 一线工作需要的高素质技能型人才。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六、培养规格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7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本专业毕业生应在素质、知识和能力等方面达到以下要求。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7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(一)素质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85" w:val="left"/>
        </w:tabs>
        <w:bidi w:val="0"/>
        <w:spacing w:before="0" w:after="0" w:line="437" w:lineRule="exact"/>
        <w:ind w:left="0" w:right="0" w:firstLine="58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6"/>
      <w:r>
        <w:rPr>
          <w:color w:val="000000"/>
          <w:spacing w:val="0"/>
          <w:w w:val="100"/>
          <w:position w:val="0"/>
        </w:rPr>
        <w:t>、</w:t>
        <w:tab/>
        <w:t>弘扬爱国主义精神，树立坚定的理想信念和民族精神，树立正确的世界观、 人生观和价值观。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977" w:val="left"/>
        </w:tabs>
        <w:bidi w:val="0"/>
        <w:spacing w:before="0" w:after="0" w:line="437" w:lineRule="exact"/>
        <w:ind w:left="0" w:right="0" w:firstLine="580"/>
        <w:jc w:val="both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7"/>
      <w:r>
        <w:rPr>
          <w:color w:val="000000"/>
          <w:spacing w:val="0"/>
          <w:w w:val="100"/>
          <w:position w:val="0"/>
        </w:rPr>
        <w:t>、</w:t>
        <w:tab/>
        <w:t>树立遵纪守法、遵章守纪的法制观念。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957" w:val="left"/>
        </w:tabs>
        <w:bidi w:val="0"/>
        <w:spacing w:before="0" w:after="0" w:line="437" w:lineRule="exact"/>
        <w:ind w:left="0" w:right="0" w:firstLine="560"/>
        <w:jc w:val="left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8"/>
      <w:r>
        <w:rPr>
          <w:color w:val="000000"/>
          <w:spacing w:val="0"/>
          <w:w w:val="100"/>
          <w:position w:val="0"/>
        </w:rPr>
        <w:t>、</w:t>
        <w:tab/>
        <w:t>树立诚信意识和责任意识，有良好的社会责任感和使命感。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85" w:val="left"/>
        </w:tabs>
        <w:bidi w:val="0"/>
        <w:spacing w:before="0" w:after="180" w:line="437" w:lineRule="exact"/>
        <w:ind w:left="0" w:right="0" w:firstLine="580"/>
        <w:jc w:val="left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具有良好职业道德和敬业精神，拥有吃苦耐劳、踏实肯干、认真负责、勇于 奉献的工作精神。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82" w:val="left"/>
        </w:tabs>
        <w:bidi w:val="0"/>
        <w:spacing w:before="0" w:after="0" w:line="451" w:lineRule="exact"/>
        <w:ind w:left="0" w:right="0" w:firstLine="58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5</w:t>
      </w:r>
      <w:bookmarkEnd w:id="10"/>
      <w:r>
        <w:rPr>
          <w:color w:val="000000"/>
          <w:spacing w:val="0"/>
          <w:w w:val="100"/>
          <w:position w:val="0"/>
          <w:lang w:val="zh-CN" w:eastAsia="zh-CN" w:bidi="zh-CN"/>
        </w:rPr>
        <w:t>、</w:t>
        <w:tab/>
      </w:r>
      <w:r>
        <w:rPr>
          <w:color w:val="000000"/>
          <w:spacing w:val="0"/>
          <w:w w:val="100"/>
          <w:position w:val="0"/>
        </w:rPr>
        <w:t>具有良好的社会实践能力、社会适应能力、一定的人际交往与沟通协作能力、 较强的学习能力和创新能力。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after="0" w:line="448" w:lineRule="exact"/>
        <w:ind w:left="0" w:right="0" w:firstLine="58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bookmarkEnd w:id="11"/>
      <w:r>
        <w:rPr>
          <w:color w:val="000000"/>
          <w:spacing w:val="0"/>
          <w:w w:val="100"/>
          <w:position w:val="0"/>
        </w:rPr>
        <w:t>、</w:t>
        <w:tab/>
        <w:t>具有较强的安全和环保意识。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82" w:val="left"/>
        </w:tabs>
        <w:bidi w:val="0"/>
        <w:spacing w:before="0" w:after="0" w:line="448" w:lineRule="exact"/>
        <w:ind w:left="0" w:right="0" w:firstLine="58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</w:rPr>
        <w:t>7</w:t>
      </w:r>
      <w:bookmarkEnd w:id="12"/>
      <w:r>
        <w:rPr>
          <w:color w:val="000000"/>
          <w:spacing w:val="0"/>
          <w:w w:val="100"/>
          <w:position w:val="0"/>
        </w:rPr>
        <w:t>、</w:t>
        <w:tab/>
        <w:t>有良好的团队意识，热爱生活，朴素自然，待人真诚，处事平和大方创新思 维。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62" w:val="left"/>
        </w:tabs>
        <w:bidi w:val="0"/>
        <w:spacing w:before="0" w:after="0" w:line="448" w:lineRule="exact"/>
        <w:ind w:left="0" w:right="0" w:firstLine="58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</w:rPr>
        <w:t>8</w:t>
      </w:r>
      <w:bookmarkEnd w:id="13"/>
      <w:r>
        <w:rPr>
          <w:color w:val="000000"/>
          <w:spacing w:val="0"/>
          <w:w w:val="100"/>
          <w:position w:val="0"/>
        </w:rPr>
        <w:t>、</w:t>
        <w:tab/>
        <w:t>身心健康，具有良好的心理调控能力，具有积极的情感、意志、性格，良好 的体验感觉，正确地对待成功与挫折，平和、理智、坚韧的待人处事的生活态度。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982" w:val="left"/>
        </w:tabs>
        <w:bidi w:val="0"/>
        <w:spacing w:before="0" w:after="0" w:line="448" w:lineRule="exact"/>
        <w:ind w:left="0" w:right="0" w:firstLine="58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</w:rPr>
        <w:t>9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具有健康的生活方式和良好的卫生及生活习惯。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8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（三）知识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9" w:val="left"/>
        </w:tabs>
        <w:bidi w:val="0"/>
        <w:spacing w:before="0" w:after="0" w:line="448" w:lineRule="exact"/>
        <w:ind w:left="0" w:right="0" w:firstLine="56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掌握必备的思想政治理论、科学文化基础知识和中华优秀传统文化知识。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0" w:line="448" w:lineRule="exact"/>
        <w:ind w:left="0" w:right="0" w:firstLine="56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熟悉与本专业相关的法律法规以及环境保护、安全消防等知识。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0" w:line="448" w:lineRule="exact"/>
        <w:ind w:left="0" w:right="0" w:firstLine="56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掌握良好的沟通、服务礼仪、旅游服务心理学基础知识。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4" w:val="left"/>
        </w:tabs>
        <w:bidi w:val="0"/>
        <w:spacing w:before="0" w:after="0" w:line="448" w:lineRule="exact"/>
        <w:ind w:left="0" w:right="0" w:firstLine="58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掌握酒店业前厅、客房、餐饮服务与运营管理的基本理论以及安全、卫生相 关知识。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0" w:line="448" w:lineRule="exact"/>
        <w:ind w:left="0" w:right="0" w:firstLine="56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熟悉酒店财务、成本控制、市场营销和收益管理知识。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0" w:line="448" w:lineRule="exact"/>
        <w:ind w:left="0" w:right="0" w:firstLine="56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了解信息通信技术，熟悉酒店信息化应用的基本知识。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0" w:line="448" w:lineRule="exact"/>
        <w:ind w:left="0" w:right="0" w:firstLine="56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掌握酒店基层督导管理知识，熟悉酒店经营管理新观念、新理论、新技术。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8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（三）能力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9" w:val="left"/>
        </w:tabs>
        <w:bidi w:val="0"/>
        <w:spacing w:before="0" w:after="0" w:line="448" w:lineRule="exact"/>
        <w:ind w:left="0" w:right="0" w:firstLine="56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具有探究学习、终身学习、分析问题和解决问题的能力。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4" w:val="left"/>
        </w:tabs>
        <w:bidi w:val="0"/>
        <w:spacing w:before="0" w:after="0" w:line="448" w:lineRule="exact"/>
        <w:ind w:left="0" w:right="0" w:firstLine="58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具有良好的语言、文字表达能力和沟通能力，具备一定的英语听说、读写能 力，熟练使用常用职业英语，并能进行一般业务沟通。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4" w:val="left"/>
        </w:tabs>
        <w:bidi w:val="0"/>
        <w:spacing w:before="0" w:after="0" w:line="448" w:lineRule="exact"/>
        <w:ind w:left="0" w:right="0" w:firstLine="58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具备创新意识，能创造性地开展工作，满足宾客个性化要求。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8" w:val="left"/>
        </w:tabs>
        <w:bidi w:val="0"/>
        <w:spacing w:before="0" w:after="0" w:line="448" w:lineRule="exact"/>
        <w:ind w:left="0" w:right="0" w:firstLine="58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具备解决酒店服务、运营与管理中常见问题的能力，并能应对各种突发状况。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3" w:val="left"/>
        </w:tabs>
        <w:bidi w:val="0"/>
        <w:spacing w:before="0" w:after="0" w:line="448" w:lineRule="exact"/>
        <w:ind w:left="0" w:right="0" w:firstLine="58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具备酒店前厅接待、客户关系处理、客房清扫与服务、房务部经济效益分析 等酒店房务服务与督导管理能力。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4" w:val="left"/>
        </w:tabs>
        <w:bidi w:val="0"/>
        <w:spacing w:before="0" w:after="0" w:line="448" w:lineRule="exact"/>
        <w:ind w:left="0" w:right="0" w:firstLine="58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具备餐厅摆台、宴会设计、酒水服务、餐厅运转与管理等酒店餐饮服务与督 导管理能力。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8" w:val="left"/>
        </w:tabs>
        <w:bidi w:val="0"/>
        <w:spacing w:before="0" w:after="0" w:line="448" w:lineRule="exact"/>
        <w:ind w:left="0" w:right="0" w:firstLine="58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具备酒店组织架构设计、酒店市场营销策划、酒店员工培训计划编制与执行、 酒店员工绩效评价等酒店运营与管理能力。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8" w:val="left"/>
        </w:tabs>
        <w:bidi w:val="0"/>
        <w:spacing w:before="0" w:after="0" w:line="448" w:lineRule="exact"/>
        <w:ind w:left="0" w:right="0" w:firstLine="58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具备一定的酒店品牌与文化建设、酒店经营管理标准与质量控制、酒店业宏 观发展动态与趋势判断等酒店高级管理能力。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七、课程设置及学时安排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（一）课程设置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课程包括公共基础课程和专业课程。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公共基础课程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表</w:t>
      </w:r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</w:rPr>
        <w:t>公共基础课程描述</w:t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《毛泽东思想和中国特色社会主义理论体系概论》课程描述</w:t>
            </w:r>
          </w:p>
        </w:tc>
      </w:tr>
      <w:tr>
        <w:trPr>
          <w:trHeight w:val="3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《毛泽东思想和中国特色社会主义理论体系概论》是高职院 校各专业面向高职大学生开设的一门公共基础课，是高校思想政 治理论课的重中之重。通过本课程的学习旨在帮助学生系统掌握 毛泽东思想和中国特色社会主义理论体系的基本原理及其对当代 中国发展的重大意义，增强贯彻党的基本理论、基本路线、基本 纲领及各项方针政策的自觉性和坚定性，树立中国特色社会主义 共同理想，并在不断践履中牢固树立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“四个</w:t>
            </w:r>
            <w:r>
              <w:rPr>
                <w:color w:val="000000"/>
                <w:spacing w:val="0"/>
                <w:w w:val="100"/>
                <w:position w:val="0"/>
              </w:rPr>
              <w:t>意识”，坚定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“四个 </w:t>
            </w:r>
            <w:r>
              <w:rPr>
                <w:color w:val="000000"/>
                <w:spacing w:val="0"/>
                <w:w w:val="100"/>
                <w:position w:val="0"/>
              </w:rPr>
              <w:t>自信”，坚决做到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“两个</w:t>
            </w:r>
            <w:r>
              <w:rPr>
                <w:color w:val="000000"/>
                <w:spacing w:val="0"/>
                <w:w w:val="100"/>
                <w:position w:val="0"/>
              </w:rPr>
              <w:t>维护”，强化学生服务社会、报效国家 的责任意识和实践能力。</w:t>
            </w:r>
          </w:p>
        </w:tc>
      </w:tr>
      <w:tr>
        <w:trPr>
          <w:trHeight w:val="28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内容包括：毛泽东思想及其历史地位、新民主主义革命理论、 社会主义改造理论、社会主义建设道路初步探索的理论成果、邓 小平理论、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“三个</w:t>
            </w:r>
            <w:r>
              <w:rPr>
                <w:color w:val="000000"/>
                <w:spacing w:val="0"/>
                <w:w w:val="100"/>
                <w:position w:val="0"/>
              </w:rPr>
              <w:t>代表”重要思想、科学发展观、习近平新时代 中国特色社会主义思想及其历史地位、坚持和发展中国特色社会 主义的总任务、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“五</w:t>
            </w:r>
            <w:r>
              <w:rPr>
                <w:color w:val="000000"/>
                <w:spacing w:val="0"/>
                <w:w w:val="100"/>
                <w:position w:val="0"/>
              </w:rPr>
              <w:t>位一体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”总体</w:t>
            </w:r>
            <w:r>
              <w:rPr>
                <w:color w:val="000000"/>
                <w:spacing w:val="0"/>
                <w:w w:val="100"/>
                <w:position w:val="0"/>
              </w:rPr>
              <w:t>布局、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“四</w:t>
            </w:r>
            <w:r>
              <w:rPr>
                <w:color w:val="000000"/>
                <w:spacing w:val="0"/>
                <w:w w:val="100"/>
                <w:position w:val="0"/>
              </w:rPr>
              <w:t>个全面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”战略</w:t>
            </w:r>
            <w:r>
              <w:rPr>
                <w:color w:val="000000"/>
                <w:spacing w:val="0"/>
                <w:w w:val="100"/>
                <w:position w:val="0"/>
              </w:rPr>
              <w:t>布局、 全面推进国防和军队现代化、中国特色大国外交、坚持和加强党 的领导等。</w:t>
            </w:r>
          </w:p>
        </w:tc>
      </w:tr>
      <w:tr>
        <w:trPr>
          <w:trHeight w:val="3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7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本课程集中阐述马克思主义中国化的两大理论成果，结合《习 近平新时代中国特色社会主义思想学习纲要》，以专题的形式着 重为学生讲解当前新时代背景下中国特色社会主义总体布局和战 略目标，树立在党的领导下走中国特色社会主义道路的理想信念， 真正做到用习近平新时代中国特色社会主义思想武装头脑，夺取 新时代中国特色社会主义的伟大胜利。本课程按照国家文件要求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学分，在大学生入学后的第二学期开设，每周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学时，前期课 程是《思想道德修养与法律基础》。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《思想道德修养与法律基础》课程描述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《思想道德修养与法律基础》是高职院校各专业面向高职大 学生开设的一门公共基础课，本课程旨在帮助学生了解日常生活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3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和职业生活中道德法律知识和规范。课程以马列主义、毛泽东思 想为指导，以习近平新时代中国特色社会主义思想为价值取向， 以正确的世界观、人生观、价值观和道德观、法制观教育为主要 内容，把社会主义核心价值观贯穿教学的全过程，通过理论学习 和实践体验，帮助大学生确立正确的世界观、人生观和价值观， 形成崇高的理想信念，弘扬伟大的爱国精神，加强思想品德修养， 增强学法、用法的自觉性，全面提高大学生的思想道德素质、行 为修养和法律素养，把大学生培养成社会主义事业的合格建设者 和接班人。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内容包括：绪论、人生的青春之问、坚定理想信念、弘扬中 国精神、践行社会主义核心价值观、明大德守公德严私德、尊法 学法守法用法等。</w:t>
            </w:r>
          </w:p>
        </w:tc>
      </w:tr>
      <w:tr>
        <w:trPr>
          <w:trHeight w:val="20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2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本课程在具备一定文化水平和心理素质基础上，需要将课堂 教学和实践教学有效融合，以真正发挥这门课程的思想引领作用。 课程按照国家文件要求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学分，每周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学时，在大学生入学后的 第一学期开设，该课程的后续课程是《毛泽东思想和中国特色社 会主义理论体系概论》。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《形势与政策》课程描述</w:t>
            </w:r>
          </w:p>
        </w:tc>
      </w:tr>
      <w:tr>
        <w:trPr>
          <w:trHeight w:val="3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《形势与政策》课是高职院校各专业面向高职大学生开设的 一门公共基础课，是贯彻、落实党和国家路线、方针、政策的一 门重要课程，在高校大学生思想政治教育中担负着重要使命。本 课程旨在帮助学生及时、正确地认识新时代国内国际热点、难点 和敏感问题,及时、正确理解党的理论、路线、方针、政策，认识 党和国家面临的形势与任务，培养大学生运用马克思主义的立场、 观点和方法分析问题、解决问题的能力，提高学生的实践能力和 社会适应能力。</w:t>
            </w:r>
          </w:p>
        </w:tc>
      </w:tr>
      <w:tr>
        <w:trPr>
          <w:trHeight w:val="3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《形势与政策》课的教学内容涉及国内与国际两个领域的时 事热点，具体涉及经济、政治、文化、社会、军事、外交、统战、 国际关系等诸多领域。《形势与政策》课不仅具有非常强的政治 性、政策性和现实性，而且具有高度的敏感性、针对性和时效性。 为此，我们根据中宣部、教育部春、秋两季颁发的《高校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“形势 </w:t>
            </w:r>
            <w:r>
              <w:rPr>
                <w:color w:val="000000"/>
                <w:spacing w:val="0"/>
                <w:w w:val="100"/>
                <w:position w:val="0"/>
              </w:rPr>
              <w:t>与政策”教育教学要点》、党和国家重大理论政策、国内国际形 势与国际关系等与时俱进设定教学内容，确定每学期具体教学内 容。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419" w:right="1515" w:bottom="1248" w:left="1475" w:header="991" w:footer="3" w:gutter="0"/>
          <w:pgNumType w:start="53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22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5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本课程教学中主要联系涉及国内与国际两个领域的时政热点 问题，灵活运用多种教学方法和现代化教学手段讲述十八大以来 党和国家事业发展取得的历史性成就、发生的历史性变革、面临 的历史性机遇和挑战，通过学习增强学生的获得感和满意度。本 课程按照国家文件要求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学分，分别在新生入校后的第一、第二、 第三、第四学期开设，每学期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个学时。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《就业与创新创业教育》课程描述</w:t>
            </w:r>
          </w:p>
        </w:tc>
      </w:tr>
      <w:tr>
        <w:trPr>
          <w:trHeight w:val="3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学生通过本课程的学习，能清晰地认识到创新的重要性，掌 握一些基本的创新技法，并且在学习生活中能积极主动去创新； 通过对创业理论知识的学习，学生的创业意识和创业素养有比较 明显的提高；通过对创新创业案例分析与讨论，切实提升学生的 创业能力并树立正确的创业成败观。学生需要培养善于思考、勇 于探索的创新精神；敢于承担风险、挑战自我的进取意识；面对 困难和挫折不轻易放弃的态度；识别机会、快速行动和善于解决 问题的时间能力；善于合作、诚实守信、懂得感恩的道德素养； 以及创造价值、回报社会的责任感。</w:t>
            </w:r>
          </w:p>
        </w:tc>
      </w:tr>
      <w:tr>
        <w:trPr>
          <w:trHeight w:val="3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熟悉创新思维提升的基本方法；知道创业的基本概念、基本 原理和基本方法；了解创业的产生与演变过程；掌握商业模式的 设计；对互联网经济趋势有较为全面的认识，主动适应互联网经 济大趋势。学习创新创业者的科学思维能力；了解创业过程中的 财务计算与分配能力；在项目运营过程中掌握分析问题、概括、 总结能力；通过加强社交能力，从而提升信息获取与利用，提高 合作的能力。掌握主动创新意识，创业潜质分析能力，并能够进 行创业机会甄别和分析，树立科学的创新创业观。</w:t>
            </w:r>
          </w:p>
        </w:tc>
      </w:tr>
      <w:tr>
        <w:trPr>
          <w:trHeight w:val="3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从以教师为主向以学生为主的转变、从以讲授灌输为主向以 体验参与为主的转变，调动学生学习的积极性、主动性和创造性。 充分整合校内教育资源，组织开展灵活多样的创业讲座、创业训 练、创业模拟、创业大赛等活动。积极创造条件，支持学生创办 并参加创业协会、创业俱乐部等社团活动。充分利用校内外资源， 依托校企联盟、科技园区、创业园区、创业项目孵化器、大学生 校外实践基地和创业基地等，开展学习参观、市场调查、项目设 计、成果转化、企业创办等创业实践活动。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《计算机基础》课程描述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24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该课程旨在培养学生利用计算机查找数据、处理数据的能力， 培养学生使用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Microsoft Office</w:t>
            </w:r>
            <w:r>
              <w:rPr>
                <w:color w:val="000000"/>
                <w:spacing w:val="0"/>
                <w:w w:val="100"/>
                <w:position w:val="0"/>
              </w:rPr>
              <w:t>软件处理日常生活工作中碰到 的事务，也为以后能掌握计算机基本操作技能，为学好本专业后 续课程打下坚实的基础，本课程的学习对学生毕业后迅速适应岗 位需要、在工作岗位上具有可持续发展的再学习能力都具有重要 作用。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内容包括：计算机发展概论、计算机基本组成和工作原理、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WIND0WS2010 </w:t>
            </w:r>
            <w:r>
              <w:rPr>
                <w:color w:val="000000"/>
                <w:spacing w:val="0"/>
                <w:w w:val="100"/>
                <w:position w:val="0"/>
              </w:rPr>
              <w:t>操作系统、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W0RD2010. EXCEL2010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PPT2010</w:t>
            </w:r>
            <w:r>
              <w:rPr>
                <w:color w:val="000000"/>
                <w:spacing w:val="0"/>
                <w:w w:val="100"/>
                <w:position w:val="0"/>
              </w:rPr>
              <w:t>、计算 机网络知识、计算机网络安全、多媒体技术。</w:t>
            </w:r>
          </w:p>
        </w:tc>
      </w:tr>
      <w:tr>
        <w:trPr>
          <w:trHeight w:val="52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针对该课程信息量大、知识更新快、学生基础差异大等特点， 借助现代化的教育教学手段，主要釆用以下教学方法：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（1）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釆用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“任务</w:t>
            </w:r>
            <w:r>
              <w:rPr>
                <w:color w:val="000000"/>
                <w:spacing w:val="0"/>
                <w:w w:val="100"/>
                <w:position w:val="0"/>
              </w:rPr>
              <w:t>驱动”教学方法，从现代办公应用遇到的实际问题出发， 精心选取各种典型工作任务，设计成若干教学任务。这个教学任 务均来自实际工作岗位，采取工作过程进行设计，有效地解决学 生知其然，不知其所以然的现象。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（2）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“案</w:t>
            </w:r>
            <w:r>
              <w:rPr>
                <w:color w:val="000000"/>
                <w:spacing w:val="0"/>
                <w:w w:val="100"/>
                <w:position w:val="0"/>
              </w:rPr>
              <w:t>例教学”、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“精</w:t>
            </w:r>
            <w:r>
              <w:rPr>
                <w:color w:val="000000"/>
                <w:spacing w:val="0"/>
                <w:w w:val="100"/>
                <w:position w:val="0"/>
              </w:rPr>
              <w:t>讲多 练”相结合的教学方法普遍采用案例教学法，密切结合设计实例 安排教学。教学中能根据所讲授的内容选择有实用性、有代表性 的作品来进行分析讲评，通过作品来吸引学生的学习兴趣，也通 过作品让学生知道所学习的知识在实际生活中的应用。精讲多练 主要做到以下几个方面：对于基本概念、方法，要做到精讲。与 基本知识配套的上机练习和操作性很强的知识，属于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“多</w:t>
            </w:r>
            <w:r>
              <w:rPr>
                <w:color w:val="000000"/>
                <w:spacing w:val="0"/>
                <w:w w:val="100"/>
                <w:position w:val="0"/>
              </w:rPr>
              <w:t>练”内 容是本课程的基本教学要求。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《大学语文》课程描述</w:t>
            </w:r>
          </w:p>
        </w:tc>
      </w:tr>
      <w:tr>
        <w:trPr>
          <w:trHeight w:val="16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《大学语文》是一门为高职生提供坚实价值根基的公共课。 主要目标是引导高职生进一步拓宽视野、启蒙心智、健全人格， 提高人文素养，帮助大学生进一步贴近语言、文学，增强学生的 阅读、表达和写作能力。</w:t>
            </w:r>
          </w:p>
        </w:tc>
      </w:tr>
      <w:tr>
        <w:trPr>
          <w:trHeight w:val="24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主要内容是通过阅读理解中华传统经典文学作品，发掘优秀 文学作品所蕴涵的内在思想教育、情感熏陶因素，提高学生思维 品质和审美悟性，帮助他们突破思维定势，激发创造精神，学会 形象思维和逻辑思维，从而建构起开放灵活的思维方式，形成健 康高雅的审美心理和情趣，帮助学生数量正确的世界观、人生观 和价值观，增强爱国主义精神和民族自豪感。。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16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通过对作品的解读、赏析，培养高尚的道德情操和健康的审 美情趣，提升自身的文化素养和品位，促使广大高职生正确认识 人与自然、人与社会、人与人之间的关系，理解优美而丰富的人 性，培养爱心，追求真善美，建立对人类普世价值体系的认同。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《大学体育》课程描述</w:t>
            </w:r>
          </w:p>
        </w:tc>
      </w:tr>
      <w:tr>
        <w:trPr>
          <w:trHeight w:val="2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全面贯彻党的教育方针，为国家培养品德高尚、人格健全、 体格健壮的高素质人才；引导学生建立终身锻炼的意识，能够掌 握一定的体育健身理论知识和运动技能，并能养成体育锻炼的习 惯；弘扬体育精神，形成积极进取、乐观开朗的生活态度，培养 学生体育欣赏及审美情趣。提高与学生专业特点相适应的体育素 养。</w:t>
            </w:r>
          </w:p>
        </w:tc>
      </w:tr>
      <w:tr>
        <w:trPr>
          <w:trHeight w:val="3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体育课程将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“健康</w:t>
            </w:r>
            <w:r>
              <w:rPr>
                <w:color w:val="000000"/>
                <w:spacing w:val="0"/>
                <w:w w:val="100"/>
                <w:position w:val="0"/>
              </w:rPr>
              <w:t>第一”的指导思想作为教学内容的基本出 发点，遵循大学生身心发展规律和兴趣爱好，主要包括以下几个 方面内容：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49" w:val="left"/>
              </w:tabs>
              <w:bidi w:val="0"/>
              <w:spacing w:before="0" w:after="0" w:line="406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田径、篮球、排球、足球、羽毛球、乒乓球、健美操等各 专项运动的基本技术、技能、战术、理论知识及专项身体素质。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95" w:val="left"/>
              </w:tabs>
              <w:bidi w:val="0"/>
              <w:spacing w:before="0" w:after="0" w:line="406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体育锻炼的基本理论知识和科学锻炼身体的方法。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20" w:val="left"/>
              </w:tabs>
              <w:bidi w:val="0"/>
              <w:spacing w:before="0" w:after="0" w:line="406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各专项运动的竞赛规则和裁判法以及基层单项比赛的指导 方法和组织方法。</w:t>
            </w:r>
          </w:p>
        </w:tc>
      </w:tr>
      <w:tr>
        <w:trPr>
          <w:trHeight w:val="32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通过体育理论知识教学的学习，让学生初步掌握体育保健的 基本方法，使学生全面明确日常生活方式和健康关系，树立正确 的健康观念，不断促进学生身心健康发展，陶冶美的情操。认真 研究和探索教学的特点和规律，以课堂教学为中心，全面完成体 育教学目标和基本要求。体育教学中必须加强素质教育，并将素 质教育贯彻教学始终，全面提学生的综合素质。应充分利用现代 教学技术、教学手段，提高体育教学效果，充分利用现代教学手 段提高教学效率。</w:t>
            </w:r>
          </w:p>
        </w:tc>
      </w:tr>
    </w:tbl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根据党和国家有关文件规定，将思想政治理论、中华优秀传统文化、体育、军 事理论与军训、大学生职业发展与就业指导、心理健康教育等列入公共基础必修课; 并可将大学语文、信息技术、高等数学、公共外语、创新创业教育、健康教育、美 育、职业素养等列入必修课或选修课。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专业课程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一般包括专业基础课程、专业核心课程、专业拓展课程，并涵盖有关实践性教 学环节。学校自主确定课程名称，但应包括以下主要教学内容：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(1)</w:t>
      </w:r>
      <w:r>
        <w:rPr>
          <w:color w:val="000000"/>
          <w:spacing w:val="0"/>
          <w:w w:val="100"/>
          <w:position w:val="0"/>
        </w:rPr>
        <w:t>专业基础课程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一般设置</w:t>
      </w:r>
      <w:r>
        <w:rPr>
          <w:color w:val="000000"/>
          <w:spacing w:val="0"/>
          <w:w w:val="100"/>
          <w:position w:val="0"/>
          <w:sz w:val="24"/>
          <w:szCs w:val="24"/>
        </w:rPr>
        <w:t>6〜8</w:t>
      </w:r>
      <w:r>
        <w:rPr>
          <w:color w:val="000000"/>
          <w:spacing w:val="0"/>
          <w:w w:val="100"/>
          <w:position w:val="0"/>
        </w:rPr>
        <w:t>门。包括：饭店管理、酒店管理实务、酒店英语、营养学、饭店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服务心理学、韩语饮食文化等；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表</w:t>
      </w:r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专业基础课程描述</w:t>
      </w:r>
    </w:p>
    <w:tbl>
      <w:tblPr>
        <w:tblOverlap w:val="never"/>
        <w:jc w:val="center"/>
        <w:tblLayout w:type="fixed"/>
      </w:tblPr>
      <w:tblGrid>
        <w:gridCol w:w="1771"/>
        <w:gridCol w:w="7138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《饭店管理》课程描述</w:t>
            </w:r>
          </w:p>
        </w:tc>
      </w:tr>
      <w:tr>
        <w:trPr>
          <w:trHeight w:val="21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《饭店管理》是根据饭店经营管理与服务的客观规律，以管理 理论为指导，以饭店实际业务活动为基础，以实用的管理方法与操 作为主要内容，坚持理论与实际相结合，使学生全面系统地了解饭 店服务与经营管理的各种要素及其运行的程序与内在联系，为将来 从事饭店宾馆或相关企业的经营管理工作奠定基础。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内容包括：饭店经管理概述、饭店组织管理、饭店营销管理 饭店服务质量管理、饭店品牌经营管理、饭店管理集团、绿色饭店 管理等内容。</w:t>
            </w:r>
          </w:p>
        </w:tc>
      </w:tr>
      <w:tr>
        <w:trPr>
          <w:trHeight w:val="1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9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以学生为主体，坚持人的全面发展，围绕学校高技能人才培养 目标、专业建设标准、课程标准，通过本课程多种形式的教学手段， 科学合理的教学内容组织和教学方法，从而使学生掌握饭店管理学 的基本理论和基础知识。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《饭店服务心理》课程描述</w:t>
            </w:r>
          </w:p>
        </w:tc>
      </w:tr>
      <w:tr>
        <w:trPr>
          <w:trHeight w:val="29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3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饭店服务心理学》课程是酒店管理专业必修的一门专业基础课 程。本课程是研究酒店行业消费者和从业人员心理活动的一门科 学，它阐明了消费者在消费活动中的心理活动规律，对学生今后做 好服务接待工作有密切的关系，对提高服务工作的水平有重要的作 用。本课程将学科基础知识与基本实践技能相结合，面向酒店服务 与管理工作的全过程和各岗位，对学生基本酒店管理能力进行培 养。</w:t>
            </w:r>
          </w:p>
        </w:tc>
      </w:tr>
      <w:tr>
        <w:trPr>
          <w:trHeight w:val="25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《饭店服务心理学》课的教学内容心理学概述、酒店服务心理学的 研究内容和意义、酒店顾客的消费动机、酒店顾客态度与消费决策、 酒店顾客个性心理、酒店客我角色及交往心理、酒店顾客投诉心理 及售后服务、酒店员工个性心理与管理、酒店员工的群体心理与管 理、酒店员工的从业心理、酒店员工的情绪控制、酒店员工的心理 保健等内容。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71"/>
        <w:gridCol w:w="7138"/>
      </w:tblGrid>
      <w:tr>
        <w:trPr>
          <w:trHeight w:val="3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本课程教学中主要要求学生掌握心理学的基础知识，掌握感觉 和知觉的概念，了解感觉和知觉的特点，掌握需要，兴趣，动机， 注意，记忆，思维，情绪和情感，气质，性格，个性等基本概念和 其特点。在课堂教学中渗透与贯穿职业道德教育。坚持实事求是， 培养学生良好的心理素质与心理承受能力。培养学生在生活中观察 问题，分析问题及解决问题的能力和良好的思维品质。在课堂组织 上将课堂教法与现代化的多媒体教学手段结合起来，加大实训环节 的教学力度，在总体的课程教学组织与安排上，注意理论联系实际， 将传授知识、培养能力和提高素质于一体。传统的教育方式与现代 化的教学手段相结合。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《饮食文化》课程描述</w:t>
            </w:r>
          </w:p>
        </w:tc>
      </w:tr>
      <w:tr>
        <w:trPr>
          <w:trHeight w:val="20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根据学院办学目标和人才培养需求，结合本专业特色及市场岗 位需求情况，本门课程的总体目标是：使学生掌握餐饮服务与管理 岗位和营养配餐岗位所需要的懂得饮食文化基本理论知识，能够使 菜品推销与饮食文化有机结合在一起，具有职业点菜师的综合素 质，并具有一定的实践操作能力的高技能应用型人才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了解因饮食文化的特征和功效，明确饮食文化在服务中的重要 作用，掌握中国饮食文化发展历史和民族传统，通过掌握中西饮食 文化的差异，在餐饮服务中为客人提供差异性服务。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通过教学对饮食文化的认知，明确本门课程在专业结构的中的 特色比重。对饮食文化有一个初步的了解，要求教师有一定的行业 经验，正确引导学生认识餐饮实施过程中的文化支撑。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《酒店情景对话》课程描述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通过该课程通过本课程的学习和实训，使酒店专业的学生了解 旅游酒店各部门的流程及需求，切实提高学生的实际英语会话能 力，并培养学生具备独立思考、团队协作的能力。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课程内容主要包括：前厅情景对话、客房情景对话、餐饮情景 对话、商场部情景对话等。</w:t>
            </w:r>
          </w:p>
        </w:tc>
      </w:tr>
      <w:tr>
        <w:trPr>
          <w:trHeight w:val="20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按照各专业岗位的需求、酒店管理工作流程设计教学内容和教 学活动，以理论与实践相结合，把教学活动置于职业情景之中，在 实践中全面培养学生基本的职业素质、职业道德、职业情感和职业 核心能力；同时培养学生的沟通能力、分析问题能力、信息处理能 力、语言表达能力，为以后学生走上接待或管理岗位奠定基础。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71"/>
        <w:gridCol w:w="7138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《酒店管理实务》课程描述</w:t>
            </w:r>
          </w:p>
        </w:tc>
      </w:tr>
      <w:tr>
        <w:trPr>
          <w:trHeight w:val="19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本课程是酒店专业入门课程。通过本课程的学习，能使学生能 清晰地认识到各种类型酒店的差异和未来酒店的发展趋势，对酒店 组织管理、营销管理、人力资源管理、沟通管理、产品和服务质量 管理、财务管理、设备管理及酒店安全卫生管理等有基本的认识， 为后续系统学习打下坚实基础。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主要内容包括当今酒店的类型和发展现状，酒店管理的基础理 论知识，并介绍一些知名酒店管理集团的企业文化等。</w:t>
            </w:r>
          </w:p>
        </w:tc>
      </w:tr>
      <w:tr>
        <w:trPr>
          <w:trHeight w:val="3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概论部分以讲授为主；现代酒店的经营理念与实践部分进行 分组教学让学生针对不同时期的经营理念与实践进行对比分析；酒 店经营战略的选择与实施部分实施案例教学，通过分析世界城酒店 的经营战略，掌握战略选择与实施相关知识、能力；酒店的计划管 理部分以讲授为主；酒店营销的策划与实施以案例分析为主，通过 分析讨论成功的营销方式；酒店人力资源的开发与管理以案例分形 式开展；酒店经营绩效的分析与评价以实践形式开展；酒店物资设 备管理以讲述为主；酒店服务质量的测定与控制以边讲边练的形式 开展；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《基础营养学》课程描述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通过教学使学生学会或掌握科学知识的学习方法；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掌握营养与食品卫生学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3）</w:t>
            </w:r>
            <w:r>
              <w:rPr>
                <w:color w:val="000000"/>
                <w:spacing w:val="0"/>
                <w:w w:val="100"/>
                <w:position w:val="0"/>
              </w:rPr>
              <w:t>普及营养与食品卫生学知识；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通过教学使学生能应用所学的基本理论和知识去分析与解决生活 过程遇到具体的饮食、卫生问题。</w:t>
            </w:r>
          </w:p>
        </w:tc>
      </w:tr>
      <w:tr>
        <w:trPr>
          <w:trHeight w:val="1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绪 论、营养学基础、体内能量的来源、体内能量的转移、贮存 和利用、能量供给、食品营养价值的评定及意义、各类食品的营 养价值、特殊人群的营养、中国居民膳食营养素参考摄入量、 食品的微生物污染及其预防良好生产规范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（GMP）</w:t>
            </w:r>
            <w:r>
              <w:rPr>
                <w:color w:val="000000"/>
                <w:spacing w:val="0"/>
                <w:w w:val="100"/>
                <w:position w:val="0"/>
              </w:rPr>
              <w:t>的概念、要求及实 施的意义，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HACCP</w:t>
            </w:r>
            <w:r>
              <w:rPr>
                <w:color w:val="000000"/>
                <w:spacing w:val="0"/>
                <w:w w:val="100"/>
                <w:position w:val="0"/>
              </w:rPr>
              <w:t>的基本含义和基本内容。</w:t>
            </w:r>
          </w:p>
        </w:tc>
      </w:tr>
      <w:tr>
        <w:trPr>
          <w:trHeight w:val="3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（1）</w:t>
            </w:r>
            <w:r>
              <w:rPr>
                <w:color w:val="000000"/>
                <w:spacing w:val="0"/>
                <w:w w:val="100"/>
                <w:position w:val="0"/>
              </w:rPr>
              <w:t>部分内容通过出思考题，让学生围绕这些问题进行自学，并把 这部分内容纳入成绩考査范围，以提高学生自学主动性；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（2）</w:t>
            </w:r>
            <w:r>
              <w:rPr>
                <w:color w:val="000000"/>
                <w:spacing w:val="0"/>
                <w:w w:val="100"/>
                <w:position w:val="0"/>
              </w:rPr>
              <w:t>通过课 堂理论教学，重点讲解本课程中基本概念、重点、难点，力求通过 举例等理论联系实际方式讲清、讲透背景内容；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（3）</w:t>
            </w:r>
            <w:r>
              <w:rPr>
                <w:color w:val="000000"/>
                <w:spacing w:val="0"/>
                <w:w w:val="100"/>
                <w:position w:val="0"/>
              </w:rPr>
              <w:t>通过自制多媒体 课件，提高教学时效，丰富课堂教学内容；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（4）</w:t>
            </w:r>
            <w:r>
              <w:rPr>
                <w:color w:val="000000"/>
                <w:spacing w:val="0"/>
                <w:w w:val="100"/>
                <w:position w:val="0"/>
              </w:rPr>
              <w:t>将经典理论知识与本 学科新理论、新技术紧密结合；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（5）</w:t>
            </w:r>
            <w:r>
              <w:rPr>
                <w:color w:val="000000"/>
                <w:spacing w:val="0"/>
                <w:w w:val="100"/>
                <w:position w:val="0"/>
              </w:rPr>
              <w:t>提问教学与教师讲解相结合，活 跃课堂气氛；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（6）</w:t>
            </w:r>
            <w:r>
              <w:rPr>
                <w:color w:val="000000"/>
                <w:spacing w:val="0"/>
                <w:w w:val="100"/>
                <w:position w:val="0"/>
              </w:rPr>
              <w:t>每章内容讲解完毕，给学生布置复习思考作业，并 批改学生作业；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（8）</w:t>
            </w:r>
            <w:r>
              <w:rPr>
                <w:color w:val="000000"/>
                <w:spacing w:val="0"/>
                <w:w w:val="100"/>
                <w:position w:val="0"/>
              </w:rPr>
              <w:t>鼓励学生全部自学，但必须交作业，写课程论文 和课程自学笔记。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71"/>
        <w:gridCol w:w="7138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《食品安全与卫生》课程描述</w:t>
            </w:r>
          </w:p>
        </w:tc>
      </w:tr>
      <w:tr>
        <w:trPr>
          <w:trHeight w:val="30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65" w:val="left"/>
              </w:tabs>
              <w:bidi w:val="0"/>
              <w:spacing w:before="0" w:after="0" w:line="39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  <w:tab/>
              <w:t>理解掌握食品卫生与安全学的研究内容、方法、任务及在食 品科学中的地位。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60" w:val="left"/>
              </w:tabs>
              <w:bidi w:val="0"/>
              <w:spacing w:before="0" w:after="0" w:line="38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  <w:tab/>
              <w:t>熟悉食品腐败变质的概念和发生原因、食品卫生学意义及预防 处理原则；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65" w:val="left"/>
              </w:tabs>
              <w:bidi w:val="0"/>
              <w:spacing w:before="0" w:after="0" w:line="39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  <w:tab/>
              <w:t>掌握低温保藏、高温保藏、电离辐射保藏食品的原理;理解掌 握食品腐败变质过程中营养成分的变化、主要鉴定指标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60" w:val="left"/>
              </w:tabs>
              <w:bidi w:val="0"/>
              <w:spacing w:before="0" w:after="0" w:line="39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  <w:tab/>
              <w:t>转基因技术及转基因食品的主要安全性问题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61" w:val="left"/>
              </w:tabs>
              <w:bidi w:val="0"/>
              <w:spacing w:before="0" w:after="0" w:line="39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  <w:tab/>
              <w:t>食品毒理学评价程序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1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绪论、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食品的腐败变质、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食品中毒、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转基因食 品与食品安全、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兽药残留与食品安全、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农药残留与食品安 全、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食品添加剂与食品安全、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食品安全性评价、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安全食 品的生产规范管理、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食品安全与卫生的管理与控制</w:t>
            </w:r>
          </w:p>
        </w:tc>
      </w:tr>
      <w:tr>
        <w:trPr>
          <w:trHeight w:val="30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0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本课程通过对食品卫生与安全的基本概念的介绍、食品污染 的主要形式和来源分析、国内外主要食品卫生与安全的案例剖析， 借鉴国际组织、发达国家与地区如美国和欧盟在食品卫生与安全 监督体系适应人们日益增长的食品安全和卫生的要求进行探索。 通过本课程的学习，学生能对食品卫生与安全的基本概念、国内 外食品安全现状、食品卫生与安全保障制度有所了解，在生活实 践中能够初步识别食品卫生与安全问题，并能够对其进行社会监 督。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《韩语》课程描述</w:t>
            </w:r>
          </w:p>
        </w:tc>
      </w:tr>
      <w:tr>
        <w:trPr>
          <w:trHeight w:val="53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通过本课程的学习，使学生掌握韩语言交际，能熟练掌握韩国 文化、礼仪、能熟练进行工作对话，在工作中应用。具体目标按职 业能力的三个方面进行描述。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（一）能力目标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能力目标以学生在某个级别“能做什么”为主要内容，这不仅 有利于调动学生的学习积极性，促进学生语言运用能力的提高，也 有利于科学.合理地评价学生的学习结果：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0" w:val="left"/>
              </w:tabs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（1）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能连贯、流畅地朗读课文；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0" w:val="left"/>
              </w:tabs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（2）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能读懂说明文等应用文体的材料；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0" w:val="left"/>
              </w:tabs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（3）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能理解简易读物中的事件发生顺序和人物行为；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0" w:val="left"/>
              </w:tabs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（4）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能读懂简单的个人信件；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0" w:val="left"/>
              </w:tabs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（5）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能使用词典等工具书帮助阅读理解；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85" w:val="left"/>
              </w:tabs>
              <w:bidi w:val="0"/>
              <w:spacing w:before="0" w:after="0" w:line="379" w:lineRule="exact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（6）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除教材外，同时增加课外单词量。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829"/>
        <w:gridCol w:w="514"/>
        <w:gridCol w:w="451"/>
        <w:gridCol w:w="1166"/>
        <w:gridCol w:w="1795"/>
        <w:gridCol w:w="2112"/>
        <w:gridCol w:w="1042"/>
      </w:tblGrid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学习情境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学习任务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学习内容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学时 分配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子情境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情 景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语音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元音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学习韩文字的 正确发音，及流 利地拼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读。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辅音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升旨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.收音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音变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情境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韩文化体验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.饮食 文化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学习韩国文 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.民俗 游戏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</w:rPr>
              <w:t>了解中韩文 化差异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叫舎告。|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.韩国 婚俗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认识在韩企 工作过程中韩 中友好合作的 重要性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駐喜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明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苦合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.韩国 节日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駐皆驾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.风土 </w:t>
            </w:r>
            <w:r>
              <w:rPr>
                <w:color w:val="000000"/>
                <w:spacing w:val="0"/>
                <w:w w:val="100"/>
                <w:position w:val="0"/>
              </w:rPr>
              <w:t>人情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6.</w:t>
            </w:r>
            <w:r>
              <w:rPr>
                <w:color w:val="000000"/>
                <w:spacing w:val="0"/>
                <w:w w:val="100"/>
                <w:position w:val="0"/>
              </w:rPr>
              <w:t>韩服 体验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情境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自我介绍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问候， 打招呼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阅读课文， 教材中出现的 生词、语法的灵 活运用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8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1.9</w:t>
            </w:r>
            <w:r>
              <w:rPr>
                <w:color w:val="000000"/>
                <w:spacing w:val="0"/>
                <w:w w:val="100"/>
                <w:position w:val="0"/>
              </w:rPr>
              <w:t>人卜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Q|</w:t>
            </w:r>
            <w:r>
              <w:rPr>
                <w:color w:val="000000"/>
                <w:spacing w:val="0"/>
                <w:w w:val="100"/>
                <w:position w:val="0"/>
              </w:rPr>
              <w:t>仝乃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.书写 自我介 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翻译课文， 以韩语情境对 话完成自我介 绍任务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Q|</w:t>
            </w:r>
            <w:r>
              <w:rPr>
                <w:color w:val="000000"/>
                <w:spacing w:val="0"/>
                <w:w w:val="100"/>
                <w:position w:val="0"/>
              </w:rPr>
              <w:t>仝乃丛刀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主冃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基本场所会话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.在名 胜地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阅读课文， 教材中出现的 生词、语法的灵 活运用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65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睥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36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0||</w:t>
            </w:r>
            <w:r>
              <w:rPr>
                <w:color w:val="000000"/>
                <w:spacing w:val="0"/>
                <w:w w:val="100"/>
                <w:position w:val="0"/>
              </w:rPr>
              <w:t>紳斗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却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HOI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70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0|</w:t>
            </w:r>
            <w:r>
              <w:rPr>
                <w:color w:val="000000"/>
                <w:spacing w:val="0"/>
                <w:w w:val="100"/>
                <w:position w:val="0"/>
              </w:rPr>
              <w:t>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tbRlV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.在生 活场所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翻译课文， 以韩语情境对 话完成会话任 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65" w:val="left"/>
              </w:tabs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旱却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M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65" w:val="left"/>
              </w:tabs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昌在人卩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|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74" w:val="left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g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•召興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12,</w:t>
            </w:r>
            <w:r>
              <w:rPr>
                <w:color w:val="000000"/>
                <w:spacing w:val="0"/>
                <w:w w:val="100"/>
                <w:position w:val="0"/>
              </w:rPr>
              <w:t>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|</w:t>
            </w:r>
            <w:r>
              <w:rPr>
                <w:color w:val="000000"/>
                <w:spacing w:val="0"/>
                <w:w w:val="100"/>
                <w:position w:val="0"/>
              </w:rPr>
              <w:t>■皆■大卜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819"/>
        <w:gridCol w:w="518"/>
        <w:gridCol w:w="456"/>
        <w:gridCol w:w="1166"/>
        <w:gridCol w:w="1795"/>
        <w:gridCol w:w="2112"/>
        <w:gridCol w:w="1042"/>
      </w:tblGrid>
      <w:tr>
        <w:trPr>
          <w:trHeight w:val="16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.在工 作场所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书写相关会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话内容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30" w:val="left"/>
              </w:tabs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對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45" w:val="left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也會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人卜超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70" w:val="left"/>
              </w:tabs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紳舎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45" w:val="left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人卜旱包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情境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叙述基本事件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.叙述 现在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阅读课文， 教材中出现的 生词、语法的灵 活运用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446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吕早切可乃刈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□1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以合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l|Q.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4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0|</w:t>
            </w:r>
            <w:r>
              <w:rPr>
                <w:color w:val="000000"/>
                <w:spacing w:val="0"/>
                <w:w w:val="100"/>
                <w:position w:val="0"/>
              </w:rPr>
              <w:t>员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0|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啓叫留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L|</w:t>
            </w:r>
            <w:r>
              <w:rPr>
                <w:color w:val="000000"/>
                <w:spacing w:val="0"/>
                <w:w w:val="100"/>
                <w:position w:val="0"/>
              </w:rPr>
              <w:t>研？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413" w:val="left"/>
              </w:tabs>
              <w:bidi w:val="0"/>
              <w:spacing w:before="0" w:after="0" w:line="43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从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升善合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L|Q.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02" w:val="left"/>
              </w:tabs>
              <w:bidi w:val="0"/>
              <w:spacing w:before="0" w:after="0" w:line="40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</w:rPr>
              <w:t>昌人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1 4</w:t>
            </w:r>
            <w:r>
              <w:rPr>
                <w:color w:val="000000"/>
                <w:spacing w:val="0"/>
                <w:w w:val="100"/>
                <w:position w:val="0"/>
              </w:rPr>
              <w:t>升 匚卜里毋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L|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匚卜.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.叙述 过去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翻译课文， 以韩语情境对 话完成会话任 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70" w:val="left"/>
              </w:tabs>
              <w:bidi w:val="0"/>
              <w:spacing w:before="0" w:after="0" w:line="394" w:lineRule="exact"/>
              <w:ind w:left="460" w:right="0" w:hanging="4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利〒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SOII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孜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o\Q..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79" w:val="left"/>
              </w:tabs>
              <w:bidi w:val="0"/>
              <w:spacing w:before="0" w:after="0" w:line="365" w:lineRule="exact"/>
              <w:ind w:left="460" w:right="0" w:hanging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史迪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0||</w:t>
            </w:r>
            <w:r>
              <w:rPr>
                <w:color w:val="000000"/>
                <w:spacing w:val="0"/>
                <w:w w:val="100"/>
                <w:position w:val="0"/>
              </w:rPr>
              <w:t>刁如 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L|</w:t>
            </w:r>
            <w:r>
              <w:rPr>
                <w:color w:val="000000"/>
                <w:spacing w:val="0"/>
                <w:w w:val="100"/>
                <w:position w:val="0"/>
              </w:rPr>
              <w:t>研？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65" w:val="left"/>
              </w:tabs>
              <w:bidi w:val="0"/>
              <w:spacing w:before="0" w:after="0" w:line="413" w:lineRule="exact"/>
              <w:ind w:left="460" w:right="0" w:hanging="4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却是呈卫曾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ga.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65" w:val="left"/>
              </w:tabs>
              <w:bidi w:val="0"/>
              <w:spacing w:before="0" w:after="100" w:line="394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辛團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O|Op|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炬包目驾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兽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lang w:val="en-US" w:eastAsia="en-US" w:bidi="en-US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.叙述 将来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书写相关会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话内容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1.011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吾昌辩双巩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Q..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7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L^o| </w:t>
            </w:r>
            <w:r>
              <w:rPr>
                <w:color w:val="000000"/>
                <w:spacing w:val="0"/>
                <w:w w:val="100"/>
                <w:position w:val="0"/>
              </w:rPr>
              <w:t>舌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65" w:val="left"/>
              </w:tabs>
              <w:bidi w:val="0"/>
              <w:spacing w:before="0" w:after="0" w:line="40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弔耳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45" w:val="left"/>
              </w:tabs>
              <w:bidi w:val="0"/>
              <w:spacing w:before="0" w:after="180" w:line="509" w:lineRule="exact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（1）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熟练掌握韩语的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</w:rPr>
              <w:t>个元音和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  <w:r>
              <w:rPr>
                <w:color w:val="000000"/>
                <w:spacing w:val="0"/>
                <w:w w:val="100"/>
                <w:position w:val="0"/>
              </w:rPr>
              <w:t>个辅音以及元音和辅音构 成的音节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30" w:val="left"/>
              </w:tabs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（2）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了解韩国的习俗文化和礼节等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30" w:val="left"/>
              </w:tabs>
              <w:bidi w:val="0"/>
              <w:spacing w:before="0" w:after="0" w:line="509" w:lineRule="exact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（3）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了解日常交际用语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(2)</w:t>
      </w:r>
      <w:r>
        <w:rPr>
          <w:color w:val="000000"/>
          <w:spacing w:val="0"/>
          <w:w w:val="100"/>
          <w:position w:val="0"/>
        </w:rPr>
        <w:t>专业核心课程</w:t>
      </w:r>
    </w:p>
    <w:tbl>
      <w:tblPr>
        <w:tblOverlap w:val="never"/>
        <w:jc w:val="center"/>
        <w:tblLayout w:type="fixed"/>
      </w:tblPr>
      <w:tblGrid>
        <w:gridCol w:w="1968"/>
        <w:gridCol w:w="6941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《酒店人力资源开发与管理》课程描述</w:t>
            </w:r>
          </w:p>
        </w:tc>
      </w:tr>
      <w:tr>
        <w:trPr>
          <w:trHeight w:val="29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9" w:lineRule="exact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通过本课程的学习，应使学生除了掌握人力资源管理的基本 概念、原理以外，更为重要的是提高运用人力资源管理相关理论 分析和解决酒店中存在的实际人力资源管理方面的问题的能力。 让学生树立增强自身人力资本价值、关注职业发展的观念。通过 教与学的双边活动，使学生了解人力资源管理的战略意义、策略 原理，以及运作规程，结合专业实际，将所学的理论与职业活动、 岗位的工作结合起来，提高学生的管理水平和能力。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内容包括：酒店人力资源开发与管理、酒店人力资源规划与 计划、旅游职位分析、酒店员工招聘、员工绩效管理、薪酬管理、 劳动关系管理、员工培训、员工激励、职业生涯发展等。</w:t>
            </w:r>
          </w:p>
        </w:tc>
      </w:tr>
      <w:tr>
        <w:trPr>
          <w:trHeight w:val="21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9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在教学中，一方面能够突出人力资源管理理论与方法在酒店 相关管理活动中的特殊性;另一方面要注意强调酒店人力资源管 理理论的应用性,将教学与行业实践、行业案例相结合，必要的章 节辅助视频案例教学等手段，帮助学生灵活掌握相关理论的综合 应用能力。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《市场营销》课程描述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市场营销学是旅游酒店专业开设的必修课程。通过该课程的 学习和对典型营销案例分析，使学生掌握市场营销学基础理论、 基本方法和技能，为从事管理工作奠定基础。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主要内容包括:市场营销概述、市场营销环境分析、购买行为分析、 营销调研、市场细分与市场定位、产品策略、价格策略、分销渠 道策略和促销策略等。</w:t>
            </w:r>
          </w:p>
        </w:tc>
      </w:tr>
      <w:tr>
        <w:trPr>
          <w:trHeight w:val="3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715" w:val="left"/>
              </w:tabs>
              <w:bidi w:val="0"/>
              <w:spacing w:before="0" w:after="0" w:line="422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釆用多种教学方法综合利用，理实一体、知识层面递进式 培养。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730" w:val="left"/>
              </w:tabs>
              <w:bidi w:val="0"/>
              <w:spacing w:before="0" w:after="0" w:line="422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围绕具体工作任务结合知识和技能，并结合职业态度的熏 陶，加入课程思政。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720" w:val="left"/>
              </w:tabs>
              <w:bidi w:val="0"/>
              <w:spacing w:before="0" w:after="0" w:line="422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利用多媒体教学课件、多媒体教学模拟人等多种现代化教 学手段来提高教学效果。在实践教学中运用演示法、角色扮演法 等参与式教学方法，让学生参与到整个教学活动之中，变学生被 动接受为主动学习，从而加强学生实际操作能力的培养。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《餐饮服务》课程描述</w:t>
            </w:r>
          </w:p>
        </w:tc>
      </w:tr>
      <w:tr>
        <w:trPr>
          <w:trHeight w:val="4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9" w:lineRule="exact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是高职酒店管理专业的一门核心课程与必修课,对提升学生的 专业综合技能与素养至关重要。坚持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“以</w:t>
            </w:r>
            <w:r>
              <w:rPr>
                <w:color w:val="000000"/>
                <w:spacing w:val="0"/>
                <w:w w:val="100"/>
                <w:position w:val="0"/>
              </w:rPr>
              <w:t>学生为本”，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“以</w:t>
            </w:r>
            <w:r>
              <w:rPr>
                <w:color w:val="000000"/>
                <w:spacing w:val="0"/>
                <w:w w:val="100"/>
                <w:position w:val="0"/>
              </w:rPr>
              <w:t>就业 为导向”，以培养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“综</w:t>
            </w:r>
            <w:r>
              <w:rPr>
                <w:color w:val="000000"/>
                <w:spacing w:val="0"/>
                <w:w w:val="100"/>
                <w:position w:val="0"/>
              </w:rPr>
              <w:t>合技能型”服务人才为目标，完成餐饮岗 位工作任务所需的知识、能力和素质要求，以创建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“职</w:t>
            </w:r>
            <w:r>
              <w:rPr>
                <w:color w:val="000000"/>
                <w:spacing w:val="0"/>
                <w:w w:val="100"/>
                <w:position w:val="0"/>
              </w:rPr>
              <w:t>业化课程” 为目标，以能力培养为主线，实践教学多元化。通过学习,使学生 熟悉饭店餐饮部运转的基本程序与方法，掌握餐饮服务技能技巧， 通过学习和操练，懂得吃苦耐劳、团结协作和爱岗敬业，知晓如 何在岗位上体现良好的职业素养，在工作岗位上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“全</w:t>
            </w:r>
            <w:r>
              <w:rPr>
                <w:color w:val="000000"/>
                <w:spacing w:val="0"/>
                <w:w w:val="100"/>
                <w:position w:val="0"/>
              </w:rPr>
              <w:t>心全意为顾 客服务”，更好地实现自我理想信念，树立正确的价值观、人生 观，最终促进知识目标、能力目标和素质目标的实现，培育出高 素质的专业化技能应用型酒店服务与管理人才。</w:t>
            </w:r>
          </w:p>
        </w:tc>
      </w:tr>
      <w:tr>
        <w:trPr>
          <w:trHeight w:val="4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《餐饮服务》课程内容具有针对性强、基础性强和专业实用 性高的特点，围绕餐饮服务这一主题展开教学，按照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“模块</w:t>
            </w:r>
            <w:r>
              <w:rPr>
                <w:color w:val="000000"/>
                <w:spacing w:val="0"/>
                <w:w w:val="100"/>
                <w:position w:val="0"/>
              </w:rPr>
              <w:t>教学， 工学结合，校企共建”的模式，基于岗位工作过程的项目化教学 设计理念，创新教学模式、方法，有效组织教学活动。教学内容 主要包括两大块：知识篇、管理篇，重点学习服务技能。通过学 习，让学生了解餐饮管理的一些基本原理和有关新成果；熟悉餐 饮服务基础知识和餐饮管理中常见问题处理技能，如中西餐宴会 服务要领、服务基本技能、餐饮产品促销方法与餐厅投诉的应对 策略；掌握宴会服务流程、规范、方法等。学会解决餐饮管理中 出现的常见问题、投诉等；掌握餐饮服务基本技术与斟酒、餐巾 折花、摆台、上菜分菜等的操作技能，并会在此基础上进行宴会 设计与创新。</w:t>
            </w:r>
          </w:p>
        </w:tc>
      </w:tr>
      <w:tr>
        <w:trPr>
          <w:trHeight w:val="40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本课程是酒店管理专业的一门实用性很强的专业必修课。以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“立德</w:t>
            </w:r>
            <w:r>
              <w:rPr>
                <w:color w:val="000000"/>
                <w:spacing w:val="0"/>
                <w:w w:val="100"/>
                <w:position w:val="0"/>
              </w:rPr>
              <w:t>树人”为理念，以专业技能大赛为指导，引导学生树立正 确的服务观、道德观和价值观，教学中灵活釆取多种教学方法和 现代教学手段，主要釆用项目驱动、任务分解、情景训练、小组 竞赛等有效方式，突出和强化实操训练与学生动手能力，凸显高 职学生特点。通过教学，传承中华民族优秀文化，注重职业道德 教育、诚信教育、传承社会主义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“核</w:t>
            </w:r>
            <w:r>
              <w:rPr>
                <w:color w:val="000000"/>
                <w:spacing w:val="0"/>
                <w:w w:val="100"/>
                <w:position w:val="0"/>
              </w:rPr>
              <w:t>心价值观”教育，增强学生 爱岗敬业与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“工</w:t>
            </w:r>
            <w:r>
              <w:rPr>
                <w:color w:val="000000"/>
                <w:spacing w:val="0"/>
                <w:w w:val="100"/>
                <w:position w:val="0"/>
              </w:rPr>
              <w:t>匠精神”、传统文化与爱国主义教育。按照专业 人才培养方案要求，本课程为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学分，在第二学期开设，理论与 实践相结合进行教学，共计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  <w:r>
              <w:rPr>
                <w:color w:val="000000"/>
                <w:spacing w:val="0"/>
                <w:w w:val="100"/>
                <w:position w:val="0"/>
              </w:rPr>
              <w:t>学时。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.利用多媒体教学课件、多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16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媒体教学模拟人等多种现代化教学手段来提高教学效果。在实践 教学中运用演示法、角色扮演法等参与式教学方法，让学生参与 到整个教学活动之中，变学生被动接受为主动学习，从而加强学 生实际操作能力的培养。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《前厅与客房》课程描述</w:t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9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本课程是一门酒店管理、旅游管理专业必修的专业课，其主 要任务是具体研究旅游饭店前厅与客房的运转，是培养学生具备 酒店经营部门一线岗位服务和基层管理能力的综合性课程，本课 程对学生旅游企业、酒店企业职业能力培养和职业素养养成起到 主要的支撑和明显促进作用，是一门理论与实践相结合的应用性、 实践性很强的课程。</w:t>
            </w:r>
          </w:p>
        </w:tc>
      </w:tr>
      <w:tr>
        <w:trPr>
          <w:trHeight w:val="4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主要内容包括前厅部、客房部概述、客房预订服务、前厅接 待服务、礼宾服务、商务中心及电话总机服务、前台收银管理、 前厅销售管理、客房对客服务工作、客房清洁工作、客房部的设 备、用品管理、客房部安全管理等，通过本课程的学习，使学生 能够掌握酒店前厅、客房管理的基本理论、基本原则、基本方法， 掌握前厅、客房各主要岗位的基本操作，通过运用多种教学媒体 和形式组织教学，学生能够熟练掌握饭店前厅、客房服务与管理 的服务流程并在对客服务过程中具有一定的分析问题、解决问题 的能力。在素质方面培养学生社交礼仪、语言表达、沟通等职业 素养;在能力方面培养学生对客服务过程中遇到问题时分析问题、 解决问题的能力。</w:t>
            </w:r>
          </w:p>
        </w:tc>
      </w:tr>
      <w:tr>
        <w:trPr>
          <w:trHeight w:val="42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本课程教学中，理论与实践相结合，釆用多种形式的教学手 段，科学合理的教学内容组织和教学方法；课程教学注重理论与 应用，知识与技能，传统与现代的有机结合，着力造就高素质的 高职旅游人才。通过理论的讲解，学生能够系统掌握旅游饭店 前厅与客房管理的主要内容、熟练掌握前厅与客房各岗位的操作、 了解前厅与客房管理基本流程与方法、了解前厅与客房服务管理 中经常遇到的问题及解决方法；通过情景模拟练习、演讲、案例 讨论、发言等活动培养学生勇于自我展现的能力、沟通协作能力、 语言表达能力；拓展学生的知识面，培养学生的职业能力与道德 素质；培养学生形成爱岗敬业、踏实肯干、严谨认真的专业素养。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《饭店信息系统》课程描述</w:t>
            </w:r>
          </w:p>
        </w:tc>
      </w:tr>
      <w:tr>
        <w:trPr>
          <w:trHeight w:val="20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《饭店信息系统》是一门旅游管理专业必修的专业课，其主 要任务是讲饭店信息系统，以饭店管理理论为指导，以饭店管理活 动为基础，让学生掌握饭店管理系统的建构与运行。掌握酒店管理 的基本理论、基本原则、基本方法，掌握饭店信息系统的基本操 作。</w:t>
            </w:r>
          </w:p>
        </w:tc>
      </w:tr>
      <w:tr>
        <w:trPr>
          <w:trHeight w:val="28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9" w:lineRule="exact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《饭店信息系统》课的教学内容涵盖的主要内容有前台管理 模块、前台辅助模块、会员管理模块、外客帐模块、报表分析模 块、系统设置模块等，主要培养学生的前台操作能力，报表分析 能力，宏观管理能力等。通过该课程的学习，学生可以将很多酒 店管理中实际发生的情况和课程紧密联系在一起并予以解决，学 生们既可以加深对酒店管理理论知识的巩固，又积累了实践经验， 全面提高专业素养。</w:t>
            </w:r>
          </w:p>
        </w:tc>
      </w:tr>
      <w:tr>
        <w:trPr>
          <w:trHeight w:val="4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本课程采用课堂讲授与学生实践相结合的教学方式，在课堂 教学中，突出重点、难点，力求通过形象化的教学使学生对所学 内容加深理解。学生系统学习饭店信息系统的基本理论和基本操 作，学习客人住店的一系列操作流程；在素质方面培养学生动手 能力、语言表达、沟通等职业素养；在能力方面培养学生对客服 务过程中遇到问题时分析问题、解决问题的能力；课程教学注重 理论与应用，知识与技能，传统与现代的有机结合，着力造就高 素质的高职旅游酒店人才。教学方法灵活多样，注重示范与情境 教学，充分调动学生学习的积极性，最大限度地让学生参与学习 的全过程，加强对过程性学习的检验。本课程共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学时，理论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学时，实训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学时。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《会展服务与管理》课程描述</w:t>
            </w:r>
          </w:p>
        </w:tc>
      </w:tr>
      <w:tr>
        <w:trPr>
          <w:trHeight w:val="3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《会展服务与管理》是酒店管理专业的核心课程之一，不仅 具有较强的理论性，而且具有非常强的应用性，在整个酒店专业 培养目标中具有极为重要的作用。通过本课程的学习，使学生系 统地掌握会展的基本概念和基本理论；了解会展业的历史、现状 和发展趋势；熟悉会展活动的策划、组织实施、宣传推广和总结 评价等基本环节的内容；掌握会展现场管理的基本流程和原则； 了解新技术在会展中的应用。初步培养学生分析和解决现实中会 展活动策划与管理问题的能力，为进一步学习其它专业课打下基 础。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29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《会展服务与管理》的教学内容包括：会展的内涵、特点、 类型和组成；会展产业的发展历程，发展趋势，产业特点、经济 效应及宏观管理及国际化特性；会议、展览、节事与奖励旅游活 动的基本组织程序、现场管理、后期评估的基础知识，本课程不 仅具有较强的理论性，而且具有非常强的应用性，通过系统的学 习使学生把握会展产业的总体构成框架和概念性、理论性、基础 应用性知识，并会进行会展立项策划以及会展相关管理。</w:t>
            </w:r>
          </w:p>
        </w:tc>
      </w:tr>
      <w:tr>
        <w:trPr>
          <w:trHeight w:val="3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按照教育部对高职教育的要求:学生应在具有必备的基础理 论知识和专门知识的基础上，重点掌握从事本专业领域实际工作 的基本能力和基本技能，具有良好的职业道德和敬业精神。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作为酒店管理专业的会展服务基础课，担负着会展教育启蒙 者的角色，本课程担负着引发学生学习兴趣，掌握会展专业的学 习方式，树立专业思想及探索精神的主要任务。在学习过程中通 过任务驱动，将理论与实践紧密相连，树立专业思想，职业敏感 性和敬业精神。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  <w:r>
              <w:rPr>
                <w:color w:val="000000"/>
                <w:spacing w:val="0"/>
                <w:w w:val="100"/>
                <w:position w:val="0"/>
              </w:rPr>
              <w:t>个学时，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学分。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《康乐服务与管理》课程描述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本课程的教学旨在以现代管理学原理为基础，综合运用多学 科知识，对现代康乐经营管理作全面、系统的阐述和研究。本门 课程是酒店管理专业学生必修的一门专业（技能）课。</w:t>
            </w:r>
          </w:p>
        </w:tc>
      </w:tr>
      <w:tr>
        <w:trPr>
          <w:trHeight w:val="1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内容包括：康乐活动的起源和发展、康乐消费知识和保健知 识、康乐项目的设置、康乐部经理的岗位要求和管理禁忌、康乐 服务质量管理、康乐部的日常管理制度、康乐部的安全管理、康 乐部投诉的处理、康乐部的经营</w:t>
            </w:r>
          </w:p>
        </w:tc>
      </w:tr>
      <w:tr>
        <w:trPr>
          <w:trHeight w:val="37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87" w:val="left"/>
              </w:tabs>
              <w:bidi w:val="0"/>
              <w:spacing w:before="0" w:after="0" w:line="423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正确认识课程的性质、任务及其研究对象，全面了解课程 的体系、结构，对康乐经营管理有一个总体的认识。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806" w:val="left"/>
              </w:tabs>
              <w:bidi w:val="0"/>
              <w:spacing w:before="0" w:after="0" w:line="423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掌握康乐经营管理的基本职能、基本概念、基本原理和基 本方法，了解学科发展的新理论与新思想。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821" w:val="left"/>
              </w:tabs>
              <w:bidi w:val="0"/>
              <w:spacing w:before="0" w:after="0" w:line="423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紧密联系实际，学会分析案例，解决实际问题，把学科理 论的学习融入对经济活动实践的研究和认识之中，提高分析问题、 解决问题的能力。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学生经过系统的理论学习后，需要进一步 通过实践训练，做到理论与实践的真正结合，不断提高专业水平 和适应行业的需要。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1958"/>
        <w:gridCol w:w="6950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《中国旅游地理》课程描述</w:t>
            </w:r>
          </w:p>
        </w:tc>
      </w:tr>
      <w:tr>
        <w:trPr>
          <w:trHeight w:val="16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课程目标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2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通过《中国旅游地理》的学习，掌握中国旅游地理的基本概 念；；掌握中国发展旅游业的地理条件和丰富多彩的旅游资源； 了解中国不同地域的景观特色，能正确解释其地理成因；了解景 点开发的初步知识。</w:t>
            </w:r>
          </w:p>
        </w:tc>
      </w:tr>
      <w:tr>
        <w:trPr>
          <w:trHeight w:val="20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主要内容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内容包括：绪论、中国自然旅游资源、中国人文旅游资源和 中国旅游交通;下篇为分区部分，主要包括中国旅游地理区划、京 津冀旅游区、东北旅游区、黄河中下游旅游区、西北旅游区、长 江中下游旅游区、东南旅游区、西南旅游区、青藏旅游区和港澳 台旅游区。</w:t>
            </w:r>
          </w:p>
        </w:tc>
      </w:tr>
      <w:tr>
        <w:trPr>
          <w:trHeight w:val="20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教学要求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教学内容划分为三级，及核心内容，重点内容，一般内容。 核心内容，构成课程的主体框架是教师必须在课堂上讲深讲透， 学生必须掌握的内容。重点内容是核心内容的延伸和丰富，教师 在课堂上可以少讲，但必须指导学生学习并熟悉的内容。一般内 容指教师可以不讲，但学生必须通过自主学习并了解的内容。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221" w:val="left"/>
        </w:tabs>
        <w:bidi w:val="0"/>
        <w:spacing w:before="0" w:after="0" w:line="441" w:lineRule="exact"/>
        <w:ind w:left="0" w:right="0" w:firstLine="7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专业拓展课程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包括鸡尾酒调制、茶艺、酒店安全与法规、酒店督导管理实务、宴会设计与服 务等，特别是安全教育培训，是提高职业素质和自我保护意识最重要的形式。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221" w:val="left"/>
        </w:tabs>
        <w:bidi w:val="0"/>
        <w:spacing w:before="0" w:after="0" w:line="441" w:lineRule="exact"/>
        <w:ind w:left="0" w:right="0" w:firstLine="70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  <w:lang w:val="zh-CN" w:eastAsia="zh-CN" w:bidi="zh-CN"/>
        </w:rPr>
        <w:t>“课程</w:t>
      </w:r>
      <w:r>
        <w:rPr>
          <w:color w:val="000000"/>
          <w:spacing w:val="0"/>
          <w:w w:val="100"/>
          <w:position w:val="0"/>
        </w:rPr>
        <w:t>思政”教学改革建设课程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旅游行业比较敏感，受外界影响较大，旅游业的法规、条例也时有变化，教师 要挖掘专业课程本身的思政特色，凝练旅游管理专业特色的育人内涵，提炼爱国情 怀、法治意识、社会责任、文化自信、人文精神等要素，转化为核心价值观教育。 将旅游文化、旅游人力资源开发与管理、商务礼仪等专业课程作为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“课程</w:t>
      </w:r>
      <w:r>
        <w:rPr>
          <w:color w:val="000000"/>
          <w:spacing w:val="0"/>
          <w:w w:val="100"/>
          <w:position w:val="0"/>
        </w:rPr>
        <w:t>思政”教 学改革建设课程。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0" w:line="441" w:lineRule="exact"/>
        <w:ind w:left="0" w:right="0" w:firstLine="56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实践性教学环节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主要包括实验、实训、实习、毕业设计、社会实践等。实训分别在校内实验实 训室、校外实训基地等开展完成；社会实践、顶岗实习由学校组织在校企合作的酒 店和相关旅游企业开展完成。实习实训主要包括在校内进行酒店服务技能、酒店企 业模拟运营等实训；在住宿、餐饮等旅游企业进行一线服务、产品策划与销售、企 业运营等见习和顶岗实习等。实训实习既是实践性教学，也是专业课教学的重要内 容，应注重理论与实践一体化教学。应严格执行《职业学校学生实习管理规定》和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《旅游类专业学生饭店实习规范》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（LBT 031-2014）</w:t>
      </w:r>
      <w:r>
        <w:rPr>
          <w:color w:val="000000"/>
          <w:spacing w:val="0"/>
          <w:w w:val="100"/>
          <w:position w:val="0"/>
        </w:rPr>
        <w:t>要求。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0" w:line="443" w:lineRule="exact"/>
        <w:ind w:left="0" w:right="0" w:firstLine="48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相关要求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学校应结合实际，开设安全教育、社会责任、绿色环保、管理等人文素养、科 学素养方面的选修课程、拓展课程或专题讲座（活动），并将有关内容融入到专业 课程教学中；将创新创业教育融入到专业课程教学和有关实践性教学环节中；自主 开设其他特色课程；组织开展德育活动、志愿服务活动和其他实践活动。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（二）学时安排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48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总学时一般为</w:t>
      </w:r>
      <w:r>
        <w:rPr>
          <w:color w:val="000000"/>
          <w:spacing w:val="0"/>
          <w:w w:val="100"/>
          <w:position w:val="0"/>
          <w:sz w:val="24"/>
          <w:szCs w:val="24"/>
        </w:rPr>
        <w:t>2800</w:t>
      </w:r>
      <w:r>
        <w:rPr>
          <w:color w:val="000000"/>
          <w:spacing w:val="0"/>
          <w:w w:val="100"/>
          <w:position w:val="0"/>
          <w:sz w:val="22"/>
          <w:szCs w:val="22"/>
        </w:rPr>
        <w:t>学时，每</w:t>
      </w:r>
      <w:r>
        <w:rPr>
          <w:color w:val="000000"/>
          <w:spacing w:val="0"/>
          <w:w w:val="100"/>
          <w:position w:val="0"/>
          <w:sz w:val="24"/>
          <w:szCs w:val="24"/>
        </w:rPr>
        <w:t>18</w:t>
      </w:r>
      <w:r>
        <w:rPr>
          <w:color w:val="000000"/>
          <w:spacing w:val="0"/>
          <w:w w:val="100"/>
          <w:position w:val="0"/>
          <w:sz w:val="22"/>
          <w:szCs w:val="22"/>
        </w:rPr>
        <w:t>学时折算</w:t>
      </w:r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  <w:sz w:val="22"/>
          <w:szCs w:val="22"/>
        </w:rPr>
        <w:t>学分。其中，公共基础课总学时 一般不少于总学时的</w:t>
      </w:r>
      <w:r>
        <w:rPr>
          <w:color w:val="000000"/>
          <w:spacing w:val="0"/>
          <w:w w:val="100"/>
          <w:position w:val="0"/>
          <w:sz w:val="24"/>
          <w:szCs w:val="24"/>
        </w:rPr>
        <w:t>25%</w:t>
      </w:r>
      <w:r>
        <w:rPr>
          <w:color w:val="000000"/>
          <w:spacing w:val="0"/>
          <w:w w:val="100"/>
          <w:position w:val="0"/>
          <w:sz w:val="22"/>
          <w:szCs w:val="22"/>
        </w:rPr>
        <w:t>。实践性教学学时原则上不少于总学时的</w:t>
      </w:r>
      <w:r>
        <w:rPr>
          <w:color w:val="000000"/>
          <w:spacing w:val="0"/>
          <w:w w:val="100"/>
          <w:position w:val="0"/>
          <w:sz w:val="24"/>
          <w:szCs w:val="24"/>
        </w:rPr>
        <w:t>50%</w:t>
      </w:r>
      <w:r>
        <w:rPr>
          <w:color w:val="000000"/>
          <w:spacing w:val="0"/>
          <w:w w:val="100"/>
          <w:position w:val="0"/>
          <w:sz w:val="22"/>
          <w:szCs w:val="22"/>
        </w:rPr>
        <w:t>。其中，顶 岗实习累计时间一般为</w:t>
      </w:r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  <w:sz w:val="22"/>
          <w:szCs w:val="22"/>
        </w:rPr>
        <w:t>个月，可根据实际集中或分阶段安排实习时间。各类选修 课程学时累计不少于总学时的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10%o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八、教学基本条件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（一）师资队伍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19" w:val="left"/>
        </w:tabs>
        <w:bidi w:val="0"/>
        <w:spacing w:before="0" w:after="0" w:line="439" w:lineRule="exact"/>
        <w:ind w:left="0" w:right="0" w:firstLine="48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队伍结构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学生数与本专业专任教师数比例不高于</w:t>
      </w:r>
      <w:r>
        <w:rPr>
          <w:color w:val="000000"/>
          <w:spacing w:val="0"/>
          <w:w w:val="100"/>
          <w:position w:val="0"/>
          <w:sz w:val="24"/>
          <w:szCs w:val="24"/>
        </w:rPr>
        <w:t>25:1,</w:t>
      </w:r>
      <w:r>
        <w:rPr>
          <w:color w:val="000000"/>
          <w:spacing w:val="0"/>
          <w:w w:val="100"/>
          <w:position w:val="0"/>
        </w:rPr>
        <w:t>双师素质教师占专业教师比一般 不低于</w:t>
      </w:r>
      <w:r>
        <w:rPr>
          <w:color w:val="000000"/>
          <w:spacing w:val="0"/>
          <w:w w:val="100"/>
          <w:position w:val="0"/>
          <w:sz w:val="24"/>
          <w:szCs w:val="24"/>
        </w:rPr>
        <w:t>60%,</w:t>
      </w:r>
      <w:r>
        <w:rPr>
          <w:color w:val="000000"/>
          <w:spacing w:val="0"/>
          <w:w w:val="100"/>
          <w:position w:val="0"/>
        </w:rPr>
        <w:t>专任教师队伍要考虑职称、年龄，形成合理的梯队结构。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34" w:val="left"/>
        </w:tabs>
        <w:bidi w:val="0"/>
        <w:spacing w:before="0" w:after="0" w:line="439" w:lineRule="exact"/>
        <w:ind w:left="0" w:right="0" w:firstLine="48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专任教师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具有高校教师资格和本专业领域有关证书；有理想信念、有道德情操、有扎实 学识、有仁爱之心；具有酒店管理相关专业本科及以上学历；具有扎实的专业理论 功底和一年及以上住宿业、餐饮业等行业实践经历；具有信息化教学能力，能够开 展课程教学改革和科学研究；每</w:t>
      </w:r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</w:rPr>
        <w:t>年累计不少于</w:t>
      </w:r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个月的企业实践经历。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34" w:val="left"/>
        </w:tabs>
        <w:bidi w:val="0"/>
        <w:spacing w:before="0" w:after="0" w:line="439" w:lineRule="exact"/>
        <w:ind w:left="0" w:right="0" w:firstLine="48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专业带头人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应具有副高及以上职称，能够较好地把握国内外行业、专业发展动态，能广泛 联系行业企业，了解行业企业对本专业人才的实际需求，教学设计、专业研究能力 强，组织开展教科研工作能力强，在本区域或本领域具有一定的专业影响力。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38" w:val="left"/>
        </w:tabs>
        <w:bidi w:val="0"/>
        <w:spacing w:before="0" w:after="0" w:line="446" w:lineRule="exact"/>
        <w:ind w:left="0" w:right="0" w:firstLine="48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兼职教师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446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主要从旅游行业企业聘任，具备良好的思想政治素质、职业道德和工匠精神， 具备丰富的住宿、餐饮等旅游企业服务与管理经验，担任中高级管理职务或是专业 技术能手，具有中级及以上相关专业职称，能承担专业课程教学、实习实训指导和 学生职业发展规划指导等教学任务。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419" w:right="1515" w:bottom="1248" w:left="1475" w:header="99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（二）教学设施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主要包括能够满足正常的课程教学、实习实训所需的专业教室、实训室和实训 基地。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19" w:val="left"/>
        </w:tabs>
        <w:bidi w:val="0"/>
        <w:spacing w:before="0" w:after="0" w:line="438" w:lineRule="exact"/>
        <w:ind w:left="0" w:right="0" w:firstLine="48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专业教室基本条件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一般配备黑（白）板、多媒体计算机、投影设备、音响设备，互联网接入或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WiFi </w:t>
      </w:r>
      <w:r>
        <w:rPr>
          <w:color w:val="000000"/>
          <w:spacing w:val="0"/>
          <w:w w:val="100"/>
          <w:position w:val="0"/>
        </w:rPr>
        <w:t>环境，并具有网络安全防护措施。安装应急照明装置并保持良好状态，符合紧急疏 散要求、标志明显、保持逃生通道畅通无阻。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34" w:val="left"/>
        </w:tabs>
        <w:bidi w:val="0"/>
        <w:spacing w:before="0" w:after="0" w:line="438" w:lineRule="exact"/>
        <w:ind w:left="0" w:right="0" w:firstLine="48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校内实训室基本要求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酒店管理专业的校内实训基地应从实景、实境的角度出发，包括餐饮实训室、 客房实训室、酒吧实训室、酒店信息系统实训室等实训场所。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141" w:val="left"/>
        </w:tabs>
        <w:bidi w:val="0"/>
        <w:spacing w:before="0" w:after="0" w:line="438" w:lineRule="exact"/>
        <w:ind w:left="0" w:right="0" w:firstLine="600"/>
        <w:jc w:val="both"/>
      </w:pPr>
      <w:bookmarkStart w:id="40" w:name="bookmark40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0"/>
      <w:r>
        <w:rPr>
          <w:color w:val="000000"/>
          <w:spacing w:val="0"/>
          <w:w w:val="100"/>
          <w:position w:val="0"/>
          <w:sz w:val="24"/>
          <w:szCs w:val="24"/>
        </w:rPr>
        <w:t>1）</w:t>
        <w:tab/>
      </w:r>
      <w:r>
        <w:rPr>
          <w:color w:val="000000"/>
          <w:spacing w:val="0"/>
          <w:w w:val="100"/>
          <w:position w:val="0"/>
        </w:rPr>
        <w:t>餐饮实训室：配置教学主控台及配套软件、投影仪或多媒体一体机等。中 餐实训室配备直径</w:t>
      </w:r>
      <w:r>
        <w:rPr>
          <w:color w:val="000000"/>
          <w:spacing w:val="0"/>
          <w:w w:val="100"/>
          <w:position w:val="0"/>
          <w:sz w:val="24"/>
          <w:szCs w:val="24"/>
        </w:rPr>
        <w:t>1800</w:t>
      </w:r>
      <w:r>
        <w:rPr>
          <w:color w:val="000000"/>
          <w:spacing w:val="0"/>
          <w:w w:val="100"/>
          <w:position w:val="0"/>
        </w:rPr>
        <w:t>皿餐桌、宴会餐椅、工作台、中餐摆台餐具等。西餐实训室 配备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2400x1200mm</w:t>
      </w:r>
      <w:r>
        <w:rPr>
          <w:color w:val="000000"/>
          <w:spacing w:val="0"/>
          <w:w w:val="100"/>
          <w:position w:val="0"/>
        </w:rPr>
        <w:t>餐桌、西餐椅、工作台，西餐宴会餐具等。承担中、西餐服务。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112" w:val="left"/>
        </w:tabs>
        <w:bidi w:val="0"/>
        <w:spacing w:before="0" w:after="0" w:line="438" w:lineRule="exact"/>
        <w:ind w:left="0" w:right="0" w:firstLine="600"/>
        <w:jc w:val="both"/>
      </w:pPr>
      <w:bookmarkStart w:id="41" w:name="bookmark41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1"/>
      <w:r>
        <w:rPr>
          <w:color w:val="000000"/>
          <w:spacing w:val="0"/>
          <w:w w:val="100"/>
          <w:position w:val="0"/>
          <w:sz w:val="24"/>
          <w:szCs w:val="24"/>
        </w:rPr>
        <w:t>2）</w:t>
        <w:tab/>
      </w:r>
      <w:r>
        <w:rPr>
          <w:color w:val="000000"/>
          <w:spacing w:val="0"/>
          <w:w w:val="100"/>
          <w:position w:val="0"/>
        </w:rPr>
        <w:t>客房实训室：配置教学主控台及配套软件、投影仪或多媒体一体机、两种 以上规格的床</w:t>
      </w:r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2000xl200mm/2000xl800mm）</w:t>
      </w:r>
      <w:r>
        <w:rPr>
          <w:color w:val="000000"/>
          <w:spacing w:val="0"/>
          <w:w w:val="100"/>
          <w:position w:val="0"/>
        </w:rPr>
        <w:t>及棉织品等。承担客房服务。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38" w:lineRule="exact"/>
        <w:ind w:left="0" w:right="0" w:firstLine="600"/>
        <w:jc w:val="both"/>
      </w:pPr>
      <w:bookmarkStart w:id="42" w:name="bookmark4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2"/>
      <w:r>
        <w:rPr>
          <w:color w:val="000000"/>
          <w:spacing w:val="0"/>
          <w:w w:val="100"/>
          <w:position w:val="0"/>
          <w:sz w:val="24"/>
          <w:szCs w:val="24"/>
        </w:rPr>
        <w:t>3）</w:t>
        <w:tab/>
      </w:r>
      <w:r>
        <w:rPr>
          <w:color w:val="000000"/>
          <w:spacing w:val="0"/>
          <w:w w:val="100"/>
          <w:position w:val="0"/>
        </w:rPr>
        <w:t>酒吧实训室：配置教学主控台及配套软件、投影仪或多媒体一体机等。调 酒用具、杯具、酒水等。承担调酒技能、酒吧服务。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 w:line="438" w:lineRule="exact"/>
        <w:ind w:left="0" w:right="0" w:firstLine="600"/>
        <w:jc w:val="both"/>
      </w:pPr>
      <w:bookmarkStart w:id="43" w:name="bookmark43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3"/>
      <w:r>
        <w:rPr>
          <w:color w:val="000000"/>
          <w:spacing w:val="0"/>
          <w:w w:val="100"/>
          <w:position w:val="0"/>
          <w:sz w:val="24"/>
          <w:szCs w:val="24"/>
        </w:rPr>
        <w:t>4）</w:t>
        <w:tab/>
      </w:r>
      <w:r>
        <w:rPr>
          <w:color w:val="000000"/>
          <w:spacing w:val="0"/>
          <w:w w:val="100"/>
          <w:position w:val="0"/>
        </w:rPr>
        <w:t>酒店信息系统实训室：配置教学主控台及前台接待软件、投影仪或多媒体 一体机等。台式计算机等。承担前厅服务。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34" w:val="left"/>
        </w:tabs>
        <w:bidi w:val="0"/>
        <w:spacing w:before="0" w:after="0" w:line="438" w:lineRule="exact"/>
        <w:ind w:left="0" w:right="0" w:firstLine="48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校外实训基地基本要求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具有稳定的校外实训基地。遵循长期规划、深度合作、互助互信的原则，选择 经营情况比较理想，拥有专业技术能手，人才培养、选拔体系比较完善的行业龙头 企业为校外实训基地，可供完成前厅、客房、餐饮、康乐、销售等岗位群核心技能 的训练和跟岗实习；实训指导教师确定，实训管理及实训规章制度齐全。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38" w:val="left"/>
        </w:tabs>
        <w:bidi w:val="0"/>
        <w:spacing w:before="0" w:after="0" w:line="438" w:lineRule="exact"/>
        <w:ind w:left="0" w:right="0" w:firstLine="48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学生实习基地基本要求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具有稳定的校外实习基地。优先选择经营业绩良好、能够提供实践指导教师、 具有完善的培训机制和提供住宿条件的企业作为学生实习基地；实习企业的职责和 实习过程管理严格遵循《旅游类专业学生饭店实习规范》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（LBT 031-2014）</w:t>
      </w:r>
      <w:r>
        <w:rPr>
          <w:color w:val="000000"/>
          <w:spacing w:val="0"/>
          <w:w w:val="100"/>
          <w:position w:val="0"/>
        </w:rPr>
        <w:t>。有保 证实习生日常工作、学习、生活的规章制度，有安全、保险保障。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38" w:val="left"/>
        </w:tabs>
        <w:bidi w:val="0"/>
        <w:spacing w:before="0" w:after="0" w:line="438" w:lineRule="exact"/>
        <w:ind w:left="0" w:right="0" w:firstLine="48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支持信息化教学方面的基本要求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38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具有利用数字化教学资源库、文献资料、常见问题解答等的信息化条件。引导 鼓励教师开发并利用信息化教学资源、教学平台，创新教学方法、提升教学效果。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（三）教学资源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主要包括能够满足学生专业学习、教师专业教学研究和教学实施需要的教材、 图书及数字化资源等。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46" w:val="left"/>
        </w:tabs>
        <w:bidi w:val="0"/>
        <w:spacing w:before="0" w:after="0" w:line="443" w:lineRule="exact"/>
        <w:ind w:left="0" w:right="0" w:firstLine="54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教材选用基本要求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按照国家规定选用优质教材，禁止不合格的教材进入课堂。学校应建立由专业 教师、行业专家和教研人员等参与的教材选用机构，完善教材选用制度，经过规范 程序择优选用教材。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06" w:val="left"/>
        </w:tabs>
        <w:bidi w:val="0"/>
        <w:spacing w:before="0" w:after="0" w:line="443" w:lineRule="exact"/>
        <w:ind w:left="0" w:right="0" w:firstLine="50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图书文献配备基本要求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图书文献配备能满足人才培养、专业建设、教科研等工作的需要，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方便师生査询、借阅。专业类图书文献主要包括：住宿、餐饮等旅游酒店管理等方 面的专业图书、文献资源，并订阅不少于</w:t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种专业领域的优秀期刊。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86" w:val="left"/>
        </w:tabs>
        <w:bidi w:val="0"/>
        <w:spacing w:before="0" w:after="0" w:line="443" w:lineRule="exact"/>
        <w:ind w:left="0" w:right="0" w:firstLine="48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数字教学资源配置基本要求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建设、配备与本专业有关的音视频素材、教学课件、数字化教学案例库、虚拟 仿真软件、数字教材等专业教学资源库，种类丰富、形式多样、使用便捷、动态更 新、满足教学。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九、质量保障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66" w:val="left"/>
        </w:tabs>
        <w:bidi w:val="0"/>
        <w:spacing w:before="0" w:after="0" w:line="443" w:lineRule="exact"/>
        <w:ind w:left="0" w:right="0" w:firstLine="60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一）</w:t>
        <w:tab/>
        <w:t>学校和二级院系应建立专业建设和教学质量诊断与改进机制，健全专业 教学质量监控管理制度，完善课堂教学、教学评价、实习实训、毕业设计以及专业 调研、人才培养方案更新、资源建设等方面质量标准建设，通过教学实施、过程监 控、质量评价和持续改进，达成人才培养规格。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66" w:val="left"/>
        </w:tabs>
        <w:bidi w:val="0"/>
        <w:spacing w:before="0" w:after="0" w:line="446" w:lineRule="exact"/>
        <w:ind w:left="0" w:right="0" w:firstLine="60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二）</w:t>
        <w:tab/>
        <w:t>学校和二级院系应完善教学管理机制，加强日常教学组织运行与管理， 定期开展课程建设水平和教学质量诊断与改进，建立健全巡课、听课、评教、评学 等制度，建立与企业联动的实践教学环节督导制度，严明教学纪律，强化教学组织 功能，定期开展公开课、示范课等教研活动。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66" w:val="left"/>
        </w:tabs>
        <w:bidi w:val="0"/>
        <w:spacing w:before="0" w:after="0" w:line="446" w:lineRule="exact"/>
        <w:ind w:left="0" w:right="0" w:firstLine="60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（</w:t>
      </w:r>
      <w:bookmarkEnd w:id="52"/>
      <w:r>
        <w:rPr>
          <w:color w:val="000000"/>
          <w:spacing w:val="0"/>
          <w:w w:val="100"/>
          <w:position w:val="0"/>
        </w:rPr>
        <w:t>三）</w:t>
        <w:tab/>
        <w:t>学校应建立毕业生跟踪反馈机制及社会评价机制，并对生源情况、在校 生学业水平、毕业生就业情况等进行分析，定期评价人才培养质量和培养目标达成 情况。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66" w:val="left"/>
        </w:tabs>
        <w:bidi w:val="0"/>
        <w:spacing w:before="0" w:after="0" w:line="446" w:lineRule="exact"/>
        <w:ind w:left="0" w:right="0" w:firstLine="60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color w:val="000000"/>
          <w:spacing w:val="0"/>
          <w:w w:val="100"/>
          <w:position w:val="0"/>
        </w:rPr>
        <w:t>四）</w:t>
        <w:tab/>
        <w:t>专业教研组织应充分利用评价分析结果有效改进专业教学，持续提高人 才培养质量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十、毕业要求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44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学生同时满足下列条件，准予毕业并颁发淮北职业技术学院毕业证书，国家承 </w:t>
      </w:r>
      <w:r>
        <w:rPr>
          <w:color w:val="000000"/>
          <w:spacing w:val="0"/>
          <w:w w:val="100"/>
          <w:position w:val="0"/>
        </w:rPr>
        <w:t>认学历。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98" w:val="left"/>
        </w:tabs>
        <w:bidi w:val="0"/>
        <w:spacing w:before="0" w:after="0" w:line="444" w:lineRule="exact"/>
        <w:ind w:left="0" w:right="0" w:firstLine="66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具有正式学籍的学生在规定的学习年限内，所修课程的成绩全部合格，取 得规定的必修课、选修课学分。其中，公共选修课为</w:t>
      </w:r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</w:rPr>
        <w:t>学分。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98" w:val="left"/>
        </w:tabs>
        <w:bidi w:val="0"/>
        <w:spacing w:before="0" w:after="480" w:line="444" w:lineRule="exact"/>
        <w:ind w:left="0" w:right="0" w:firstLine="66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外语、计算机及其他职业技能和职业资格证书等级要求，达到专业教学标 准规定的相应水平；</w:t>
      </w:r>
    </w:p>
    <w:tbl>
      <w:tblPr>
        <w:tblOverlap w:val="never"/>
        <w:jc w:val="center"/>
        <w:tblLayout w:type="fixed"/>
      </w:tblPr>
      <w:tblGrid>
        <w:gridCol w:w="730"/>
        <w:gridCol w:w="2914"/>
        <w:gridCol w:w="2050"/>
        <w:gridCol w:w="1277"/>
        <w:gridCol w:w="1027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职业资格名称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颁证机构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资格等级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前厅中高级服务员证书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必备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客房中高级服务员证书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必备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餐饮中高级服务员证书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必备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茶艺师资格证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・・・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9" w:right="1515" w:bottom="1248" w:left="1475" w:header="99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十一、附教学计划进度表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56" w:name="bookmark56"/>
      <w:bookmarkStart w:id="57" w:name="bookmark57"/>
      <w:bookmarkStart w:id="58" w:name="bookmark58"/>
      <w:r>
        <w:rPr>
          <w:color w:val="000000"/>
          <w:spacing w:val="0"/>
          <w:w w:val="100"/>
          <w:position w:val="0"/>
        </w:rPr>
        <w:t>淮北职业技术学院《酒店管理 》专业教学进程安排表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（2020</w:t>
      </w:r>
      <w:r>
        <w:rPr>
          <w:color w:val="000000"/>
          <w:spacing w:val="0"/>
          <w:w w:val="100"/>
          <w:position w:val="0"/>
        </w:rPr>
        <w:t>级高职社会招生士兵班</w:t>
      </w:r>
      <w:r>
        <w:rPr>
          <w:color w:val="000000"/>
          <w:spacing w:val="0"/>
          <w:w w:val="100"/>
          <w:position w:val="0"/>
        </w:rPr>
        <w:t>）</w:t>
      </w:r>
      <w:bookmarkEnd w:id="56"/>
      <w:bookmarkEnd w:id="57"/>
      <w:bookmarkEnd w:id="58"/>
    </w:p>
    <w:tbl>
      <w:tblPr>
        <w:tblOverlap w:val="never"/>
        <w:jc w:val="center"/>
        <w:tblLayout w:type="fixed"/>
      </w:tblPr>
      <w:tblGrid>
        <w:gridCol w:w="641"/>
        <w:gridCol w:w="471"/>
        <w:gridCol w:w="452"/>
        <w:gridCol w:w="1977"/>
        <w:gridCol w:w="936"/>
        <w:gridCol w:w="412"/>
        <w:gridCol w:w="471"/>
        <w:gridCol w:w="478"/>
        <w:gridCol w:w="504"/>
        <w:gridCol w:w="497"/>
        <w:gridCol w:w="517"/>
        <w:gridCol w:w="707"/>
        <w:gridCol w:w="609"/>
        <w:gridCol w:w="576"/>
        <w:gridCol w:w="674"/>
        <w:gridCol w:w="661"/>
        <w:gridCol w:w="622"/>
        <w:gridCol w:w="432"/>
        <w:gridCol w:w="583"/>
        <w:gridCol w:w="1990"/>
      </w:tblGrid>
      <w:tr>
        <w:trPr>
          <w:trHeight w:val="412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类别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序号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课程名称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课程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编码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lang w:val="en-US" w:eastAsia="en-US" w:bidi="en-US"/>
              </w:rPr>
              <w:t>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总学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时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学时分配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学期、教学周、课时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6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考试 学期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考查学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期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备注</w:t>
            </w:r>
          </w:p>
        </w:tc>
      </w:tr>
      <w:tr>
        <w:trPr>
          <w:trHeight w:val="45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理论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实践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7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践时例 实学比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六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99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周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99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公共基础课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思想道德修养与法律基础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0000002B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6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毛泽东思想与中国特色社会 主义理论体系概论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形势与政策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0000005A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12+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12+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1,2, 3,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4, 5,6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线下集中授课+考査</w:t>
            </w:r>
          </w:p>
        </w:tc>
      </w:tr>
      <w:tr>
        <w:trPr>
          <w:trHeight w:val="471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就业与创新创业教育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0000010A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20+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线下集中授课+考査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0000013B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线下实践+考查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心理健康教育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0000003A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线下集中授课+考查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计算机应用基础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0000018B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大学语文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0000017A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1/2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线下集中授课+考查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社会责任教育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0000018C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不纳入课程总课时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军事课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0000001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76%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线上+实践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小计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专业 基础 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普通话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线下集中授课+考查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饮食文化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线下集中授课+考查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应用写作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线下集中授课+考查</w:t>
            </w:r>
          </w:p>
        </w:tc>
      </w:tr>
      <w:tr>
        <w:trPr>
          <w:trHeight w:val="39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饭店管理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40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旅游急救救护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50%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线下实践+考査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right"/>
        <w:tblLayout w:type="fixed"/>
      </w:tblPr>
      <w:tblGrid>
        <w:gridCol w:w="458"/>
        <w:gridCol w:w="432"/>
        <w:gridCol w:w="1885"/>
        <w:gridCol w:w="890"/>
        <w:gridCol w:w="393"/>
        <w:gridCol w:w="452"/>
        <w:gridCol w:w="452"/>
        <w:gridCol w:w="478"/>
        <w:gridCol w:w="478"/>
        <w:gridCol w:w="491"/>
        <w:gridCol w:w="681"/>
        <w:gridCol w:w="583"/>
        <w:gridCol w:w="550"/>
        <w:gridCol w:w="641"/>
        <w:gridCol w:w="628"/>
        <w:gridCol w:w="596"/>
        <w:gridCol w:w="412"/>
        <w:gridCol w:w="550"/>
        <w:gridCol w:w="1898"/>
      </w:tblGrid>
      <w:tr>
        <w:trPr>
          <w:trHeight w:val="380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食品卫生与安全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80%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线下实践+考查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饭店服务心理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80%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线下实践+考查</w:t>
            </w:r>
          </w:p>
        </w:tc>
      </w:tr>
      <w:tr>
        <w:trPr>
          <w:trHeight w:val="3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小计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謎课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旅游学概论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前厅管理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旅游法规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饮食服务与管理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客房服务与管理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酒店宴会与会议业务统筹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康乐服务与管理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42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线下集中授课+实践+考试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小计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囂课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茶艺鉴赏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60%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线下集中授课+实践+考査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小语种口语训练（韩语）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线下集中授课+考査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中国旅游地理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0503017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线下集中授课+考试</w:t>
            </w:r>
          </w:p>
        </w:tc>
      </w:tr>
      <w:tr>
        <w:trPr>
          <w:trHeight w:val="3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籠课等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小计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人文素养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线下集中授课+考査</w:t>
            </w:r>
          </w:p>
        </w:tc>
      </w:tr>
      <w:tr>
        <w:trPr>
          <w:trHeight w:val="3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社交与礼仪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线下集中授课+考査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语言表达能力训练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线上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28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+线下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线下集中授课+考査</w:t>
            </w: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体育与健康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大学美育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沟通策略与实践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3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大学生自我管理能力培养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tbRlV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计算机素养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GX0008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erReference w:type="default" r:id="rId8"/>
      <w:footnotePr>
        <w:pos w:val="pageBottom"/>
        <w:numFmt w:val="decimal"/>
        <w:numRestart w:val="continuous"/>
      </w:footnotePr>
      <w:pgSz w:w="16840" w:h="11900" w:orient="landscape"/>
      <w:pgMar w:top="1604" w:right="1596" w:bottom="1456" w:left="1033" w:header="1176" w:footer="1028" w:gutter="0"/>
      <w:pgNumType w:start="24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10032365</wp:posOffset>
              </wp:positionV>
              <wp:extent cx="2197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97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30000000000001pt;margin-top:789.95000000000005pt;width:17.3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9965690</wp:posOffset>
              </wp:positionV>
              <wp:extent cx="21971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97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88.65000000000003pt;margin-top:784.70000000000005pt;width:17.30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9993630</wp:posOffset>
              </wp:positionV>
              <wp:extent cx="21971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97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7.5pt;margin-top:786.89999999999998pt;width:17.300000000000001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8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6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6">
    <w:multiLevelType w:val="multilevel"/>
    <w:lvl w:ilvl="0">
      <w:start w:val="2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3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24">
    <w:multiLevelType w:val="multilevel"/>
    <w:lvl w:ilvl="0">
      <w:start w:val="4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1">
    <w:name w:val="Table caption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3">
    <w:name w:val="Other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8">
    <w:name w:val="Header or footer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20">
    <w:name w:val="Other|2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30">
    <w:name w:val="Heading #2|1_"/>
    <w:basedOn w:val="DefaultParagraphFont"/>
    <w:link w:val="Style29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4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line="401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0">
    <w:name w:val="Table caption|1"/>
    <w:basedOn w:val="Normal"/>
    <w:link w:val="CharStyle1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2">
    <w:name w:val="Other|1"/>
    <w:basedOn w:val="Normal"/>
    <w:link w:val="CharStyle13"/>
    <w:pPr>
      <w:widowControl w:val="0"/>
      <w:shd w:val="clear" w:color="auto" w:fill="auto"/>
      <w:spacing w:line="400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7">
    <w:name w:val="Header or footer|1"/>
    <w:basedOn w:val="Normal"/>
    <w:link w:val="CharStyle1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19">
    <w:name w:val="Other|2"/>
    <w:basedOn w:val="Normal"/>
    <w:link w:val="CharStyle20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9">
    <w:name w:val="Heading #2|1"/>
    <w:basedOn w:val="Normal"/>
    <w:link w:val="CharStyle30"/>
    <w:pPr>
      <w:widowControl w:val="0"/>
      <w:shd w:val="clear" w:color="auto" w:fill="auto"/>
      <w:spacing w:after="180" w:line="367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