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小学教育专业人才培养方案（社会人员）</w:t>
      </w:r>
      <w:bookmarkEnd w:id="0"/>
      <w:bookmarkEnd w:id="1"/>
      <w:bookmarkEnd w:id="2"/>
    </w:p>
    <w:p>
      <w:pPr>
        <w:pStyle w:val="Style7"/>
        <w:keepNext w:val="0"/>
        <w:keepLines w:val="0"/>
        <w:widowControl w:val="0"/>
        <w:shd w:val="clear" w:color="auto" w:fill="auto"/>
        <w:tabs>
          <w:tab w:pos="517" w:val="left"/>
        </w:tabs>
        <w:bidi w:val="0"/>
        <w:spacing w:before="0" w:after="0" w:line="442" w:lineRule="exact"/>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专业名称与代码</w:t>
      </w:r>
    </w:p>
    <w:p>
      <w:pPr>
        <w:pStyle w:val="Style7"/>
        <w:keepNext w:val="0"/>
        <w:keepLines w:val="0"/>
        <w:widowControl w:val="0"/>
        <w:shd w:val="clear" w:color="auto" w:fill="auto"/>
        <w:bidi w:val="0"/>
        <w:spacing w:before="0" w:after="0" w:line="442" w:lineRule="exact"/>
        <w:ind w:left="0" w:right="0" w:firstLine="460"/>
        <w:jc w:val="left"/>
      </w:pPr>
      <w:r>
        <w:rPr>
          <w:color w:val="000000"/>
          <w:spacing w:val="0"/>
          <w:w w:val="100"/>
          <w:position w:val="0"/>
        </w:rPr>
        <w:t>专业名称：小学教育</w:t>
      </w:r>
    </w:p>
    <w:p>
      <w:pPr>
        <w:pStyle w:val="Style7"/>
        <w:keepNext w:val="0"/>
        <w:keepLines w:val="0"/>
        <w:widowControl w:val="0"/>
        <w:shd w:val="clear" w:color="auto" w:fill="auto"/>
        <w:bidi w:val="0"/>
        <w:spacing w:before="0" w:after="0" w:line="442" w:lineRule="exact"/>
        <w:ind w:left="0" w:right="0" w:firstLine="460"/>
        <w:jc w:val="left"/>
        <w:rPr>
          <w:sz w:val="24"/>
          <w:szCs w:val="24"/>
        </w:rPr>
      </w:pPr>
      <w:r>
        <w:rPr>
          <w:color w:val="000000"/>
          <w:spacing w:val="0"/>
          <w:w w:val="100"/>
          <w:position w:val="0"/>
          <w:sz w:val="22"/>
          <w:szCs w:val="22"/>
        </w:rPr>
        <w:t>专业代码：</w:t>
      </w:r>
      <w:r>
        <w:rPr>
          <w:color w:val="000000"/>
          <w:spacing w:val="0"/>
          <w:w w:val="100"/>
          <w:position w:val="0"/>
          <w:sz w:val="24"/>
          <w:szCs w:val="24"/>
          <w:lang w:val="en-US" w:eastAsia="en-US" w:bidi="en-US"/>
        </w:rPr>
        <w:t>670103K</w:t>
      </w:r>
    </w:p>
    <w:p>
      <w:pPr>
        <w:pStyle w:val="Style7"/>
        <w:keepNext w:val="0"/>
        <w:keepLines w:val="0"/>
        <w:widowControl w:val="0"/>
        <w:shd w:val="clear" w:color="auto" w:fill="auto"/>
        <w:tabs>
          <w:tab w:pos="517" w:val="left"/>
        </w:tabs>
        <w:bidi w:val="0"/>
        <w:spacing w:before="0" w:after="0" w:line="442" w:lineRule="exact"/>
        <w:ind w:left="0" w:right="0" w:firstLine="0"/>
        <w:jc w:val="left"/>
      </w:pPr>
      <w:bookmarkStart w:id="4" w:name="bookmark4"/>
      <w:r>
        <w:rPr>
          <w:color w:val="000000"/>
          <w:spacing w:val="0"/>
          <w:w w:val="100"/>
          <w:position w:val="0"/>
        </w:rPr>
        <w:t>二</w:t>
      </w:r>
      <w:bookmarkEnd w:id="4"/>
      <w:r>
        <w:rPr>
          <w:color w:val="000000"/>
          <w:spacing w:val="0"/>
          <w:w w:val="100"/>
          <w:position w:val="0"/>
        </w:rPr>
        <w:t>、</w:t>
        <w:tab/>
        <w:t>招生对象与修业年限</w:t>
      </w:r>
    </w:p>
    <w:p>
      <w:pPr>
        <w:pStyle w:val="Style7"/>
        <w:keepNext w:val="0"/>
        <w:keepLines w:val="0"/>
        <w:widowControl w:val="0"/>
        <w:shd w:val="clear" w:color="auto" w:fill="auto"/>
        <w:bidi w:val="0"/>
        <w:spacing w:before="0" w:after="0" w:line="442" w:lineRule="exact"/>
        <w:ind w:left="0" w:right="0" w:firstLine="460"/>
        <w:jc w:val="left"/>
      </w:pPr>
      <w:r>
        <w:rPr>
          <w:color w:val="000000"/>
          <w:spacing w:val="0"/>
          <w:w w:val="100"/>
          <w:position w:val="0"/>
        </w:rPr>
        <w:t>招生对象：普通高中应历届毕业生、中职毕业生或具备同等学力者</w:t>
      </w:r>
    </w:p>
    <w:p>
      <w:pPr>
        <w:pStyle w:val="Style7"/>
        <w:keepNext w:val="0"/>
        <w:keepLines w:val="0"/>
        <w:widowControl w:val="0"/>
        <w:shd w:val="clear" w:color="auto" w:fill="auto"/>
        <w:bidi w:val="0"/>
        <w:spacing w:before="0" w:after="0" w:line="442" w:lineRule="exact"/>
        <w:ind w:left="0" w:right="0" w:firstLine="460"/>
        <w:jc w:val="left"/>
      </w:pPr>
      <w:r>
        <w:rPr>
          <w:color w:val="000000"/>
          <w:spacing w:val="0"/>
          <w:w w:val="100"/>
          <w:position w:val="0"/>
        </w:rPr>
        <w:t>修业年限：本专业学制</w:t>
      </w:r>
      <w:r>
        <w:rPr>
          <w:color w:val="000000"/>
          <w:spacing w:val="0"/>
          <w:w w:val="100"/>
          <w:position w:val="0"/>
          <w:sz w:val="24"/>
          <w:szCs w:val="24"/>
        </w:rPr>
        <w:t>3</w:t>
      </w:r>
      <w:r>
        <w:rPr>
          <w:color w:val="000000"/>
          <w:spacing w:val="0"/>
          <w:w w:val="100"/>
          <w:position w:val="0"/>
        </w:rPr>
        <w:t>年，实施弹性学习，最长不超过</w:t>
      </w:r>
      <w:r>
        <w:rPr>
          <w:color w:val="000000"/>
          <w:spacing w:val="0"/>
          <w:w w:val="100"/>
          <w:position w:val="0"/>
          <w:sz w:val="24"/>
          <w:szCs w:val="24"/>
        </w:rPr>
        <w:t>6</w:t>
      </w:r>
      <w:r>
        <w:rPr>
          <w:color w:val="000000"/>
          <w:spacing w:val="0"/>
          <w:w w:val="100"/>
          <w:position w:val="0"/>
        </w:rPr>
        <w:t>年</w:t>
      </w:r>
    </w:p>
    <w:p>
      <w:pPr>
        <w:pStyle w:val="Style7"/>
        <w:keepNext w:val="0"/>
        <w:keepLines w:val="0"/>
        <w:widowControl w:val="0"/>
        <w:shd w:val="clear" w:color="auto" w:fill="auto"/>
        <w:tabs>
          <w:tab w:pos="522" w:val="left"/>
        </w:tabs>
        <w:bidi w:val="0"/>
        <w:spacing w:before="0" w:after="0" w:line="442" w:lineRule="exact"/>
        <w:ind w:left="0" w:right="0" w:firstLine="0"/>
        <w:jc w:val="left"/>
      </w:pPr>
      <w:bookmarkStart w:id="5" w:name="bookmark5"/>
      <w:r>
        <w:rPr>
          <w:color w:val="000000"/>
          <w:spacing w:val="0"/>
          <w:w w:val="100"/>
          <w:position w:val="0"/>
        </w:rPr>
        <w:t>三</w:t>
      </w:r>
      <w:bookmarkEnd w:id="5"/>
      <w:r>
        <w:rPr>
          <w:color w:val="000000"/>
          <w:spacing w:val="0"/>
          <w:w w:val="100"/>
          <w:position w:val="0"/>
        </w:rPr>
        <w:t>、</w:t>
        <w:tab/>
        <w:t>培养目标</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培养能承担</w:t>
      </w:r>
      <w:r>
        <w:rPr>
          <w:color w:val="000000"/>
          <w:spacing w:val="0"/>
          <w:w w:val="100"/>
          <w:position w:val="0"/>
          <w:sz w:val="24"/>
          <w:szCs w:val="24"/>
        </w:rPr>
        <w:t>21</w:t>
      </w:r>
      <w:r>
        <w:rPr>
          <w:color w:val="000000"/>
          <w:spacing w:val="0"/>
          <w:w w:val="100"/>
          <w:position w:val="0"/>
        </w:rPr>
        <w:t>世纪的文化传播职责，热爱学生，热爱基础教育事业，德、智、 体、美等全面发展，具有正确的学生观、教师观、教育观及相应的行为，具有深厚 的文化素养、扎实的汉语言文字功底，具有先进的教育理念、良好的职业道德，扎 实的专业基础知识和基本技能，较高的适应能力、较强的实践能力、较好的发展潜 力，学有专长，适应科学技术与教育事业发展需要的小学语文、数学、社会、综合 实践活动学科教师，为基础教育培养骨干教师、学科带头人、专家型教师和优秀管 理者储备人才。</w:t>
      </w:r>
    </w:p>
    <w:p>
      <w:pPr>
        <w:pStyle w:val="Style7"/>
        <w:keepNext w:val="0"/>
        <w:keepLines w:val="0"/>
        <w:widowControl w:val="0"/>
        <w:shd w:val="clear" w:color="auto" w:fill="auto"/>
        <w:tabs>
          <w:tab w:pos="522" w:val="left"/>
        </w:tabs>
        <w:bidi w:val="0"/>
        <w:spacing w:before="0" w:after="0" w:line="442" w:lineRule="exact"/>
        <w:ind w:left="0" w:right="0" w:firstLine="0"/>
        <w:jc w:val="left"/>
      </w:pPr>
      <w:bookmarkStart w:id="6" w:name="bookmark6"/>
      <w:r>
        <w:rPr>
          <w:color w:val="000000"/>
          <w:spacing w:val="0"/>
          <w:w w:val="100"/>
          <w:position w:val="0"/>
        </w:rPr>
        <w:t>四</w:t>
      </w:r>
      <w:bookmarkEnd w:id="6"/>
      <w:r>
        <w:rPr>
          <w:color w:val="000000"/>
          <w:spacing w:val="0"/>
          <w:w w:val="100"/>
          <w:position w:val="0"/>
        </w:rPr>
        <w:t>、</w:t>
        <w:tab/>
        <w:t>职业面向</w:t>
      </w:r>
    </w:p>
    <w:p>
      <w:pPr>
        <w:pStyle w:val="Style7"/>
        <w:keepNext w:val="0"/>
        <w:keepLines w:val="0"/>
        <w:widowControl w:val="0"/>
        <w:shd w:val="clear" w:color="auto" w:fill="auto"/>
        <w:tabs>
          <w:tab w:pos="898" w:val="left"/>
        </w:tabs>
        <w:bidi w:val="0"/>
        <w:spacing w:before="0" w:after="0" w:line="442" w:lineRule="exact"/>
        <w:ind w:left="0" w:right="0" w:firstLine="480"/>
        <w:jc w:val="left"/>
      </w:pPr>
      <w:bookmarkStart w:id="7" w:name="bookmark7"/>
      <w:r>
        <w:rPr>
          <w:color w:val="000000"/>
          <w:spacing w:val="0"/>
          <w:w w:val="100"/>
          <w:position w:val="0"/>
          <w:sz w:val="24"/>
          <w:szCs w:val="24"/>
        </w:rPr>
        <w:t>1</w:t>
      </w:r>
      <w:bookmarkEnd w:id="7"/>
      <w:r>
        <w:rPr>
          <w:color w:val="000000"/>
          <w:spacing w:val="0"/>
          <w:w w:val="100"/>
          <w:position w:val="0"/>
        </w:rPr>
        <w:t>、</w:t>
        <w:tab/>
        <w:t>小学语文、小学数学、社会及综合实践活动课程教师及班主任或相关教育行 政管理人员。</w:t>
      </w:r>
    </w:p>
    <w:p>
      <w:pPr>
        <w:pStyle w:val="Style7"/>
        <w:keepNext w:val="0"/>
        <w:keepLines w:val="0"/>
        <w:widowControl w:val="0"/>
        <w:shd w:val="clear" w:color="auto" w:fill="auto"/>
        <w:tabs>
          <w:tab w:pos="898" w:val="left"/>
        </w:tabs>
        <w:bidi w:val="0"/>
        <w:spacing w:before="0" w:after="0" w:line="442" w:lineRule="exact"/>
        <w:ind w:left="0" w:right="0" w:firstLine="460"/>
        <w:jc w:val="left"/>
      </w:pPr>
      <w:bookmarkStart w:id="8" w:name="bookmark8"/>
      <w:r>
        <w:rPr>
          <w:color w:val="000000"/>
          <w:spacing w:val="0"/>
          <w:w w:val="100"/>
          <w:position w:val="0"/>
          <w:sz w:val="24"/>
          <w:szCs w:val="24"/>
        </w:rPr>
        <w:t>2</w:t>
      </w:r>
      <w:bookmarkEnd w:id="8"/>
      <w:r>
        <w:rPr>
          <w:color w:val="000000"/>
          <w:spacing w:val="0"/>
          <w:w w:val="100"/>
          <w:position w:val="0"/>
        </w:rPr>
        <w:t>、</w:t>
        <w:tab/>
        <w:t>担任教育机构管理人员、社区教育服务人员、各类儿童服务机构的工作人员。</w:t>
      </w:r>
    </w:p>
    <w:p>
      <w:pPr>
        <w:pStyle w:val="Style7"/>
        <w:keepNext w:val="0"/>
        <w:keepLines w:val="0"/>
        <w:widowControl w:val="0"/>
        <w:shd w:val="clear" w:color="auto" w:fill="auto"/>
        <w:tabs>
          <w:tab w:pos="898" w:val="left"/>
        </w:tabs>
        <w:bidi w:val="0"/>
        <w:spacing w:before="0" w:after="0" w:line="442" w:lineRule="exact"/>
        <w:ind w:left="0" w:right="0" w:firstLine="460"/>
        <w:jc w:val="left"/>
      </w:pPr>
      <w:bookmarkStart w:id="9" w:name="bookmark9"/>
      <w:r>
        <w:rPr>
          <w:color w:val="000000"/>
          <w:spacing w:val="0"/>
          <w:w w:val="100"/>
          <w:position w:val="0"/>
          <w:sz w:val="24"/>
          <w:szCs w:val="24"/>
        </w:rPr>
        <w:t>3</w:t>
      </w:r>
      <w:bookmarkEnd w:id="9"/>
      <w:r>
        <w:rPr>
          <w:color w:val="000000"/>
          <w:spacing w:val="0"/>
          <w:w w:val="100"/>
          <w:position w:val="0"/>
        </w:rPr>
        <w:t>、</w:t>
        <w:tab/>
        <w:t>企事业单位语言文字工作者。</w:t>
      </w:r>
    </w:p>
    <w:p>
      <w:pPr>
        <w:pStyle w:val="Style7"/>
        <w:keepNext w:val="0"/>
        <w:keepLines w:val="0"/>
        <w:widowControl w:val="0"/>
        <w:shd w:val="clear" w:color="auto" w:fill="auto"/>
        <w:tabs>
          <w:tab w:pos="522" w:val="left"/>
        </w:tabs>
        <w:bidi w:val="0"/>
        <w:spacing w:before="0" w:after="140" w:line="442" w:lineRule="exact"/>
        <w:ind w:left="0" w:right="0" w:firstLine="0"/>
        <w:jc w:val="left"/>
      </w:pPr>
      <w:bookmarkStart w:id="10" w:name="bookmark10"/>
      <w:r>
        <w:rPr>
          <w:color w:val="000000"/>
          <w:spacing w:val="0"/>
          <w:w w:val="100"/>
          <w:position w:val="0"/>
        </w:rPr>
        <w:t>五</w:t>
      </w:r>
      <w:bookmarkEnd w:id="10"/>
      <w:r>
        <w:rPr>
          <w:color w:val="000000"/>
          <w:spacing w:val="0"/>
          <w:w w:val="100"/>
          <w:position w:val="0"/>
        </w:rPr>
        <w:t>、</w:t>
        <w:tab/>
        <w:t>基本要求</w:t>
      </w:r>
    </w:p>
    <w:p>
      <w:pPr>
        <w:pStyle w:val="Style7"/>
        <w:keepNext w:val="0"/>
        <w:keepLines w:val="0"/>
        <w:widowControl w:val="0"/>
        <w:shd w:val="clear" w:color="auto" w:fill="auto"/>
        <w:bidi w:val="0"/>
        <w:spacing w:before="0" w:after="0" w:line="240" w:lineRule="auto"/>
        <w:ind w:left="0" w:right="0" w:firstLine="460"/>
        <w:jc w:val="left"/>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42" w:lineRule="exact"/>
        <w:ind w:left="0" w:right="0" w:firstLine="460"/>
        <w:jc w:val="both"/>
      </w:pPr>
      <w:bookmarkStart w:id="11" w:name="bookmark11"/>
      <w:r>
        <w:rPr>
          <w:color w:val="000000"/>
          <w:spacing w:val="0"/>
          <w:w w:val="100"/>
          <w:position w:val="0"/>
          <w:sz w:val="24"/>
          <w:szCs w:val="24"/>
        </w:rPr>
        <w:t>1</w:t>
      </w:r>
      <w:bookmarkEnd w:id="11"/>
      <w:r>
        <w:rPr>
          <w:color w:val="000000"/>
          <w:spacing w:val="0"/>
          <w:w w:val="100"/>
          <w:position w:val="0"/>
        </w:rPr>
        <w:t>、知识要求</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2" w:name="bookmark12"/>
      <w:r>
        <w:rPr>
          <w:color w:val="000000"/>
          <w:spacing w:val="0"/>
          <w:w w:val="100"/>
          <w:position w:val="0"/>
          <w:sz w:val="24"/>
          <w:szCs w:val="24"/>
        </w:rPr>
        <w:t>（</w:t>
      </w:r>
      <w:bookmarkEnd w:id="12"/>
      <w:r>
        <w:rPr>
          <w:color w:val="000000"/>
          <w:spacing w:val="0"/>
          <w:w w:val="100"/>
          <w:position w:val="0"/>
          <w:sz w:val="24"/>
          <w:szCs w:val="24"/>
        </w:rPr>
        <w:t>1）</w:t>
        <w:tab/>
      </w:r>
      <w:r>
        <w:rPr>
          <w:color w:val="000000"/>
          <w:spacing w:val="0"/>
          <w:w w:val="100"/>
          <w:position w:val="0"/>
        </w:rPr>
        <w:t>掌握与本专业培养目标和业务范围相适应的文化基础知识。</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3" w:name="bookmark13"/>
      <w:r>
        <w:rPr>
          <w:color w:val="000000"/>
          <w:spacing w:val="0"/>
          <w:w w:val="100"/>
          <w:position w:val="0"/>
          <w:sz w:val="24"/>
          <w:szCs w:val="24"/>
        </w:rPr>
        <w:t>（</w:t>
      </w:r>
      <w:bookmarkEnd w:id="13"/>
      <w:r>
        <w:rPr>
          <w:color w:val="000000"/>
          <w:spacing w:val="0"/>
          <w:w w:val="100"/>
          <w:position w:val="0"/>
          <w:sz w:val="24"/>
          <w:szCs w:val="24"/>
        </w:rPr>
        <w:t>2）</w:t>
        <w:tab/>
      </w:r>
      <w:r>
        <w:rPr>
          <w:color w:val="000000"/>
          <w:spacing w:val="0"/>
          <w:w w:val="100"/>
          <w:position w:val="0"/>
        </w:rPr>
        <w:t>了解小学教育基本规律，熟悉国家方针、政策、法律、法规。</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4" w:name="bookmark14"/>
      <w:r>
        <w:rPr>
          <w:color w:val="000000"/>
          <w:spacing w:val="0"/>
          <w:w w:val="100"/>
          <w:position w:val="0"/>
          <w:sz w:val="24"/>
          <w:szCs w:val="24"/>
        </w:rPr>
        <w:t>（</w:t>
      </w:r>
      <w:bookmarkEnd w:id="14"/>
      <w:r>
        <w:rPr>
          <w:color w:val="000000"/>
          <w:spacing w:val="0"/>
          <w:w w:val="100"/>
          <w:position w:val="0"/>
          <w:sz w:val="24"/>
          <w:szCs w:val="24"/>
        </w:rPr>
        <w:t>3）</w:t>
        <w:tab/>
      </w:r>
      <w:r>
        <w:rPr>
          <w:color w:val="000000"/>
          <w:spacing w:val="0"/>
          <w:w w:val="100"/>
          <w:position w:val="0"/>
        </w:rPr>
        <w:t>掌握小学教育的基本理论知识、小学教育发展规律。</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5" w:name="bookmark15"/>
      <w:r>
        <w:rPr>
          <w:color w:val="000000"/>
          <w:spacing w:val="0"/>
          <w:w w:val="100"/>
          <w:position w:val="0"/>
          <w:sz w:val="24"/>
          <w:szCs w:val="24"/>
        </w:rPr>
        <w:t>（</w:t>
      </w:r>
      <w:bookmarkEnd w:id="15"/>
      <w:r>
        <w:rPr>
          <w:color w:val="000000"/>
          <w:spacing w:val="0"/>
          <w:w w:val="100"/>
          <w:position w:val="0"/>
          <w:sz w:val="24"/>
          <w:szCs w:val="24"/>
        </w:rPr>
        <w:t>4）</w:t>
        <w:tab/>
      </w:r>
      <w:r>
        <w:rPr>
          <w:color w:val="000000"/>
          <w:spacing w:val="0"/>
          <w:w w:val="100"/>
          <w:position w:val="0"/>
        </w:rPr>
        <w:t>熟悉我国小学教育方面的政策、法律、法规。</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6" w:name="bookmark16"/>
      <w:r>
        <w:rPr>
          <w:color w:val="000000"/>
          <w:spacing w:val="0"/>
          <w:w w:val="100"/>
          <w:position w:val="0"/>
          <w:sz w:val="24"/>
          <w:szCs w:val="24"/>
        </w:rPr>
        <w:t>（</w:t>
      </w:r>
      <w:bookmarkEnd w:id="16"/>
      <w:r>
        <w:rPr>
          <w:color w:val="000000"/>
          <w:spacing w:val="0"/>
          <w:w w:val="100"/>
          <w:position w:val="0"/>
          <w:sz w:val="24"/>
          <w:szCs w:val="24"/>
        </w:rPr>
        <w:t>5）</w:t>
        <w:tab/>
      </w:r>
      <w:r>
        <w:rPr>
          <w:color w:val="000000"/>
          <w:spacing w:val="0"/>
          <w:w w:val="100"/>
          <w:position w:val="0"/>
        </w:rPr>
        <w:t>具有本专业需要的小学教育、小学管理知识。</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7" w:name="bookmark17"/>
      <w:r>
        <w:rPr>
          <w:color w:val="000000"/>
          <w:spacing w:val="0"/>
          <w:w w:val="100"/>
          <w:position w:val="0"/>
          <w:sz w:val="24"/>
          <w:szCs w:val="24"/>
        </w:rPr>
        <w:t>（</w:t>
      </w:r>
      <w:bookmarkEnd w:id="17"/>
      <w:r>
        <w:rPr>
          <w:color w:val="000000"/>
          <w:spacing w:val="0"/>
          <w:w w:val="100"/>
          <w:position w:val="0"/>
          <w:sz w:val="24"/>
          <w:szCs w:val="24"/>
        </w:rPr>
        <w:t>6）</w:t>
        <w:tab/>
      </w:r>
      <w:r>
        <w:rPr>
          <w:color w:val="000000"/>
          <w:spacing w:val="0"/>
          <w:w w:val="100"/>
          <w:position w:val="0"/>
        </w:rPr>
        <w:t>掌握计算机信息管理系统知识。</w:t>
      </w:r>
    </w:p>
    <w:p>
      <w:pPr>
        <w:pStyle w:val="Style7"/>
        <w:keepNext w:val="0"/>
        <w:keepLines w:val="0"/>
        <w:widowControl w:val="0"/>
        <w:shd w:val="clear" w:color="auto" w:fill="auto"/>
        <w:tabs>
          <w:tab w:pos="991" w:val="left"/>
        </w:tabs>
        <w:bidi w:val="0"/>
        <w:spacing w:before="0" w:after="0" w:line="442" w:lineRule="exact"/>
        <w:ind w:left="0" w:right="0" w:firstLine="460"/>
        <w:jc w:val="left"/>
      </w:pPr>
      <w:bookmarkStart w:id="18" w:name="bookmark18"/>
      <w:r>
        <w:rPr>
          <w:color w:val="000000"/>
          <w:spacing w:val="0"/>
          <w:w w:val="100"/>
          <w:position w:val="0"/>
          <w:sz w:val="24"/>
          <w:szCs w:val="24"/>
        </w:rPr>
        <w:t>（</w:t>
      </w:r>
      <w:bookmarkEnd w:id="18"/>
      <w:r>
        <w:rPr>
          <w:color w:val="000000"/>
          <w:spacing w:val="0"/>
          <w:w w:val="100"/>
          <w:position w:val="0"/>
          <w:sz w:val="24"/>
          <w:szCs w:val="24"/>
        </w:rPr>
        <w:t>7）</w:t>
        <w:tab/>
      </w:r>
      <w:r>
        <w:rPr>
          <w:color w:val="000000"/>
          <w:spacing w:val="0"/>
          <w:w w:val="100"/>
          <w:position w:val="0"/>
        </w:rPr>
        <w:t>掌握一门外语基础知识。</w:t>
      </w:r>
    </w:p>
    <w:p>
      <w:pPr>
        <w:pStyle w:val="Style7"/>
        <w:keepNext w:val="0"/>
        <w:keepLines w:val="0"/>
        <w:widowControl w:val="0"/>
        <w:shd w:val="clear" w:color="auto" w:fill="auto"/>
        <w:tabs>
          <w:tab w:pos="996" w:val="left"/>
        </w:tabs>
        <w:bidi w:val="0"/>
        <w:spacing w:before="0" w:after="0" w:line="440" w:lineRule="exact"/>
        <w:ind w:left="0" w:right="0" w:firstLine="460"/>
        <w:jc w:val="both"/>
      </w:pPr>
      <w:bookmarkStart w:id="19" w:name="bookmark19"/>
      <w:r>
        <w:rPr>
          <w:color w:val="000000"/>
          <w:spacing w:val="0"/>
          <w:w w:val="100"/>
          <w:position w:val="0"/>
          <w:sz w:val="24"/>
          <w:szCs w:val="24"/>
          <w:lang w:val="zh-CN" w:eastAsia="zh-CN" w:bidi="zh-CN"/>
        </w:rPr>
        <w:t>2</w:t>
      </w:r>
      <w:bookmarkEnd w:id="19"/>
      <w:r>
        <w:rPr>
          <w:color w:val="000000"/>
          <w:spacing w:val="0"/>
          <w:w w:val="100"/>
          <w:position w:val="0"/>
          <w:lang w:val="zh-CN" w:eastAsia="zh-CN" w:bidi="zh-CN"/>
        </w:rPr>
        <w:t>、</w:t>
        <w:tab/>
      </w:r>
      <w:r>
        <w:rPr>
          <w:color w:val="000000"/>
          <w:spacing w:val="0"/>
          <w:w w:val="100"/>
          <w:position w:val="0"/>
        </w:rPr>
        <w:t>能力要求</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（!）具备扎实的</w:t>
      </w:r>
      <w:r>
        <w:rPr>
          <w:color w:val="000000"/>
          <w:spacing w:val="0"/>
          <w:w w:val="100"/>
          <w:position w:val="0"/>
          <w:lang w:val="zh-CN" w:eastAsia="zh-CN" w:bidi="zh-CN"/>
        </w:rPr>
        <w:t>“三字</w:t>
      </w:r>
      <w:r>
        <w:rPr>
          <w:color w:val="000000"/>
          <w:spacing w:val="0"/>
          <w:w w:val="100"/>
          <w:position w:val="0"/>
        </w:rPr>
        <w:t>一话”的教学基本功能力。</w:t>
      </w:r>
    </w:p>
    <w:p>
      <w:pPr>
        <w:pStyle w:val="Style7"/>
        <w:keepNext w:val="0"/>
        <w:keepLines w:val="0"/>
        <w:widowControl w:val="0"/>
        <w:shd w:val="clear" w:color="auto" w:fill="auto"/>
        <w:tabs>
          <w:tab w:pos="1131" w:val="left"/>
        </w:tabs>
        <w:bidi w:val="0"/>
        <w:spacing w:before="0" w:after="0" w:line="439" w:lineRule="exact"/>
        <w:ind w:left="0" w:right="0" w:firstLine="600"/>
        <w:jc w:val="both"/>
      </w:pPr>
      <w:bookmarkStart w:id="20" w:name="bookmark20"/>
      <w:r>
        <w:rPr>
          <w:color w:val="000000"/>
          <w:spacing w:val="0"/>
          <w:w w:val="100"/>
          <w:position w:val="0"/>
          <w:sz w:val="24"/>
          <w:szCs w:val="24"/>
        </w:rPr>
        <w:t>（</w:t>
      </w:r>
      <w:bookmarkEnd w:id="20"/>
      <w:r>
        <w:rPr>
          <w:color w:val="000000"/>
          <w:spacing w:val="0"/>
          <w:w w:val="100"/>
          <w:position w:val="0"/>
          <w:sz w:val="24"/>
          <w:szCs w:val="24"/>
        </w:rPr>
        <w:t>2）</w:t>
        <w:tab/>
      </w:r>
      <w:r>
        <w:rPr>
          <w:color w:val="000000"/>
          <w:spacing w:val="0"/>
          <w:w w:val="100"/>
          <w:position w:val="0"/>
        </w:rPr>
        <w:t>具有一定的计算机文字处理、数据处理能力。</w:t>
      </w:r>
    </w:p>
    <w:p>
      <w:pPr>
        <w:pStyle w:val="Style7"/>
        <w:keepNext w:val="0"/>
        <w:keepLines w:val="0"/>
        <w:widowControl w:val="0"/>
        <w:shd w:val="clear" w:color="auto" w:fill="auto"/>
        <w:tabs>
          <w:tab w:pos="1131" w:val="left"/>
        </w:tabs>
        <w:bidi w:val="0"/>
        <w:spacing w:before="0" w:after="0" w:line="439" w:lineRule="exact"/>
        <w:ind w:left="0" w:right="0" w:firstLine="600"/>
        <w:jc w:val="both"/>
      </w:pPr>
      <w:bookmarkStart w:id="21" w:name="bookmark21"/>
      <w:r>
        <w:rPr>
          <w:color w:val="000000"/>
          <w:spacing w:val="0"/>
          <w:w w:val="100"/>
          <w:position w:val="0"/>
          <w:sz w:val="24"/>
          <w:szCs w:val="24"/>
        </w:rPr>
        <w:t>（</w:t>
      </w:r>
      <w:bookmarkEnd w:id="21"/>
      <w:r>
        <w:rPr>
          <w:color w:val="000000"/>
          <w:spacing w:val="0"/>
          <w:w w:val="100"/>
          <w:position w:val="0"/>
          <w:sz w:val="24"/>
          <w:szCs w:val="24"/>
        </w:rPr>
        <w:t>3）</w:t>
        <w:tab/>
      </w:r>
      <w:r>
        <w:rPr>
          <w:color w:val="000000"/>
          <w:spacing w:val="0"/>
          <w:w w:val="100"/>
          <w:position w:val="0"/>
        </w:rPr>
        <w:t>具有编制和开展小学教育教学活动的组织能力。</w:t>
      </w:r>
    </w:p>
    <w:p>
      <w:pPr>
        <w:pStyle w:val="Style7"/>
        <w:keepNext w:val="0"/>
        <w:keepLines w:val="0"/>
        <w:widowControl w:val="0"/>
        <w:shd w:val="clear" w:color="auto" w:fill="auto"/>
        <w:tabs>
          <w:tab w:pos="1131" w:val="left"/>
        </w:tabs>
        <w:bidi w:val="0"/>
        <w:spacing w:before="0" w:after="0" w:line="439" w:lineRule="exact"/>
        <w:ind w:left="0" w:right="0" w:firstLine="600"/>
        <w:jc w:val="both"/>
      </w:pPr>
      <w:bookmarkStart w:id="22" w:name="bookmark22"/>
      <w:r>
        <w:rPr>
          <w:color w:val="000000"/>
          <w:spacing w:val="0"/>
          <w:w w:val="100"/>
          <w:position w:val="0"/>
          <w:sz w:val="24"/>
          <w:szCs w:val="24"/>
        </w:rPr>
        <w:t>（</w:t>
      </w:r>
      <w:bookmarkEnd w:id="22"/>
      <w:r>
        <w:rPr>
          <w:color w:val="000000"/>
          <w:spacing w:val="0"/>
          <w:w w:val="100"/>
          <w:position w:val="0"/>
          <w:sz w:val="24"/>
          <w:szCs w:val="24"/>
        </w:rPr>
        <w:t>4）</w:t>
        <w:tab/>
      </w:r>
      <w:r>
        <w:rPr>
          <w:color w:val="000000"/>
          <w:spacing w:val="0"/>
          <w:w w:val="100"/>
          <w:position w:val="0"/>
        </w:rPr>
        <w:t>具有小学教育规律把握、小学管理工作能力。</w:t>
      </w:r>
    </w:p>
    <w:p>
      <w:pPr>
        <w:pStyle w:val="Style7"/>
        <w:keepNext w:val="0"/>
        <w:keepLines w:val="0"/>
        <w:widowControl w:val="0"/>
        <w:shd w:val="clear" w:color="auto" w:fill="auto"/>
        <w:tabs>
          <w:tab w:pos="1131" w:val="left"/>
        </w:tabs>
        <w:bidi w:val="0"/>
        <w:spacing w:before="0" w:after="0" w:line="439" w:lineRule="exact"/>
        <w:ind w:left="0" w:right="0" w:firstLine="600"/>
        <w:jc w:val="both"/>
      </w:pPr>
      <w:bookmarkStart w:id="23" w:name="bookmark23"/>
      <w:r>
        <w:rPr>
          <w:color w:val="000000"/>
          <w:spacing w:val="0"/>
          <w:w w:val="100"/>
          <w:position w:val="0"/>
          <w:sz w:val="24"/>
          <w:szCs w:val="24"/>
        </w:rPr>
        <w:t>（</w:t>
      </w:r>
      <w:bookmarkEnd w:id="23"/>
      <w:r>
        <w:rPr>
          <w:color w:val="000000"/>
          <w:spacing w:val="0"/>
          <w:w w:val="100"/>
          <w:position w:val="0"/>
          <w:sz w:val="24"/>
          <w:szCs w:val="24"/>
        </w:rPr>
        <w:t>5）</w:t>
        <w:tab/>
      </w:r>
      <w:r>
        <w:rPr>
          <w:color w:val="000000"/>
          <w:spacing w:val="0"/>
          <w:w w:val="100"/>
          <w:position w:val="0"/>
        </w:rPr>
        <w:t>具有一定的语言表达和写作能力。</w:t>
      </w:r>
    </w:p>
    <w:p>
      <w:pPr>
        <w:pStyle w:val="Style7"/>
        <w:keepNext w:val="0"/>
        <w:keepLines w:val="0"/>
        <w:widowControl w:val="0"/>
        <w:shd w:val="clear" w:color="auto" w:fill="auto"/>
        <w:tabs>
          <w:tab w:pos="1131" w:val="left"/>
        </w:tabs>
        <w:bidi w:val="0"/>
        <w:spacing w:before="0" w:after="0" w:line="439" w:lineRule="exact"/>
        <w:ind w:left="0" w:right="0" w:firstLine="600"/>
        <w:jc w:val="both"/>
      </w:pPr>
      <w:bookmarkStart w:id="24" w:name="bookmark24"/>
      <w:r>
        <w:rPr>
          <w:color w:val="000000"/>
          <w:spacing w:val="0"/>
          <w:w w:val="100"/>
          <w:position w:val="0"/>
          <w:sz w:val="24"/>
          <w:szCs w:val="24"/>
        </w:rPr>
        <w:t>（</w:t>
      </w:r>
      <w:bookmarkEnd w:id="24"/>
      <w:r>
        <w:rPr>
          <w:color w:val="000000"/>
          <w:spacing w:val="0"/>
          <w:w w:val="100"/>
          <w:position w:val="0"/>
          <w:sz w:val="24"/>
          <w:szCs w:val="24"/>
        </w:rPr>
        <w:t>6）</w:t>
        <w:tab/>
      </w:r>
      <w:r>
        <w:rPr>
          <w:color w:val="000000"/>
          <w:spacing w:val="0"/>
          <w:w w:val="100"/>
          <w:position w:val="0"/>
        </w:rPr>
        <w:t>具有一定的外语水平，可借助字典査阅本专业的书刊资料。</w:t>
      </w:r>
    </w:p>
    <w:p>
      <w:pPr>
        <w:pStyle w:val="Style7"/>
        <w:keepNext w:val="0"/>
        <w:keepLines w:val="0"/>
        <w:widowControl w:val="0"/>
        <w:shd w:val="clear" w:color="auto" w:fill="auto"/>
        <w:tabs>
          <w:tab w:pos="996" w:val="left"/>
        </w:tabs>
        <w:bidi w:val="0"/>
        <w:spacing w:before="0" w:after="0" w:line="439" w:lineRule="exact"/>
        <w:ind w:left="0" w:right="0" w:firstLine="460"/>
        <w:jc w:val="both"/>
      </w:pPr>
      <w:bookmarkStart w:id="25" w:name="bookmark25"/>
      <w:r>
        <w:rPr>
          <w:color w:val="000000"/>
          <w:spacing w:val="0"/>
          <w:w w:val="100"/>
          <w:position w:val="0"/>
          <w:sz w:val="24"/>
          <w:szCs w:val="24"/>
        </w:rPr>
        <w:t>3</w:t>
      </w:r>
      <w:bookmarkEnd w:id="25"/>
      <w:r>
        <w:rPr>
          <w:color w:val="000000"/>
          <w:spacing w:val="0"/>
          <w:w w:val="100"/>
          <w:position w:val="0"/>
        </w:rPr>
        <w:t>、</w:t>
        <w:tab/>
        <w:t>素质要求</w:t>
      </w:r>
    </w:p>
    <w:p>
      <w:pPr>
        <w:pStyle w:val="Style7"/>
        <w:keepNext w:val="0"/>
        <w:keepLines w:val="0"/>
        <w:widowControl w:val="0"/>
        <w:shd w:val="clear" w:color="auto" w:fill="auto"/>
        <w:tabs>
          <w:tab w:pos="1021" w:val="left"/>
        </w:tabs>
        <w:bidi w:val="0"/>
        <w:spacing w:before="0" w:after="0" w:line="439" w:lineRule="exact"/>
        <w:ind w:left="0" w:right="0" w:firstLine="480"/>
        <w:jc w:val="both"/>
      </w:pPr>
      <w:bookmarkStart w:id="26" w:name="bookmark26"/>
      <w:r>
        <w:rPr>
          <w:color w:val="000000"/>
          <w:spacing w:val="0"/>
          <w:w w:val="100"/>
          <w:position w:val="0"/>
          <w:sz w:val="24"/>
          <w:szCs w:val="24"/>
        </w:rPr>
        <w:t>（</w:t>
      </w:r>
      <w:bookmarkEnd w:id="26"/>
      <w:r>
        <w:rPr>
          <w:color w:val="000000"/>
          <w:spacing w:val="0"/>
          <w:w w:val="100"/>
          <w:position w:val="0"/>
          <w:sz w:val="24"/>
          <w:szCs w:val="24"/>
        </w:rPr>
        <w:t>1）</w:t>
        <w:tab/>
      </w:r>
      <w:r>
        <w:rPr>
          <w:color w:val="000000"/>
          <w:spacing w:val="0"/>
          <w:w w:val="100"/>
          <w:position w:val="0"/>
        </w:rPr>
        <w:t>热爱社会主义祖国，拥护党的基本路线，懂得马克思列宁主义、毛泽东思 想、邓小平理论、</w:t>
      </w:r>
      <w:r>
        <w:rPr>
          <w:color w:val="000000"/>
          <w:spacing w:val="0"/>
          <w:w w:val="100"/>
          <w:position w:val="0"/>
          <w:lang w:val="zh-CN" w:eastAsia="zh-CN" w:bidi="zh-CN"/>
        </w:rPr>
        <w:t>“三个</w:t>
      </w:r>
      <w:r>
        <w:rPr>
          <w:color w:val="000000"/>
          <w:spacing w:val="0"/>
          <w:w w:val="100"/>
          <w:position w:val="0"/>
        </w:rPr>
        <w:t>代表”重要思想和科学发展观、习近平新时代中国特色社 会主义思想，践行社会主义核心价值观，具有良好的思想修养和职业道德。</w:t>
      </w:r>
    </w:p>
    <w:p>
      <w:pPr>
        <w:pStyle w:val="Style7"/>
        <w:keepNext w:val="0"/>
        <w:keepLines w:val="0"/>
        <w:widowControl w:val="0"/>
        <w:shd w:val="clear" w:color="auto" w:fill="auto"/>
        <w:tabs>
          <w:tab w:pos="1021" w:val="left"/>
        </w:tabs>
        <w:bidi w:val="0"/>
        <w:spacing w:before="0" w:after="0" w:line="456" w:lineRule="exact"/>
        <w:ind w:left="0" w:right="0" w:firstLine="480"/>
        <w:jc w:val="both"/>
      </w:pPr>
      <w:bookmarkStart w:id="27" w:name="bookmark27"/>
      <w:r>
        <w:rPr>
          <w:color w:val="000000"/>
          <w:spacing w:val="0"/>
          <w:w w:val="100"/>
          <w:position w:val="0"/>
          <w:sz w:val="24"/>
          <w:szCs w:val="24"/>
        </w:rPr>
        <w:t>（</w:t>
      </w:r>
      <w:bookmarkEnd w:id="27"/>
      <w:r>
        <w:rPr>
          <w:color w:val="000000"/>
          <w:spacing w:val="0"/>
          <w:w w:val="100"/>
          <w:position w:val="0"/>
          <w:sz w:val="24"/>
          <w:szCs w:val="24"/>
        </w:rPr>
        <w:t>2）</w:t>
        <w:tab/>
      </w:r>
      <w:r>
        <w:rPr>
          <w:color w:val="000000"/>
          <w:spacing w:val="0"/>
          <w:w w:val="100"/>
          <w:position w:val="0"/>
        </w:rPr>
        <w:t>树立终身学习理念，具有交流沟通和团队协作能力；具有诚信品质、敬业 精神和责任意识、遵纪守法意识；具有一定的实践、创造、就业和创业能力。</w:t>
      </w:r>
    </w:p>
    <w:p>
      <w:pPr>
        <w:pStyle w:val="Style7"/>
        <w:keepNext w:val="0"/>
        <w:keepLines w:val="0"/>
        <w:widowControl w:val="0"/>
        <w:shd w:val="clear" w:color="auto" w:fill="auto"/>
        <w:tabs>
          <w:tab w:pos="1021" w:val="left"/>
        </w:tabs>
        <w:bidi w:val="0"/>
        <w:spacing w:before="0" w:after="0" w:line="422" w:lineRule="exact"/>
        <w:ind w:left="0" w:right="0" w:firstLine="480"/>
        <w:jc w:val="both"/>
      </w:pPr>
      <w:bookmarkStart w:id="28" w:name="bookmark28"/>
      <w:r>
        <w:rPr>
          <w:color w:val="000000"/>
          <w:spacing w:val="0"/>
          <w:w w:val="100"/>
          <w:position w:val="0"/>
          <w:sz w:val="24"/>
          <w:szCs w:val="24"/>
        </w:rPr>
        <w:t>（</w:t>
      </w:r>
      <w:bookmarkEnd w:id="28"/>
      <w:r>
        <w:rPr>
          <w:color w:val="000000"/>
          <w:spacing w:val="0"/>
          <w:w w:val="100"/>
          <w:position w:val="0"/>
          <w:sz w:val="24"/>
          <w:szCs w:val="24"/>
        </w:rPr>
        <w:t>3）</w:t>
        <w:tab/>
      </w:r>
      <w:r>
        <w:rPr>
          <w:color w:val="000000"/>
          <w:spacing w:val="0"/>
          <w:w w:val="100"/>
          <w:position w:val="0"/>
        </w:rPr>
        <w:t>具有一定的体育和心理卫生知识，掌握科学锻炼身体的基本技能，养成良 好的体育锻炼和卫生习惯，达到国家规定的体质健康标准。</w:t>
      </w:r>
    </w:p>
    <w:p>
      <w:pPr>
        <w:pStyle w:val="Style7"/>
        <w:keepNext w:val="0"/>
        <w:keepLines w:val="0"/>
        <w:widowControl w:val="0"/>
        <w:shd w:val="clear" w:color="auto" w:fill="auto"/>
        <w:tabs>
          <w:tab w:pos="1021" w:val="left"/>
        </w:tabs>
        <w:bidi w:val="0"/>
        <w:spacing w:before="0" w:after="0" w:line="440" w:lineRule="exact"/>
        <w:ind w:left="0" w:right="0" w:firstLine="480"/>
        <w:jc w:val="both"/>
      </w:pPr>
      <w:bookmarkStart w:id="29" w:name="bookmark29"/>
      <w:r>
        <w:rPr>
          <w:color w:val="000000"/>
          <w:spacing w:val="0"/>
          <w:w w:val="100"/>
          <w:position w:val="0"/>
          <w:sz w:val="24"/>
          <w:szCs w:val="24"/>
        </w:rPr>
        <w:t>（</w:t>
      </w:r>
      <w:bookmarkEnd w:id="29"/>
      <w:r>
        <w:rPr>
          <w:color w:val="000000"/>
          <w:spacing w:val="0"/>
          <w:w w:val="100"/>
          <w:position w:val="0"/>
          <w:sz w:val="24"/>
          <w:szCs w:val="24"/>
        </w:rPr>
        <w:t>4）</w:t>
        <w:tab/>
      </w:r>
      <w:r>
        <w:rPr>
          <w:color w:val="000000"/>
          <w:spacing w:val="0"/>
          <w:w w:val="100"/>
          <w:position w:val="0"/>
        </w:rPr>
        <w:t>具有正确的审美观、审美能力、劳动态度和劳动观点，养成良好的劳动习 惯，掌握必要的劳动技能。</w:t>
      </w:r>
    </w:p>
    <w:p>
      <w:pPr>
        <w:pStyle w:val="Style7"/>
        <w:keepNext w:val="0"/>
        <w:keepLines w:val="0"/>
        <w:widowControl w:val="0"/>
        <w:shd w:val="clear" w:color="auto" w:fill="auto"/>
        <w:tabs>
          <w:tab w:pos="996" w:val="left"/>
        </w:tabs>
        <w:bidi w:val="0"/>
        <w:spacing w:before="0" w:after="0" w:line="440" w:lineRule="exact"/>
        <w:ind w:left="0" w:right="0" w:firstLine="480"/>
        <w:jc w:val="both"/>
      </w:pPr>
      <w:bookmarkStart w:id="30" w:name="bookmark30"/>
      <w:r>
        <w:rPr>
          <w:color w:val="000000"/>
          <w:spacing w:val="0"/>
          <w:w w:val="100"/>
          <w:position w:val="0"/>
          <w:sz w:val="24"/>
          <w:szCs w:val="24"/>
        </w:rPr>
        <w:t>4</w:t>
      </w:r>
      <w:bookmarkEnd w:id="30"/>
      <w:r>
        <w:rPr>
          <w:color w:val="000000"/>
          <w:spacing w:val="0"/>
          <w:w w:val="100"/>
          <w:position w:val="0"/>
        </w:rPr>
        <w:t>、</w:t>
        <w:tab/>
        <w:t>考证要求</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sz w:val="24"/>
          <w:szCs w:val="24"/>
          <w:lang w:val="en-US" w:eastAsia="en-US" w:bidi="en-US"/>
        </w:rPr>
        <w:t>（D</w:t>
      </w:r>
      <w:r>
        <w:rPr>
          <w:color w:val="000000"/>
          <w:spacing w:val="0"/>
          <w:w w:val="100"/>
          <w:position w:val="0"/>
        </w:rPr>
        <w:t>高等学校英语应用能力考试</w:t>
      </w:r>
      <w:r>
        <w:rPr>
          <w:color w:val="000000"/>
          <w:spacing w:val="0"/>
          <w:w w:val="100"/>
          <w:position w:val="0"/>
          <w:sz w:val="24"/>
          <w:szCs w:val="24"/>
          <w:lang w:val="en-US" w:eastAsia="en-US" w:bidi="en-US"/>
        </w:rPr>
        <w:t>B</w:t>
      </w:r>
      <w:r>
        <w:rPr>
          <w:color w:val="000000"/>
          <w:spacing w:val="0"/>
          <w:w w:val="100"/>
          <w:position w:val="0"/>
        </w:rPr>
        <w:t>级证书。</w:t>
      </w:r>
    </w:p>
    <w:p>
      <w:pPr>
        <w:pStyle w:val="Style7"/>
        <w:keepNext w:val="0"/>
        <w:keepLines w:val="0"/>
        <w:widowControl w:val="0"/>
        <w:shd w:val="clear" w:color="auto" w:fill="auto"/>
        <w:tabs>
          <w:tab w:pos="1131" w:val="left"/>
        </w:tabs>
        <w:bidi w:val="0"/>
        <w:spacing w:before="0" w:after="0" w:line="440" w:lineRule="exact"/>
        <w:ind w:left="0" w:right="0" w:firstLine="600"/>
        <w:jc w:val="both"/>
      </w:pPr>
      <w:bookmarkStart w:id="31" w:name="bookmark31"/>
      <w:r>
        <w:rPr>
          <w:color w:val="000000"/>
          <w:spacing w:val="0"/>
          <w:w w:val="100"/>
          <w:position w:val="0"/>
          <w:sz w:val="24"/>
          <w:szCs w:val="24"/>
        </w:rPr>
        <w:t>（</w:t>
      </w:r>
      <w:bookmarkEnd w:id="31"/>
      <w:r>
        <w:rPr>
          <w:color w:val="000000"/>
          <w:spacing w:val="0"/>
          <w:w w:val="100"/>
          <w:position w:val="0"/>
          <w:sz w:val="24"/>
          <w:szCs w:val="24"/>
        </w:rPr>
        <w:t>2）</w:t>
        <w:tab/>
      </w:r>
      <w:r>
        <w:rPr>
          <w:color w:val="000000"/>
          <w:spacing w:val="0"/>
          <w:w w:val="100"/>
          <w:position w:val="0"/>
        </w:rPr>
        <w:t>全国高等学校计算机应用能力等级考试证书。</w:t>
      </w:r>
    </w:p>
    <w:p>
      <w:pPr>
        <w:pStyle w:val="Style7"/>
        <w:keepNext w:val="0"/>
        <w:keepLines w:val="0"/>
        <w:widowControl w:val="0"/>
        <w:shd w:val="clear" w:color="auto" w:fill="auto"/>
        <w:tabs>
          <w:tab w:pos="1131" w:val="left"/>
        </w:tabs>
        <w:bidi w:val="0"/>
        <w:spacing w:before="0" w:after="0" w:line="440" w:lineRule="exact"/>
        <w:ind w:left="0" w:right="0" w:firstLine="600"/>
        <w:jc w:val="both"/>
      </w:pPr>
      <w:bookmarkStart w:id="32" w:name="bookmark32"/>
      <w:r>
        <w:rPr>
          <w:color w:val="000000"/>
          <w:spacing w:val="0"/>
          <w:w w:val="100"/>
          <w:position w:val="0"/>
          <w:sz w:val="24"/>
          <w:szCs w:val="24"/>
        </w:rPr>
        <w:t>（</w:t>
      </w:r>
      <w:bookmarkEnd w:id="32"/>
      <w:r>
        <w:rPr>
          <w:color w:val="000000"/>
          <w:spacing w:val="0"/>
          <w:w w:val="100"/>
          <w:position w:val="0"/>
          <w:sz w:val="24"/>
          <w:szCs w:val="24"/>
        </w:rPr>
        <w:t>3）</w:t>
        <w:tab/>
      </w:r>
      <w:r>
        <w:rPr>
          <w:color w:val="000000"/>
          <w:spacing w:val="0"/>
          <w:w w:val="100"/>
          <w:position w:val="0"/>
        </w:rPr>
        <w:t>普通话二级乙等以上等级证书。</w:t>
      </w:r>
    </w:p>
    <w:p>
      <w:pPr>
        <w:pStyle w:val="Style7"/>
        <w:keepNext w:val="0"/>
        <w:keepLines w:val="0"/>
        <w:widowControl w:val="0"/>
        <w:shd w:val="clear" w:color="auto" w:fill="auto"/>
        <w:tabs>
          <w:tab w:pos="1131" w:val="left"/>
        </w:tabs>
        <w:bidi w:val="0"/>
        <w:spacing w:before="0" w:after="0" w:line="440" w:lineRule="exact"/>
        <w:ind w:left="0" w:right="0" w:firstLine="600"/>
        <w:jc w:val="both"/>
      </w:pPr>
      <w:bookmarkStart w:id="33" w:name="bookmark33"/>
      <w:r>
        <w:rPr>
          <w:color w:val="000000"/>
          <w:spacing w:val="0"/>
          <w:w w:val="100"/>
          <w:position w:val="0"/>
          <w:sz w:val="24"/>
          <w:szCs w:val="24"/>
        </w:rPr>
        <w:t>（</w:t>
      </w:r>
      <w:bookmarkEnd w:id="33"/>
      <w:r>
        <w:rPr>
          <w:color w:val="000000"/>
          <w:spacing w:val="0"/>
          <w:w w:val="100"/>
          <w:position w:val="0"/>
          <w:sz w:val="24"/>
          <w:szCs w:val="24"/>
        </w:rPr>
        <w:t>4）</w:t>
        <w:tab/>
      </w:r>
      <w:r>
        <w:rPr>
          <w:color w:val="000000"/>
          <w:spacing w:val="0"/>
          <w:w w:val="100"/>
          <w:position w:val="0"/>
        </w:rPr>
        <w:t>取得小学教育的教师资格证书。</w:t>
      </w:r>
    </w:p>
    <w:p>
      <w:pPr>
        <w:pStyle w:val="Style7"/>
        <w:keepNext w:val="0"/>
        <w:keepLines w:val="0"/>
        <w:widowControl w:val="0"/>
        <w:shd w:val="clear" w:color="auto" w:fill="auto"/>
        <w:bidi w:val="0"/>
        <w:spacing w:before="0" w:after="0" w:line="440" w:lineRule="exact"/>
        <w:ind w:left="0" w:right="0" w:firstLine="460"/>
        <w:jc w:val="both"/>
      </w:pPr>
      <w:bookmarkStart w:id="34" w:name="bookmark34"/>
      <w:r>
        <w:rPr>
          <w:color w:val="000000"/>
          <w:spacing w:val="0"/>
          <w:w w:val="100"/>
          <w:position w:val="0"/>
        </w:rPr>
        <w:t>六</w:t>
      </w:r>
      <w:bookmarkEnd w:id="34"/>
      <w:r>
        <w:rPr>
          <w:color w:val="000000"/>
          <w:spacing w:val="0"/>
          <w:w w:val="100"/>
          <w:position w:val="0"/>
        </w:rPr>
        <w:t>、主要职业能力</w:t>
      </w:r>
    </w:p>
    <w:p>
      <w:pPr>
        <w:pStyle w:val="Style7"/>
        <w:keepNext w:val="0"/>
        <w:keepLines w:val="0"/>
        <w:widowControl w:val="0"/>
        <w:shd w:val="clear" w:color="auto" w:fill="auto"/>
        <w:tabs>
          <w:tab w:pos="996" w:val="left"/>
        </w:tabs>
        <w:bidi w:val="0"/>
        <w:spacing w:before="0" w:after="0" w:line="440" w:lineRule="exact"/>
        <w:ind w:left="0" w:right="0" w:firstLine="480"/>
        <w:jc w:val="left"/>
      </w:pPr>
      <w:bookmarkStart w:id="35" w:name="bookmark35"/>
      <w:r>
        <w:rPr>
          <w:color w:val="000000"/>
          <w:spacing w:val="0"/>
          <w:w w:val="100"/>
          <w:position w:val="0"/>
          <w:sz w:val="24"/>
          <w:szCs w:val="24"/>
        </w:rPr>
        <w:t>1</w:t>
      </w:r>
      <w:bookmarkEnd w:id="35"/>
      <w:r>
        <w:rPr>
          <w:color w:val="000000"/>
          <w:spacing w:val="0"/>
          <w:w w:val="100"/>
          <w:position w:val="0"/>
        </w:rPr>
        <w:t>、</w:t>
        <w:tab/>
        <w:t>胜任小学教学工作：①掌握从事小学教育工作需要的文化科学基础知识，基 本理论和专门知识。②能正确理解掌握小学教育的规律及基本特点；掌握教学基本 技能，能够进行教学设计，胜任一到两门主干课程的教学工作。③具有创新意识和 从事与研究小学教育工作的初步能力，掌握从事小学教育的基本技能和方法。④掌 握计算机基本操作能力。⑤具有一定的英语知识水平。</w:t>
      </w:r>
    </w:p>
    <w:p>
      <w:pPr>
        <w:pStyle w:val="Style7"/>
        <w:keepNext w:val="0"/>
        <w:keepLines w:val="0"/>
        <w:widowControl w:val="0"/>
        <w:shd w:val="clear" w:color="auto" w:fill="auto"/>
        <w:tabs>
          <w:tab w:pos="996" w:val="left"/>
        </w:tabs>
        <w:bidi w:val="0"/>
        <w:spacing w:before="0" w:after="0" w:line="440" w:lineRule="exact"/>
        <w:ind w:left="0" w:right="0" w:firstLine="480"/>
        <w:jc w:val="left"/>
      </w:pPr>
      <w:bookmarkStart w:id="36" w:name="bookmark36"/>
      <w:r>
        <w:rPr>
          <w:color w:val="000000"/>
          <w:spacing w:val="0"/>
          <w:w w:val="100"/>
          <w:position w:val="0"/>
          <w:sz w:val="24"/>
          <w:szCs w:val="24"/>
        </w:rPr>
        <w:t>2</w:t>
      </w:r>
      <w:bookmarkEnd w:id="36"/>
      <w:r>
        <w:rPr>
          <w:color w:val="000000"/>
          <w:spacing w:val="0"/>
          <w:w w:val="100"/>
          <w:position w:val="0"/>
        </w:rPr>
        <w:t>、</w:t>
        <w:tab/>
        <w:t xml:space="preserve">胜任小学管理工作：①具有一定的卫生保健知识。②具备良好的心理素质和 组织协调能力。③热爱小学教育教学工作，具有崇高的教师职业道德。④具备良好 </w:t>
      </w:r>
      <w:r>
        <w:rPr>
          <w:color w:val="000000"/>
          <w:spacing w:val="0"/>
          <w:w w:val="100"/>
          <w:position w:val="0"/>
        </w:rPr>
        <w:t>教育教学研究能力与管理能力，掌握从事班级管理的基本方法，做好班主任工作。 ⑤具有一定的艺术修养和艺术鉴赏能力，并且热爱体育锻炼，热爱学习。</w:t>
      </w:r>
    </w:p>
    <w:p>
      <w:pPr>
        <w:pStyle w:val="Style7"/>
        <w:keepNext w:val="0"/>
        <w:keepLines w:val="0"/>
        <w:widowControl w:val="0"/>
        <w:shd w:val="clear" w:color="auto" w:fill="auto"/>
        <w:bidi w:val="0"/>
        <w:spacing w:before="0" w:after="0" w:line="438" w:lineRule="exact"/>
        <w:ind w:left="0" w:right="0" w:firstLine="0"/>
        <w:jc w:val="both"/>
      </w:pPr>
      <w:bookmarkStart w:id="37" w:name="bookmark37"/>
      <w:r>
        <w:rPr>
          <w:color w:val="000000"/>
          <w:spacing w:val="0"/>
          <w:w w:val="100"/>
          <w:position w:val="0"/>
        </w:rPr>
        <w:t>七</w:t>
      </w:r>
      <w:bookmarkEnd w:id="37"/>
      <w:r>
        <w:rPr>
          <w:color w:val="000000"/>
          <w:spacing w:val="0"/>
          <w:w w:val="100"/>
          <w:position w:val="0"/>
        </w:rPr>
        <w:t>、课程设置、学习方式及学时安排</w:t>
      </w:r>
    </w:p>
    <w:p>
      <w:pPr>
        <w:pStyle w:val="Style7"/>
        <w:keepNext w:val="0"/>
        <w:keepLines w:val="0"/>
        <w:widowControl w:val="0"/>
        <w:shd w:val="clear" w:color="auto" w:fill="auto"/>
        <w:bidi w:val="0"/>
        <w:spacing w:before="0" w:after="0" w:line="438" w:lineRule="exact"/>
        <w:ind w:left="0" w:right="0" w:firstLine="700"/>
        <w:jc w:val="both"/>
      </w:pPr>
      <w:r>
        <w:rPr>
          <w:color w:val="000000"/>
          <w:spacing w:val="0"/>
          <w:w w:val="100"/>
          <w:position w:val="0"/>
        </w:rPr>
        <w:t>（一）课程设置</w:t>
      </w:r>
    </w:p>
    <w:p>
      <w:pPr>
        <w:pStyle w:val="Style7"/>
        <w:keepNext w:val="0"/>
        <w:keepLines w:val="0"/>
        <w:widowControl w:val="0"/>
        <w:shd w:val="clear" w:color="auto" w:fill="auto"/>
        <w:bidi w:val="0"/>
        <w:spacing w:before="0" w:after="0" w:line="438" w:lineRule="exact"/>
        <w:ind w:left="0" w:right="0" w:firstLine="800"/>
        <w:jc w:val="both"/>
      </w:pPr>
      <w:r>
        <w:rPr>
          <w:color w:val="000000"/>
          <w:spacing w:val="0"/>
          <w:w w:val="100"/>
          <w:position w:val="0"/>
        </w:rPr>
        <w:t>课程包括公共基础课程和专业课程。</w:t>
      </w:r>
    </w:p>
    <w:p>
      <w:pPr>
        <w:pStyle w:val="Style7"/>
        <w:keepNext w:val="0"/>
        <w:keepLines w:val="0"/>
        <w:widowControl w:val="0"/>
        <w:shd w:val="clear" w:color="auto" w:fill="auto"/>
        <w:bidi w:val="0"/>
        <w:spacing w:before="0" w:after="0" w:line="438" w:lineRule="exact"/>
        <w:ind w:left="0" w:right="0" w:firstLine="560"/>
        <w:jc w:val="both"/>
      </w:pPr>
      <w:r>
        <w:rPr>
          <w:color w:val="000000"/>
          <w:spacing w:val="0"/>
          <w:w w:val="100"/>
          <w:position w:val="0"/>
          <w:sz w:val="24"/>
          <w:szCs w:val="24"/>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0" w:line="438" w:lineRule="exact"/>
        <w:ind w:left="0" w:right="0" w:firstLine="580"/>
        <w:jc w:val="left"/>
      </w:pPr>
      <w:r>
        <w:rPr>
          <w:color w:val="000000"/>
          <w:spacing w:val="0"/>
          <w:w w:val="100"/>
          <w:position w:val="0"/>
        </w:rPr>
        <w:t>根据党和国家有关文件规定，将思想政治理论、中华优秀传统文化、体育、军 事理论与军训、大学生职业发展与就业指导、心理健康教育等列入公共基础必修课; 并可将大学语文、信息技术、高等数学、公共外语、创新创业教育、健康教育、美 育、劳动教育、职业素养等列入必修课或选修课。公共基础课程描述见表</w:t>
      </w:r>
      <w:r>
        <w:rPr>
          <w:color w:val="000000"/>
          <w:spacing w:val="0"/>
          <w:w w:val="100"/>
          <w:position w:val="0"/>
          <w:sz w:val="24"/>
          <w:szCs w:val="24"/>
        </w:rPr>
        <w:t>2</w:t>
      </w:r>
      <w:r>
        <w:rPr>
          <w:color w:val="000000"/>
          <w:spacing w:val="0"/>
          <w:w w:val="100"/>
          <w:position w:val="0"/>
        </w:rPr>
        <w:t>。</w:t>
      </w:r>
    </w:p>
    <w:p>
      <w:pPr>
        <w:pStyle w:val="Style7"/>
        <w:keepNext w:val="0"/>
        <w:keepLines w:val="0"/>
        <w:widowControl w:val="0"/>
        <w:shd w:val="clear" w:color="auto" w:fill="auto"/>
        <w:bidi w:val="0"/>
        <w:spacing w:before="0" w:after="40" w:line="438" w:lineRule="exact"/>
        <w:ind w:left="0" w:right="0" w:firstLine="0"/>
        <w:jc w:val="center"/>
      </w:pPr>
      <w:r>
        <w:rPr>
          <w:color w:val="000000"/>
          <w:spacing w:val="0"/>
          <w:w w:val="100"/>
          <w:position w:val="0"/>
        </w:rPr>
        <w:t>表</w:t>
      </w:r>
      <w:r>
        <w:rPr>
          <w:color w:val="000000"/>
          <w:spacing w:val="0"/>
          <w:w w:val="100"/>
          <w:position w:val="0"/>
          <w:sz w:val="24"/>
          <w:szCs w:val="24"/>
        </w:rPr>
        <w:t>2</w:t>
      </w:r>
      <w:r>
        <w:rPr>
          <w:color w:val="000000"/>
          <w:spacing w:val="0"/>
          <w:w w:val="100"/>
          <w:position w:val="0"/>
        </w:rPr>
        <w:t>公共基础课程描述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30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61"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17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布局、“四个全面”战略布局、全面推进国防和军队现代化、中国特色大 国外交、坚持和加强党的领导等。</w:t>
            </w:r>
          </w:p>
        </w:tc>
      </w:tr>
      <w:tr>
        <w:trPr>
          <w:trHeight w:val="25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w:t>
            </w:r>
            <w:r>
              <w:rPr>
                <w:rFonts w:ascii="Times New Roman" w:eastAsia="Times New Roman" w:hAnsi="Times New Roman" w:cs="Times New Roman"/>
                <w:color w:val="000000"/>
                <w:spacing w:val="0"/>
                <w:w w:val="100"/>
                <w:position w:val="0"/>
              </w:rPr>
              <w:t>4</w:t>
            </w:r>
            <w:r>
              <w:rPr>
                <w:color w:val="000000"/>
                <w:spacing w:val="0"/>
                <w:w w:val="100"/>
                <w:position w:val="0"/>
              </w:rPr>
              <w:t>学分，在大学生入学后的第二学期开设，每周</w:t>
            </w:r>
            <w:r>
              <w:rPr>
                <w:rFonts w:ascii="Times New Roman" w:eastAsia="Times New Roman" w:hAnsi="Times New Roman" w:cs="Times New Roman"/>
                <w:color w:val="000000"/>
                <w:spacing w:val="0"/>
                <w:w w:val="100"/>
                <w:position w:val="0"/>
              </w:rPr>
              <w:t xml:space="preserve">4 </w:t>
            </w:r>
            <w:r>
              <w:rPr>
                <w:color w:val="000000"/>
                <w:spacing w:val="0"/>
                <w:w w:val="100"/>
                <w:position w:val="0"/>
              </w:rPr>
              <w:t>学时，前期课程是《思想道德修养与法律基础》。</w:t>
            </w:r>
          </w:p>
        </w:tc>
      </w:tr>
      <w:tr>
        <w:trPr>
          <w:trHeight w:val="45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374"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both"/>
            </w:pPr>
            <w:r>
              <w:rPr>
                <w:color w:val="000000"/>
                <w:spacing w:val="0"/>
                <w:w w:val="100"/>
                <w:position w:val="0"/>
              </w:rPr>
              <w:t>《思想道德修养与法律基础》是高职院校各专业面向高职大学生开设</w:t>
            </w:r>
          </w:p>
        </w:tc>
      </w:tr>
    </w:tbl>
    <w:p>
      <w:pPr>
        <w:spacing w:lineRule="exact" w:line="1"/>
        <w:rPr>
          <w:sz w:val="2"/>
          <w:szCs w:val="2"/>
        </w:rPr>
      </w:pPr>
      <w:r>
        <w:br w:type="page"/>
      </w:r>
    </w:p>
    <w:tbl>
      <w:tblPr>
        <w:tblOverlap w:val="never"/>
        <w:jc w:val="center"/>
        <w:tblLayout w:type="fixed"/>
      </w:tblPr>
      <w:tblGrid>
        <w:gridCol w:w="1958"/>
        <w:gridCol w:w="6950"/>
      </w:tblGrid>
      <w:tr>
        <w:trPr>
          <w:trHeight w:val="30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的一门公共基础课，本课程旨在帮助学生了解日常生活和职业生活中道德 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7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2" w:lineRule="exact"/>
              <w:ind w:left="0" w:right="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w:t>
            </w:r>
            <w:r>
              <w:rPr>
                <w:rFonts w:ascii="Times New Roman" w:eastAsia="Times New Roman" w:hAnsi="Times New Roman" w:cs="Times New Roman"/>
                <w:color w:val="000000"/>
                <w:spacing w:val="0"/>
                <w:w w:val="100"/>
                <w:position w:val="0"/>
              </w:rPr>
              <w:t>3</w:t>
            </w:r>
            <w:r>
              <w:rPr>
                <w:color w:val="000000"/>
                <w:spacing w:val="0"/>
                <w:w w:val="100"/>
                <w:position w:val="0"/>
              </w:rPr>
              <w:t>学分，每周</w:t>
            </w:r>
            <w:r>
              <w:rPr>
                <w:rFonts w:ascii="Times New Roman" w:eastAsia="Times New Roman" w:hAnsi="Times New Roman" w:cs="Times New Roman"/>
                <w:color w:val="000000"/>
                <w:spacing w:val="0"/>
                <w:w w:val="100"/>
                <w:position w:val="0"/>
              </w:rPr>
              <w:t>3</w:t>
            </w:r>
            <w:r>
              <w:rPr>
                <w:color w:val="000000"/>
                <w:spacing w:val="0"/>
                <w:w w:val="100"/>
                <w:position w:val="0"/>
              </w:rPr>
              <w:t>学时，在大学生入学后的第一学期开设，该课程的 后续课程是《毛泽东思想和中国特色社会主义理论体系概论》。</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26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6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61" w:lineRule="exact"/>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8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w:t>
            </w:r>
            <w:r>
              <w:rPr>
                <w:rFonts w:ascii="Times New Roman" w:eastAsia="Times New Roman" w:hAnsi="Times New Roman" w:cs="Times New Roman"/>
                <w:color w:val="000000"/>
                <w:spacing w:val="0"/>
                <w:w w:val="100"/>
                <w:position w:val="0"/>
              </w:rPr>
              <w:t>1</w:t>
            </w:r>
            <w:r>
              <w:rPr>
                <w:color w:val="000000"/>
                <w:spacing w:val="0"/>
                <w:w w:val="100"/>
                <w:position w:val="0"/>
              </w:rPr>
              <w:t>学分，分别 在新生入校后的第一、第二、第三、第四学期开设，每学期</w:t>
            </w:r>
            <w:r>
              <w:rPr>
                <w:rFonts w:ascii="Times New Roman" w:eastAsia="Times New Roman" w:hAnsi="Times New Roman" w:cs="Times New Roman"/>
                <w:color w:val="000000"/>
                <w:spacing w:val="0"/>
                <w:w w:val="100"/>
                <w:position w:val="0"/>
              </w:rPr>
              <w:t>8</w:t>
            </w:r>
            <w:r>
              <w:rPr>
                <w:color w:val="000000"/>
                <w:spacing w:val="0"/>
                <w:w w:val="100"/>
                <w:position w:val="0"/>
              </w:rPr>
              <w:t>个学时。</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r>
        <w:trPr>
          <w:trHeight w:val="73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学生通过本课程的学习，能清晰地认识到创新的重要性，掌握一些基 本的创新技法，并且在学习生活中能积极主动去创新；通过对创业理论知</w:t>
            </w:r>
          </w:p>
        </w:tc>
      </w:tr>
    </w:tbl>
    <w:p>
      <w:pPr>
        <w:sectPr>
          <w:footerReference w:type="default" r:id="rId5"/>
          <w:footnotePr>
            <w:pos w:val="pageBottom"/>
            <w:numFmt w:val="decimal"/>
            <w:numRestart w:val="continuous"/>
          </w:footnotePr>
          <w:pgSz w:w="11900" w:h="16840"/>
          <w:pgMar w:top="1429" w:right="1515" w:bottom="1315" w:left="1476" w:header="1001" w:footer="3" w:gutter="0"/>
          <w:pgNumType w:start="463"/>
          <w:cols w:space="720"/>
          <w:noEndnote/>
          <w:rtlGutter w:val="0"/>
          <w:docGrid w:linePitch="360"/>
        </w:sectPr>
      </w:pPr>
    </w:p>
    <w:tbl>
      <w:tblPr>
        <w:tblOverlap w:val="never"/>
        <w:jc w:val="center"/>
        <w:tblLayout w:type="fixed"/>
      </w:tblPr>
      <w:tblGrid>
        <w:gridCol w:w="1958"/>
        <w:gridCol w:w="6950"/>
      </w:tblGrid>
      <w:tr>
        <w:trPr>
          <w:trHeight w:val="21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firstLine="0"/>
              <w:jc w:val="both"/>
            </w:pPr>
            <w:r>
              <w:rPr>
                <w:color w:val="000000"/>
                <w:spacing w:val="0"/>
                <w:w w:val="100"/>
                <w:position w:val="0"/>
              </w:rPr>
              <w:t>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25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25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19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62" w:lineRule="exact"/>
              <w:ind w:left="0" w:right="0" w:firstLine="500"/>
              <w:jc w:val="both"/>
            </w:pPr>
            <w:r>
              <w:rPr>
                <w:color w:val="000000"/>
                <w:spacing w:val="0"/>
                <w:w w:val="100"/>
                <w:position w:val="0"/>
              </w:rPr>
              <w:t>该课程旨在培养学生利用计算机査找数据、处理数据的能力，培养学 生使用</w:t>
            </w:r>
            <w:r>
              <w:rPr>
                <w:rFonts w:ascii="Times New Roman" w:eastAsia="Times New Roman" w:hAnsi="Times New Roman" w:cs="Times New Roman"/>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2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67" w:lineRule="exact"/>
              <w:ind w:left="0" w:right="0" w:firstLine="500"/>
              <w:jc w:val="both"/>
            </w:pPr>
            <w:r>
              <w:rPr>
                <w:color w:val="000000"/>
                <w:spacing w:val="0"/>
                <w:w w:val="100"/>
                <w:position w:val="0"/>
              </w:rPr>
              <w:t>内容包括:计算机发展概论、计算机基本组成和工作原理</w:t>
            </w:r>
            <w:r>
              <w:rPr>
                <w:rFonts w:ascii="Times New Roman" w:eastAsia="Times New Roman" w:hAnsi="Times New Roman" w:cs="Times New Roman"/>
                <w:color w:val="000000"/>
                <w:spacing w:val="0"/>
                <w:w w:val="100"/>
                <w:position w:val="0"/>
                <w:lang w:val="en-US" w:eastAsia="en-US" w:bidi="en-US"/>
              </w:rPr>
              <w:t xml:space="preserve">＞WIND0WS2010 </w:t>
            </w:r>
            <w:r>
              <w:rPr>
                <w:color w:val="000000"/>
                <w:spacing w:val="0"/>
                <w:w w:val="100"/>
                <w:position w:val="0"/>
              </w:rPr>
              <w:t>操作系统、</w:t>
            </w:r>
            <w:r>
              <w:rPr>
                <w:rFonts w:ascii="Times New Roman" w:eastAsia="Times New Roman" w:hAnsi="Times New Roman" w:cs="Times New Roman"/>
                <w:color w:val="000000"/>
                <w:spacing w:val="0"/>
                <w:w w:val="100"/>
                <w:position w:val="0"/>
                <w:lang w:val="en-US" w:eastAsia="en-US" w:bidi="en-US"/>
              </w:rPr>
              <w:t>WORD2010, EXCEL2010, PPT2010</w:t>
            </w:r>
            <w:r>
              <w:rPr>
                <w:color w:val="000000"/>
                <w:spacing w:val="0"/>
                <w:w w:val="100"/>
                <w:position w:val="0"/>
              </w:rPr>
              <w:t>、计算机网络知识、计算机网 络安全、多媒体技术。</w:t>
            </w:r>
          </w:p>
        </w:tc>
      </w:tr>
      <w:tr>
        <w:trPr>
          <w:trHeight w:val="289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针对该课程信息量大、知识更新快、学生基础差异大等特点，借助现 代化的教育教学手段，主要釆用以下教学方法：</w:t>
            </w: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采用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学方法，从现代办公应用遇到的实际问题出发，精心选取各种典型工作任 务，设计成若干教学任务。这个教学任务均来自实际工作岗位，采取工作 过程进行设计，有效地解决学生知其然，不知其所以然的现象。</w:t>
            </w:r>
            <w:r>
              <w:rPr>
                <w:color w:val="000000"/>
                <w:spacing w:val="0"/>
                <w:w w:val="100"/>
                <w:position w:val="0"/>
              </w:rPr>
              <w:t>（</w:t>
            </w:r>
            <w:r>
              <w:rPr>
                <w:rFonts w:ascii="Times New Roman" w:eastAsia="Times New Roman" w:hAnsi="Times New Roman" w:cs="Times New Roman"/>
                <w:color w:val="000000"/>
                <w:spacing w:val="0"/>
                <w:w w:val="100"/>
                <w:position w:val="0"/>
              </w:rPr>
              <w:t xml:space="preserve">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多练”相结合的教学方法普遍采用案例教学法，密切结 合设计实例安排教学。教学中能根据所讲授的内容选择有实用性、有代表 性的作品来进行分析讲评，通过作品来吸引学生的学习兴趣，也通过作品</w:t>
            </w:r>
          </w:p>
        </w:tc>
      </w:tr>
    </w:tbl>
    <w:p>
      <w:pPr>
        <w:spacing w:lineRule="exact" w:line="1"/>
        <w:rPr>
          <w:sz w:val="2"/>
          <w:szCs w:val="2"/>
        </w:rPr>
      </w:pPr>
      <w:r>
        <w:br w:type="page"/>
      </w:r>
    </w:p>
    <w:tbl>
      <w:tblPr>
        <w:tblOverlap w:val="never"/>
        <w:jc w:val="center"/>
        <w:tblLayout w:type="fixed"/>
      </w:tblPr>
      <w:tblGrid>
        <w:gridCol w:w="1958"/>
        <w:gridCol w:w="6950"/>
      </w:tblGrid>
      <w:tr>
        <w:trPr>
          <w:trHeight w:val="12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2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58"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 助大学生进一步贴近语言、文学，增强学生的阅读、表达和写作能力。</w:t>
            </w:r>
          </w:p>
        </w:tc>
      </w:tr>
      <w:tr>
        <w:trPr>
          <w:trHeight w:val="18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firstLine="50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5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57" w:lineRule="exact"/>
              <w:ind w:left="0" w:right="0" w:firstLine="500"/>
              <w:jc w:val="both"/>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《大学体育》课程描述</w:t>
            </w:r>
          </w:p>
        </w:tc>
      </w:tr>
      <w:tr>
        <w:trPr>
          <w:trHeight w:val="18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firstLine="50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5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5" w:lineRule="exact"/>
              <w:ind w:left="0" w:right="0" w:firstLine="50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0"/>
              <w:keepNext w:val="0"/>
              <w:keepLines w:val="0"/>
              <w:widowControl w:val="0"/>
              <w:numPr>
                <w:ilvl w:val="0"/>
                <w:numId w:val="1"/>
              </w:numPr>
              <w:shd w:val="clear" w:color="auto" w:fill="auto"/>
              <w:tabs>
                <w:tab w:pos="638" w:val="left"/>
              </w:tabs>
              <w:bidi w:val="0"/>
              <w:spacing w:before="0" w:after="120" w:line="365" w:lineRule="exact"/>
              <w:ind w:left="0" w:right="0" w:firstLine="500"/>
              <w:jc w:val="both"/>
            </w:pPr>
            <w:r>
              <w:rPr>
                <w:color w:val="000000"/>
                <w:spacing w:val="0"/>
                <w:w w:val="100"/>
                <w:position w:val="0"/>
              </w:rPr>
              <w:t>田径、篮球、排球、足球、羽毛球、乒乓球、健美操等各专项运动 的基本技术、技能、战术、理论知识及专项身体素质。</w:t>
            </w:r>
          </w:p>
          <w:p>
            <w:pPr>
              <w:pStyle w:val="Style10"/>
              <w:keepNext w:val="0"/>
              <w:keepLines w:val="0"/>
              <w:widowControl w:val="0"/>
              <w:numPr>
                <w:ilvl w:val="0"/>
                <w:numId w:val="1"/>
              </w:numPr>
              <w:shd w:val="clear" w:color="auto" w:fill="auto"/>
              <w:tabs>
                <w:tab w:pos="711" w:val="left"/>
              </w:tabs>
              <w:bidi w:val="0"/>
              <w:spacing w:before="0" w:after="0" w:line="382" w:lineRule="auto"/>
              <w:ind w:left="0" w:right="0" w:firstLine="500"/>
              <w:jc w:val="both"/>
            </w:pPr>
            <w:r>
              <w:rPr>
                <w:color w:val="000000"/>
                <w:spacing w:val="0"/>
                <w:w w:val="100"/>
                <w:position w:val="0"/>
              </w:rPr>
              <w:t>体育锻炼的基本理论知识和科学锻炼身体的方法。</w:t>
            </w:r>
          </w:p>
          <w:p>
            <w:pPr>
              <w:pStyle w:val="Style10"/>
              <w:keepNext w:val="0"/>
              <w:keepLines w:val="0"/>
              <w:widowControl w:val="0"/>
              <w:numPr>
                <w:ilvl w:val="0"/>
                <w:numId w:val="1"/>
              </w:numPr>
              <w:shd w:val="clear" w:color="auto" w:fill="auto"/>
              <w:tabs>
                <w:tab w:pos="629" w:val="left"/>
              </w:tabs>
              <w:bidi w:val="0"/>
              <w:spacing w:before="0" w:after="60" w:line="365" w:lineRule="exact"/>
              <w:ind w:left="0" w:right="0" w:firstLine="500"/>
              <w:jc w:val="both"/>
            </w:pPr>
            <w:r>
              <w:rPr>
                <w:color w:val="000000"/>
                <w:spacing w:val="0"/>
                <w:w w:val="100"/>
                <w:position w:val="0"/>
              </w:rPr>
              <w:t>各专项运动的竞赛规则和裁判法以及基层单项比赛的指导方法和组 织方法。</w:t>
            </w:r>
          </w:p>
        </w:tc>
      </w:tr>
      <w:tr>
        <w:trPr>
          <w:trHeight w:val="253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rPr>
        <w:t>一般包括专业基础课程、专业核心课程、专业拓展课程，并涵盖有关实践性教 学环节。学校自主确定课程名称，但应包括以下主要教学内容：</w:t>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sz w:val="24"/>
          <w:szCs w:val="24"/>
        </w:rPr>
        <w:t>（1）</w:t>
      </w:r>
      <w:r>
        <w:rPr>
          <w:color w:val="000000"/>
          <w:spacing w:val="0"/>
          <w:w w:val="100"/>
          <w:position w:val="0"/>
        </w:rPr>
        <w:t>专业基础课程</w:t>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rPr>
        <w:t>一般设置</w:t>
      </w:r>
      <w:r>
        <w:rPr>
          <w:color w:val="000000"/>
          <w:spacing w:val="0"/>
          <w:w w:val="100"/>
          <w:position w:val="0"/>
          <w:sz w:val="24"/>
          <w:szCs w:val="24"/>
        </w:rPr>
        <w:t>8〜10</w:t>
      </w:r>
      <w:r>
        <w:rPr>
          <w:color w:val="000000"/>
          <w:spacing w:val="0"/>
          <w:w w:val="100"/>
          <w:position w:val="0"/>
        </w:rPr>
        <w:t>门。包括：教育学、教育心理学、教师礼仪、阅读与写作、教 育政策与法规、外国文学、中国文学、书法等。专业基础课程描述见表</w:t>
      </w:r>
      <w:r>
        <w:rPr>
          <w:color w:val="000000"/>
          <w:spacing w:val="0"/>
          <w:w w:val="100"/>
          <w:position w:val="0"/>
          <w:sz w:val="24"/>
          <w:szCs w:val="24"/>
        </w:rPr>
        <w:t>3</w:t>
      </w:r>
      <w:r>
        <w:rPr>
          <w:color w:val="000000"/>
          <w:spacing w:val="0"/>
          <w:w w:val="100"/>
          <w:position w:val="0"/>
        </w:rPr>
        <w:t>。</w:t>
      </w:r>
    </w:p>
    <w:p>
      <w:pPr>
        <w:pStyle w:val="Style7"/>
        <w:keepNext w:val="0"/>
        <w:keepLines w:val="0"/>
        <w:widowControl w:val="0"/>
        <w:shd w:val="clear" w:color="auto" w:fill="auto"/>
        <w:bidi w:val="0"/>
        <w:spacing w:before="0" w:after="160" w:line="444" w:lineRule="exact"/>
        <w:ind w:left="0" w:right="0" w:firstLine="0"/>
        <w:jc w:val="center"/>
      </w:pPr>
      <w:r>
        <w:rPr>
          <w:color w:val="000000"/>
          <w:spacing w:val="0"/>
          <w:w w:val="100"/>
          <w:position w:val="0"/>
        </w:rPr>
        <w:t>表</w:t>
      </w:r>
      <w:r>
        <w:rPr>
          <w:color w:val="000000"/>
          <w:spacing w:val="0"/>
          <w:w w:val="100"/>
          <w:position w:val="0"/>
          <w:sz w:val="24"/>
          <w:szCs w:val="24"/>
        </w:rPr>
        <w:t>3</w:t>
      </w:r>
      <w:r>
        <w:rPr>
          <w:color w:val="000000"/>
          <w:spacing w:val="0"/>
          <w:w w:val="100"/>
          <w:position w:val="0"/>
        </w:rPr>
        <w:t>专业基础课程描述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《教育学》课程描述</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通过《教育学》的学习，使学生了解教育学基本知识，学会运用相关 理论分析教育现象，明确教育改革理念，了解当前教育发展趋向。通过教 育学的学习，提高学生的教育教学理论水平，发展师范生教育教学技能， 为教育实习和教育实践提供教育理论准备；引导学生参与教育研究的兴趣， 发展研究教育教学的能力；增强从事教育事业的信心和责任感；帮助学生 加强师德修养和业务修养的自觉性；为其进一步学习和研究打下基础。</w:t>
            </w:r>
          </w:p>
        </w:tc>
      </w:tr>
      <w:tr>
        <w:trPr>
          <w:trHeight w:val="1205"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58" w:lineRule="exact"/>
              <w:ind w:left="0" w:right="0"/>
              <w:jc w:val="both"/>
            </w:pPr>
            <w:r>
              <w:rPr>
                <w:color w:val="000000"/>
                <w:spacing w:val="0"/>
                <w:w w:val="100"/>
                <w:position w:val="0"/>
              </w:rPr>
              <w:t>内容包括：绪论、教育的概念、教育与人的发展、教育与社会发展、 教育目的、教育制度、课程、教学（上）、教学（中）、教学（下）、德育、美 育、体育、综合实践活动、班主任、教师、学校管理。</w:t>
            </w:r>
          </w:p>
        </w:tc>
      </w:tr>
      <w:tr>
        <w:trPr>
          <w:trHeight w:val="18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jc w:val="both"/>
            </w:pPr>
            <w:r>
              <w:rPr>
                <w:color w:val="000000"/>
                <w:spacing w:val="0"/>
                <w:w w:val="100"/>
                <w:position w:val="0"/>
              </w:rPr>
              <w:t>该课程的教学目的在于引导学生对有关现象进行教育性思考和分析， 从而发展其教育理解能力、提高教育教学理论水平、掌握教育教学基本技 能。在教学中，教师要结合事例阐述教育学基本概念和理论；引导学生运 用所学知识分析、思考现实教育问题;让学生在学习中体验教师角色，为将 来从事教育教学工作做准备。</w:t>
            </w:r>
          </w:p>
        </w:tc>
      </w:tr>
      <w:tr>
        <w:trPr>
          <w:trHeight w:val="45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《教育心理学》课程描述</w:t>
            </w:r>
          </w:p>
        </w:tc>
      </w:tr>
      <w:tr>
        <w:trPr>
          <w:trHeight w:val="109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8" w:lineRule="exact"/>
              <w:ind w:left="0" w:right="0"/>
              <w:jc w:val="both"/>
            </w:pPr>
            <w:r>
              <w:rPr>
                <w:color w:val="000000"/>
                <w:spacing w:val="0"/>
                <w:w w:val="100"/>
                <w:position w:val="0"/>
              </w:rPr>
              <w:t>通过《旅游心理学》学习，使学生了解和掌握教育心理学的基本理论， 培养学生运用教育心理学知识解决教育实践中出现问题的能力，为其学好 学习心理学和从事教育实践活动打下扎实的理论基础。</w:t>
            </w:r>
          </w:p>
        </w:tc>
      </w:tr>
      <w:tr>
        <w:trPr>
          <w:trHeight w:val="8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ind w:left="0" w:right="0"/>
              <w:jc w:val="both"/>
            </w:pPr>
            <w:r>
              <w:rPr>
                <w:color w:val="000000"/>
                <w:spacing w:val="0"/>
                <w:w w:val="100"/>
                <w:position w:val="0"/>
              </w:rPr>
              <w:t>内容包括：德育心理、学习心理、问题解决与创造力培养、教学设计、 学生的心理差异与因材施教、教学交往与课堂互动、教师心理等几个部分。</w:t>
            </w:r>
          </w:p>
        </w:tc>
      </w:tr>
      <w:tr>
        <w:trPr>
          <w:trHeight w:val="18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jc w:val="both"/>
            </w:pPr>
            <w:r>
              <w:rPr>
                <w:color w:val="000000"/>
                <w:spacing w:val="0"/>
                <w:w w:val="100"/>
                <w:position w:val="0"/>
              </w:rPr>
              <w:t>通过教学的各个环节使学生达到各章中所提的基本要求;能正确识记 教育心理学的基本事实、基本概念与基本原理；能准确理解教育心理学的 基本理论，掌握学习与教学的基本规律；能简单应用教育心理学的基本理 论，分析学与教的过程中的心理现象与问题；能综合应用教育心理学的基 本规律，提出切实可行的解决教学过程中实际问题的方案。</w:t>
            </w:r>
          </w:p>
        </w:tc>
      </w:tr>
      <w:tr>
        <w:trPr>
          <w:trHeight w:val="45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《教师礼仪》课程描述</w:t>
            </w:r>
          </w:p>
        </w:tc>
      </w:tr>
      <w:tr>
        <w:trPr>
          <w:trHeight w:val="370"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000000"/>
                <w:spacing w:val="0"/>
                <w:w w:val="100"/>
                <w:position w:val="0"/>
              </w:rPr>
              <w:t>本课程目的是引导学习者进一步深入了解教师礼仪有关知识，开拓视</w:t>
            </w:r>
          </w:p>
        </w:tc>
      </w:tr>
    </w:tbl>
    <w:p>
      <w:pPr>
        <w:spacing w:lineRule="exact" w:line="1"/>
        <w:rPr>
          <w:sz w:val="2"/>
          <w:szCs w:val="2"/>
        </w:rPr>
      </w:pPr>
      <w:r>
        <w:br w:type="page"/>
      </w: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0" w:lineRule="exact"/>
              <w:ind w:left="0" w:right="0" w:firstLine="0"/>
              <w:jc w:val="both"/>
            </w:pPr>
            <w:r>
              <w:rPr>
                <w:color w:val="000000"/>
                <w:spacing w:val="0"/>
                <w:w w:val="100"/>
                <w:position w:val="0"/>
              </w:rPr>
              <w:t>野，能够将相关学科知识与现实交际结合起来，掌握教师礼仪的基本技巧， 提高实际应用教师礼仪的水平。</w:t>
            </w:r>
          </w:p>
        </w:tc>
      </w:tr>
      <w:tr>
        <w:trPr>
          <w:trHeight w:val="37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jc w:val="both"/>
            </w:pPr>
            <w:r>
              <w:rPr>
                <w:color w:val="000000"/>
                <w:spacing w:val="0"/>
                <w:w w:val="100"/>
                <w:position w:val="0"/>
              </w:rPr>
              <w:t>内容包括：师德、师表、师言、师缘、师行。</w:t>
            </w:r>
          </w:p>
        </w:tc>
      </w:tr>
      <w:tr>
        <w:trPr>
          <w:trHeight w:val="36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教师礼仪是一门知识综合性比较强的学科，教学过程要注意相关学科 的融会贯通，其它学科知识的介绍要以教师礼仪运用为中心，教学切忌离 题；教师礼仪是一种创造性的语言实践活动，教学中要注意让学生摆正创 新与规范的辩证关系，注意语言运用的规范。教学要突出当前社会生活的 教师礼仪实践，突出教师礼仪的时代感；本课程的实践性很强，因此在教 学基本知识理论时要注意引导学生注意实践联系，重在实践练习，可以结 合教学进行一些社会实践活动，或者设计一些交际场景案例来教学展示， 讲求实用，使学生通过课程基本知识的学习有切实的收获。由于本课程的 实用性和实践性，因此课堂教学要注意师生互动，引导学生思考，多设计 情景教学，使学生领会一些理论问题。</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《阅读与写作》课程描述</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7" w:lineRule="exact"/>
              <w:ind w:left="0" w:right="0" w:firstLine="580"/>
              <w:jc w:val="both"/>
            </w:pPr>
            <w:r>
              <w:rPr>
                <w:color w:val="000000"/>
                <w:spacing w:val="0"/>
                <w:w w:val="100"/>
                <w:position w:val="0"/>
                <w:lang w:val="zh-CN" w:eastAsia="zh-CN" w:bidi="zh-CN"/>
              </w:rPr>
              <w:t>“阅</w:t>
            </w:r>
            <w:r>
              <w:rPr>
                <w:color w:val="000000"/>
                <w:spacing w:val="0"/>
                <w:w w:val="100"/>
                <w:position w:val="0"/>
              </w:rPr>
              <w:t>读与写作”课程是培养学生具有一定的文章阅读与写作理论水平 和较高的鉴赏与写作能力的课程，具有较强的基础性、综合性和实践性特 点。通过基础知识的讲授，并结合例文的分析，使学员在了解写作理论、 鉴赏方法的基础上，从思想上重视，在实践上运用，培养起自己的写作理 论水平和文学鉴赏水平，真正做到融会贯通、学以致用。逐步了解并掌握 阅读与写作教学。</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0" w:lineRule="exact"/>
              <w:ind w:left="0" w:right="0"/>
              <w:jc w:val="both"/>
            </w:pPr>
            <w:r>
              <w:rPr>
                <w:color w:val="000000"/>
                <w:spacing w:val="0"/>
                <w:w w:val="100"/>
                <w:position w:val="0"/>
              </w:rPr>
              <w:t>主要内容包括:文章阅读的理论和方法；诗词、散文鉴赏；：小说、 戏剧文学鉴赏；儿童文学鉴赏；科学论文的鉴赏；阅读教学理论；文章写 作过程；记叙类文体写作；议论类文体写作；说明类文体写作；日常应用 文写作；电脑写作第；作文教学论。</w:t>
            </w:r>
          </w:p>
        </w:tc>
      </w:tr>
      <w:tr>
        <w:trPr>
          <w:trHeight w:val="4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0"/>
              <w:keepNext w:val="0"/>
              <w:keepLines w:val="0"/>
              <w:widowControl w:val="0"/>
              <w:numPr>
                <w:ilvl w:val="0"/>
                <w:numId w:val="3"/>
              </w:numPr>
              <w:shd w:val="clear" w:color="auto" w:fill="auto"/>
              <w:tabs>
                <w:tab w:pos="581" w:val="left"/>
              </w:tabs>
              <w:bidi w:val="0"/>
              <w:spacing w:before="0" w:after="0" w:line="360" w:lineRule="exact"/>
              <w:ind w:left="0" w:right="0"/>
              <w:jc w:val="both"/>
            </w:pPr>
            <w:r>
              <w:rPr>
                <w:color w:val="000000"/>
                <w:spacing w:val="0"/>
                <w:w w:val="100"/>
                <w:position w:val="0"/>
              </w:rPr>
              <w:t>课程内容要点是明确学习文章阅读与写作的重要意义，即阅读与写 作是信息传播的重要方式、社会交际的基本手段和语文教学的主体内容； 阅读与写作是语文学习的一体两面;使学生懂得课程的结构体系与学习方 法，把阅读论与写作论作为有机整体融通起来;正确把握理论、阅读与写作 三者的互动关系。文章阅读论侧重文学作品，文章写作论侧重一般文章。 课程的重点与难点是:使学生懂得学习文章阅读论与写作论的意义与方法； 掌握文章阅读与写作对人的思维方式、心理结构、审美意识、语文素养、 知识技能、文化积淀等方面素质的要求。</w:t>
            </w:r>
          </w:p>
          <w:p>
            <w:pPr>
              <w:pStyle w:val="Style10"/>
              <w:keepNext w:val="0"/>
              <w:keepLines w:val="0"/>
              <w:widowControl w:val="0"/>
              <w:numPr>
                <w:ilvl w:val="0"/>
                <w:numId w:val="3"/>
              </w:numPr>
              <w:shd w:val="clear" w:color="auto" w:fill="auto"/>
              <w:tabs>
                <w:tab w:pos="634" w:val="left"/>
              </w:tabs>
              <w:bidi w:val="0"/>
              <w:spacing w:before="0" w:after="0" w:line="360" w:lineRule="exact"/>
              <w:ind w:left="0" w:right="0"/>
              <w:jc w:val="both"/>
            </w:pPr>
            <w:r>
              <w:rPr>
                <w:color w:val="000000"/>
                <w:spacing w:val="0"/>
                <w:w w:val="100"/>
                <w:position w:val="0"/>
              </w:rPr>
              <w:t>利用多媒体教学课件、多媒体教学模拟人等多种现代化教学手段来 提高教学效果。在实践教学中运用演示法、角色扮演法等参与式教学方法， 让学生参与到整个教学活动之中，变学生被动接受为主动学习，从而加强 学生实际操作能力的培养。</w:t>
            </w:r>
          </w:p>
        </w:tc>
      </w:tr>
      <w:tr>
        <w:trPr>
          <w:trHeight w:val="427"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《教育政策与法规》课程描述</w:t>
            </w:r>
          </w:p>
        </w:tc>
      </w:tr>
    </w:tbl>
    <w:p>
      <w:pPr>
        <w:sectPr>
          <w:footerReference w:type="default" r:id="rId6"/>
          <w:footnotePr>
            <w:pos w:val="pageBottom"/>
            <w:numFmt w:val="decimal"/>
            <w:numRestart w:val="continuous"/>
          </w:footnotePr>
          <w:pgSz w:w="11900" w:h="16840"/>
          <w:pgMar w:top="1429" w:right="1515" w:bottom="1315" w:left="1476" w:header="1001" w:footer="3" w:gutter="0"/>
          <w:cols w:space="720"/>
          <w:noEndnote/>
          <w:rtlGutter w:val="0"/>
          <w:docGrid w:linePitch="360"/>
        </w:sectPr>
      </w:pPr>
    </w:p>
    <w:tbl>
      <w:tblPr>
        <w:tblOverlap w:val="never"/>
        <w:jc w:val="center"/>
        <w:tblLayout w:type="fixed"/>
      </w:tblPr>
      <w:tblGrid>
        <w:gridCol w:w="1958"/>
        <w:gridCol w:w="6950"/>
      </w:tblGrid>
      <w:tr>
        <w:trPr>
          <w:trHeight w:val="1963"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62" w:lineRule="exact"/>
              <w:ind w:left="0" w:right="0" w:firstLine="500"/>
              <w:jc w:val="both"/>
            </w:pPr>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rPr>
              <w:t>知道本课程的性质、地位和独立价值。知道这门课程的研究范围、 进展和未来方向。</w:t>
            </w:r>
            <w:r>
              <w:rPr>
                <w:rFonts w:ascii="Times New Roman" w:eastAsia="Times New Roman" w:hAnsi="Times New Roman" w:cs="Times New Roman"/>
                <w:color w:val="000000"/>
                <w:spacing w:val="0"/>
                <w:w w:val="100"/>
                <w:position w:val="0"/>
              </w:rPr>
              <w:t>2</w:t>
            </w:r>
            <w:r>
              <w:rPr>
                <w:color w:val="000000"/>
                <w:spacing w:val="0"/>
                <w:w w:val="100"/>
                <w:position w:val="0"/>
              </w:rPr>
              <w:t>.理解与掌握这门课程的主要概念、基本原理。</w:t>
            </w:r>
            <w:r>
              <w:rPr>
                <w:rFonts w:ascii="Times New Roman" w:eastAsia="Times New Roman" w:hAnsi="Times New Roman" w:cs="Times New Roman"/>
                <w:color w:val="000000"/>
                <w:spacing w:val="0"/>
                <w:w w:val="100"/>
                <w:position w:val="0"/>
              </w:rPr>
              <w:t>3</w:t>
            </w:r>
            <w:r>
              <w:rPr>
                <w:color w:val="000000"/>
                <w:spacing w:val="0"/>
                <w:w w:val="100"/>
                <w:position w:val="0"/>
              </w:rPr>
              <w:t>.学会 运用本课程的基本理论知识去分析、解决学校教育中遇到的各种教育政策、 法律问题。</w:t>
            </w:r>
            <w:r>
              <w:rPr>
                <w:rFonts w:ascii="Times New Roman" w:eastAsia="Times New Roman" w:hAnsi="Times New Roman" w:cs="Times New Roman"/>
                <w:color w:val="000000"/>
                <w:spacing w:val="0"/>
                <w:w w:val="100"/>
                <w:position w:val="0"/>
              </w:rPr>
              <w:t>4</w:t>
            </w:r>
            <w:r>
              <w:rPr>
                <w:color w:val="000000"/>
                <w:spacing w:val="0"/>
                <w:w w:val="100"/>
                <w:position w:val="0"/>
              </w:rPr>
              <w:t>.树立以法办学、依法治教的意识，养成研究教育政策、法律 问题的兴趣和习惯。</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firstLine="500"/>
              <w:jc w:val="both"/>
            </w:pPr>
            <w:r>
              <w:rPr>
                <w:color w:val="000000"/>
                <w:spacing w:val="0"/>
                <w:w w:val="100"/>
                <w:position w:val="0"/>
              </w:rPr>
              <w:t>主要内容包括:绪论；育政策、法规概述；我国教育政策、法规的体系 与特征；教育政策、法规的价值基础；教育政策、法规的制定；教育政 策、法规的执行；教育政策评价；教育政策监控与教育法制监督；我国教 育的基本政策与法规；我国基础教育的政策与法规；我国高等教育的政策 与法规；我国成人教育和职业教育的政策与法规；我国教师教育的政策与 法规；我国民办教育的政策与法规。</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firstLine="500"/>
              <w:jc w:val="both"/>
            </w:pPr>
            <w:r>
              <w:rPr>
                <w:color w:val="000000"/>
                <w:spacing w:val="0"/>
                <w:w w:val="100"/>
                <w:position w:val="0"/>
              </w:rPr>
              <w:t>课程的知识与技能要求分为知道、理解、掌握、学会四个层次。这四 个层次的一般涵义表述如下：知道-是指对这门学科和教学现象的认知。 理解-是指对这门学科涉及到的概念、原理、有关教育政策、法规的说明 和解释。</w:t>
            </w:r>
            <w:r>
              <w:rPr>
                <w:color w:val="000000"/>
                <w:spacing w:val="0"/>
                <w:w w:val="100"/>
                <w:position w:val="0"/>
                <w:lang w:val="zh-CN" w:eastAsia="zh-CN" w:bidi="zh-CN"/>
              </w:rPr>
              <w:t>掌握-</w:t>
            </w:r>
            <w:r>
              <w:rPr>
                <w:color w:val="000000"/>
                <w:spacing w:val="0"/>
                <w:w w:val="100"/>
                <w:position w:val="0"/>
              </w:rPr>
              <w:t>是指运用教育政策、法规解决有关教育、教学法律事件。 学会-是学会在教师指导下或独立运用教育政策、教育法规分析教育法律 事件、并提出相应的解决事件的方案。</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《中国文学》课程描述</w:t>
            </w:r>
          </w:p>
        </w:tc>
      </w:tr>
      <w:tr>
        <w:trPr>
          <w:trHeight w:val="289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本课程内容主要包括中国历代文学史和文学作品，以文学史为线索， 重点讲授历代有代表性的作家作品，并对作家作品进行评价。使学生全面 了解中国文学发展概况，熟悉各个历史时期的重要作家和作品，揭示重要 作品的思想内容、历史地位和艺术成就，从历史的和美学的角度去展现、 分析和评价各个历史时期的文学运动、文学论争、文学流派、文学社团、 文学现象、重要的作家作品。较为细致的解释和分析中国古代文学发展的 规律。培养学生诵读、鉴赏和评价文学作品的能力和实际的写作能力，提 高文学修养，为学生从事语言教学工作打好基础。</w:t>
            </w:r>
          </w:p>
        </w:tc>
      </w:tr>
      <w:tr>
        <w:trPr>
          <w:trHeight w:val="37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000000"/>
                <w:spacing w:val="0"/>
                <w:w w:val="100"/>
                <w:position w:val="0"/>
              </w:rPr>
              <w:t>主要内容包括：中国古代文学、中国现代文学、中国当代文学作品等。</w:t>
            </w:r>
          </w:p>
        </w:tc>
      </w:tr>
      <w:tr>
        <w:trPr>
          <w:trHeight w:val="3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本课程要求学生阅读相关的理论著作和大量的文学名著，以获取丰富 的感性经验和提高理论水平。具体从四方面看:</w:t>
            </w:r>
            <w:r>
              <w:rPr>
                <w:rFonts w:ascii="Times New Roman" w:eastAsia="Times New Roman" w:hAnsi="Times New Roman" w:cs="Times New Roman"/>
                <w:color w:val="000000"/>
                <w:spacing w:val="0"/>
                <w:w w:val="100"/>
                <w:position w:val="0"/>
              </w:rPr>
              <w:t>(1)</w:t>
            </w:r>
            <w:r>
              <w:rPr>
                <w:color w:val="000000"/>
                <w:spacing w:val="0"/>
                <w:w w:val="100"/>
                <w:position w:val="0"/>
              </w:rPr>
              <w:t>掌握概念:理论课程首先 要求概念要清楚。课程各个章节涉及的基本概念术语都要准确把握。</w:t>
            </w:r>
            <w:r>
              <w:rPr>
                <w:color w:val="000000"/>
                <w:spacing w:val="0"/>
                <w:w w:val="100"/>
                <w:position w:val="0"/>
              </w:rPr>
              <w:t>(</w:t>
            </w:r>
            <w:r>
              <w:rPr>
                <w:rFonts w:ascii="Times New Roman" w:eastAsia="Times New Roman" w:hAnsi="Times New Roman" w:cs="Times New Roman"/>
                <w:color w:val="000000"/>
                <w:spacing w:val="0"/>
                <w:w w:val="100"/>
                <w:position w:val="0"/>
              </w:rPr>
              <w:t xml:space="preserve">2) </w:t>
            </w:r>
            <w:r>
              <w:rPr>
                <w:color w:val="000000"/>
                <w:spacing w:val="0"/>
                <w:w w:val="100"/>
                <w:position w:val="0"/>
              </w:rPr>
              <w:t>理清思路:首先是理清全书理论的整体思路。其次，每一个具体的理论问题， 都要把握住其逻辑推理的脉络。</w:t>
            </w:r>
            <w:r>
              <w:rPr>
                <w:color w:val="000000"/>
                <w:spacing w:val="0"/>
                <w:w w:val="100"/>
                <w:position w:val="0"/>
              </w:rPr>
              <w:t>(</w:t>
            </w:r>
            <w:r>
              <w:rPr>
                <w:rFonts w:ascii="Times New Roman" w:eastAsia="Times New Roman" w:hAnsi="Times New Roman" w:cs="Times New Roman"/>
                <w:color w:val="000000"/>
                <w:spacing w:val="0"/>
                <w:w w:val="100"/>
                <w:position w:val="0"/>
              </w:rPr>
              <w:t>3)</w:t>
            </w:r>
            <w:r>
              <w:rPr>
                <w:color w:val="000000"/>
                <w:spacing w:val="0"/>
                <w:w w:val="100"/>
                <w:position w:val="0"/>
              </w:rPr>
              <w:t>紧密联系文学实际，学习过程中必须能 够运用所学理论来分析阐释具体的文学现象。</w:t>
            </w:r>
            <w:r>
              <w:rPr>
                <w:rFonts w:ascii="Times New Roman" w:eastAsia="Times New Roman" w:hAnsi="Times New Roman" w:cs="Times New Roman"/>
                <w:color w:val="000000"/>
                <w:spacing w:val="0"/>
                <w:w w:val="100"/>
                <w:position w:val="0"/>
              </w:rPr>
              <w:t>(4)</w:t>
            </w:r>
            <w:r>
              <w:rPr>
                <w:color w:val="000000"/>
                <w:spacing w:val="0"/>
                <w:w w:val="100"/>
                <w:position w:val="0"/>
              </w:rPr>
              <w:t>全面分析:马克思主义文学 理论的哲学基础是辩证唯物论和历史唯物论。辩证法是贯穿马克思主义哲 学的基本思想方法。它也是指导我们学习文学理论、进行文学现象分析的 理论武器。</w:t>
            </w:r>
          </w:p>
        </w:tc>
      </w:tr>
      <w:tr>
        <w:trPr>
          <w:trHeight w:val="427"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《外国文学》课程描述</w:t>
            </w:r>
          </w:p>
        </w:tc>
      </w:tr>
    </w:tbl>
    <w:p>
      <w:pPr>
        <w:spacing w:lineRule="exact" w:line="1"/>
        <w:rPr>
          <w:sz w:val="2"/>
          <w:szCs w:val="2"/>
        </w:rPr>
      </w:pPr>
      <w:r>
        <w:br w:type="page"/>
      </w:r>
    </w:p>
    <w:tbl>
      <w:tblPr>
        <w:tblOverlap w:val="never"/>
        <w:jc w:val="center"/>
        <w:tblLayout w:type="fixed"/>
      </w:tblPr>
      <w:tblGrid>
        <w:gridCol w:w="1958"/>
        <w:gridCol w:w="6950"/>
      </w:tblGrid>
      <w:tr>
        <w:trPr>
          <w:trHeight w:val="109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2" w:lineRule="exact"/>
              <w:ind w:left="0" w:right="0" w:firstLine="500"/>
              <w:jc w:val="both"/>
            </w:pPr>
            <w:r>
              <w:rPr>
                <w:color w:val="000000"/>
                <w:spacing w:val="0"/>
                <w:w w:val="100"/>
                <w:position w:val="0"/>
              </w:rPr>
              <w:t>通过《外国文学》课程的教学，使学生了解各国文学发展的线索及其 规律；掌握各种思潮、流派及代表作家作品，树立全方位的文学意识，提 高对外国文学作品的鉴赏、分析和评价的能力。</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课程内容：古希腊、古罗马文学；欧洲中世纪文学；文艺复兴时期 的欧洲文学；十七世纪欧洲文学；十八世纪欧洲文学；</w:t>
            </w:r>
            <w:r>
              <w:rPr>
                <w:rFonts w:ascii="Times New Roman" w:eastAsia="Times New Roman" w:hAnsi="Times New Roman" w:cs="Times New Roman"/>
                <w:color w:val="000000"/>
                <w:spacing w:val="0"/>
                <w:w w:val="100"/>
                <w:position w:val="0"/>
              </w:rPr>
              <w:t>19</w:t>
            </w:r>
            <w:r>
              <w:rPr>
                <w:color w:val="000000"/>
                <w:spacing w:val="0"/>
                <w:w w:val="100"/>
                <w:position w:val="0"/>
              </w:rPr>
              <w:t xml:space="preserve">世纪初期文学； </w:t>
            </w:r>
            <w:r>
              <w:rPr>
                <w:rFonts w:ascii="Times New Roman" w:eastAsia="Times New Roman" w:hAnsi="Times New Roman" w:cs="Times New Roman"/>
                <w:color w:val="000000"/>
                <w:spacing w:val="0"/>
                <w:w w:val="100"/>
                <w:position w:val="0"/>
              </w:rPr>
              <w:t>19</w:t>
            </w:r>
            <w:r>
              <w:rPr>
                <w:color w:val="000000"/>
                <w:spacing w:val="0"/>
                <w:w w:val="100"/>
                <w:position w:val="0"/>
              </w:rPr>
              <w:t>世纪中期文学；</w:t>
            </w:r>
            <w:r>
              <w:rPr>
                <w:rFonts w:ascii="Times New Roman" w:eastAsia="Times New Roman" w:hAnsi="Times New Roman" w:cs="Times New Roman"/>
                <w:color w:val="000000"/>
                <w:spacing w:val="0"/>
                <w:w w:val="100"/>
                <w:position w:val="0"/>
              </w:rPr>
              <w:t>19</w:t>
            </w:r>
            <w:r>
              <w:rPr>
                <w:color w:val="000000"/>
                <w:spacing w:val="0"/>
                <w:w w:val="100"/>
                <w:position w:val="0"/>
              </w:rPr>
              <w:t>世纪后期文学；</w:t>
            </w:r>
            <w:r>
              <w:rPr>
                <w:rFonts w:ascii="Times New Roman" w:eastAsia="Times New Roman" w:hAnsi="Times New Roman" w:cs="Times New Roman"/>
                <w:color w:val="000000"/>
                <w:spacing w:val="0"/>
                <w:w w:val="100"/>
                <w:position w:val="0"/>
              </w:rPr>
              <w:t>20</w:t>
            </w:r>
            <w:r>
              <w:rPr>
                <w:color w:val="000000"/>
                <w:spacing w:val="0"/>
                <w:w w:val="100"/>
                <w:position w:val="0"/>
              </w:rPr>
              <w:t>世纪现实主义文学；</w:t>
            </w:r>
            <w:r>
              <w:rPr>
                <w:rFonts w:ascii="Times New Roman" w:eastAsia="Times New Roman" w:hAnsi="Times New Roman" w:cs="Times New Roman"/>
                <w:color w:val="000000"/>
                <w:spacing w:val="0"/>
                <w:w w:val="100"/>
                <w:position w:val="0"/>
              </w:rPr>
              <w:t>20</w:t>
            </w:r>
            <w:r>
              <w:rPr>
                <w:color w:val="000000"/>
                <w:spacing w:val="0"/>
                <w:w w:val="100"/>
                <w:position w:val="0"/>
              </w:rPr>
              <w:t>世纪现 代主义文学。</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本课程是的一门必修专业基础课，以讲授西方古代至现当代文学发展 史和名家名作为基本内容了解外国文学史发展的基本线索及文学思潮通过 本课程的学习，学生应能系统地掌握外国文学发展史，并能结合所学文学 理论等知识对外国文学史上的各类文学现象进行理论联系实际的分析，特 别要掌握外国文学的发展规律，文学作品的基本内容与艺术特点，文学人 物的性格特征等，提高学生分析问题和解决问题的能力，提高审美能力。</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《书法》课程描述</w:t>
            </w:r>
          </w:p>
        </w:tc>
      </w:tr>
      <w:tr>
        <w:trPr>
          <w:trHeight w:val="109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2" w:lineRule="exact"/>
              <w:ind w:left="0" w:right="0" w:firstLine="500"/>
              <w:jc w:val="both"/>
            </w:pPr>
            <w:r>
              <w:rPr>
                <w:color w:val="000000"/>
                <w:spacing w:val="0"/>
                <w:w w:val="100"/>
                <w:position w:val="0"/>
              </w:rPr>
              <w:t>要求学生了解书法艺术的性质、特点;了解书法历史概况;了解主要书 体的艺术特点和书写技法;掌握书法美学的基础理论，鉴赏书法作品的一 般原则和方法。以培养感受书法美的敏感，提高书法审美水平。</w:t>
            </w:r>
          </w:p>
        </w:tc>
      </w:tr>
      <w:tr>
        <w:trPr>
          <w:trHeight w:val="109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2" w:lineRule="exact"/>
              <w:ind w:left="0" w:right="0" w:firstLine="500"/>
              <w:jc w:val="both"/>
            </w:pPr>
            <w:r>
              <w:rPr>
                <w:color w:val="000000"/>
                <w:spacing w:val="0"/>
                <w:w w:val="100"/>
                <w:position w:val="0"/>
              </w:rPr>
              <w:t>内容包括：书法概述及学习方；撑握书法学习的方法，学会识别楷 行隶草篆五种字体；拉伯数字、美术字的正确书写；书法作品的欣赏与创 作常识。</w:t>
            </w:r>
          </w:p>
        </w:tc>
      </w:tr>
      <w:tr>
        <w:trPr>
          <w:trHeight w:val="253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numPr>
                <w:ilvl w:val="0"/>
                <w:numId w:val="5"/>
              </w:numPr>
              <w:shd w:val="clear" w:color="auto" w:fill="auto"/>
              <w:tabs>
                <w:tab w:pos="581" w:val="left"/>
              </w:tabs>
              <w:bidi w:val="0"/>
              <w:spacing w:before="0" w:after="0" w:line="366" w:lineRule="exact"/>
              <w:ind w:left="0" w:right="0" w:firstLine="500"/>
              <w:jc w:val="both"/>
            </w:pPr>
            <w:r>
              <w:rPr>
                <w:color w:val="000000"/>
                <w:spacing w:val="0"/>
                <w:w w:val="100"/>
                <w:position w:val="0"/>
              </w:rPr>
              <w:t>本课程授课内容以讲授为主，讲练结合，教学中多结合例字、书法 作品，及辅助性挂图展开，可播放一定视频课件。</w:t>
            </w:r>
          </w:p>
          <w:p>
            <w:pPr>
              <w:pStyle w:val="Style10"/>
              <w:keepNext w:val="0"/>
              <w:keepLines w:val="0"/>
              <w:widowControl w:val="0"/>
              <w:numPr>
                <w:ilvl w:val="0"/>
                <w:numId w:val="5"/>
              </w:numPr>
              <w:shd w:val="clear" w:color="auto" w:fill="auto"/>
              <w:tabs>
                <w:tab w:pos="586" w:val="left"/>
              </w:tabs>
              <w:bidi w:val="0"/>
              <w:spacing w:before="0" w:after="0" w:line="366" w:lineRule="exact"/>
              <w:ind w:left="0" w:right="0" w:firstLine="500"/>
              <w:jc w:val="both"/>
            </w:pPr>
            <w:r>
              <w:rPr>
                <w:color w:val="000000"/>
                <w:spacing w:val="0"/>
                <w:w w:val="100"/>
                <w:position w:val="0"/>
              </w:rPr>
              <w:t>教学手段</w:t>
            </w: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硬笔书法教学适当结合软笔书法教学进行</w:t>
            </w:r>
            <w:r>
              <w:rPr>
                <w:color w:val="000000"/>
                <w:spacing w:val="0"/>
                <w:w w:val="100"/>
                <w:position w:val="0"/>
              </w:rPr>
              <w:t>（</w:t>
            </w:r>
            <w:r>
              <w:rPr>
                <w:rFonts w:ascii="Times New Roman" w:eastAsia="Times New Roman" w:hAnsi="Times New Roman" w:cs="Times New Roman"/>
                <w:color w:val="000000"/>
                <w:spacing w:val="0"/>
                <w:w w:val="100"/>
                <w:position w:val="0"/>
              </w:rPr>
              <w:t>2）</w:t>
            </w:r>
            <w:r>
              <w:rPr>
                <w:color w:val="000000"/>
                <w:spacing w:val="0"/>
                <w:w w:val="100"/>
                <w:position w:val="0"/>
              </w:rPr>
              <w:t>利用多媒 体手段教学</w:t>
            </w:r>
            <w:r>
              <w:rPr>
                <w:color w:val="000000"/>
                <w:spacing w:val="0"/>
                <w:w w:val="100"/>
                <w:position w:val="0"/>
              </w:rPr>
              <w:t>（</w:t>
            </w:r>
            <w:r>
              <w:rPr>
                <w:rFonts w:ascii="Times New Roman" w:eastAsia="Times New Roman" w:hAnsi="Times New Roman" w:cs="Times New Roman"/>
                <w:color w:val="000000"/>
                <w:spacing w:val="0"/>
                <w:w w:val="100"/>
                <w:position w:val="0"/>
              </w:rPr>
              <w:t>3）</w:t>
            </w:r>
            <w:r>
              <w:rPr>
                <w:color w:val="000000"/>
                <w:spacing w:val="0"/>
                <w:w w:val="100"/>
                <w:position w:val="0"/>
              </w:rPr>
              <w:t>定期开展书法创作展。</w:t>
            </w:r>
          </w:p>
          <w:p>
            <w:pPr>
              <w:pStyle w:val="Style10"/>
              <w:keepNext w:val="0"/>
              <w:keepLines w:val="0"/>
              <w:widowControl w:val="0"/>
              <w:shd w:val="clear" w:color="auto" w:fill="auto"/>
              <w:bidi w:val="0"/>
              <w:spacing w:before="0" w:after="0" w:line="366" w:lineRule="exact"/>
              <w:ind w:left="0" w:right="0" w:firstLine="500"/>
              <w:jc w:val="both"/>
            </w:pPr>
            <w:r>
              <w:rPr>
                <w:rFonts w:ascii="Times New Roman" w:eastAsia="Times New Roman" w:hAnsi="Times New Roman" w:cs="Times New Roman"/>
                <w:color w:val="000000"/>
                <w:spacing w:val="0"/>
                <w:w w:val="100"/>
                <w:position w:val="0"/>
              </w:rPr>
              <w:t xml:space="preserve">3 </w:t>
            </w:r>
            <w:r>
              <w:rPr>
                <w:color w:val="000000"/>
                <w:spacing w:val="0"/>
                <w:w w:val="100"/>
                <w:position w:val="0"/>
              </w:rPr>
              <w:t>.根据教学的要求，针对不同内容，制做相应的挂图以及利用多媒体 技术制做开发一些课件，可使课堂教学更生动、直观，更能激发学生的兴 趣，提高课堂教学质量。</w:t>
            </w:r>
          </w:p>
        </w:tc>
      </w:tr>
    </w:tbl>
    <w:p>
      <w:pPr>
        <w:pStyle w:val="Style16"/>
        <w:keepNext/>
        <w:keepLines/>
        <w:widowControl w:val="0"/>
        <w:shd w:val="clear" w:color="auto" w:fill="auto"/>
        <w:bidi w:val="0"/>
        <w:spacing w:before="0" w:after="0"/>
        <w:ind w:left="0" w:right="0" w:firstLine="700"/>
        <w:jc w:val="left"/>
      </w:pPr>
      <w:bookmarkStart w:id="38" w:name="bookmark38"/>
      <w:bookmarkStart w:id="39" w:name="bookmark39"/>
      <w:bookmarkStart w:id="40" w:name="bookmark40"/>
      <w:r>
        <w:rPr>
          <w:color w:val="000000"/>
          <w:spacing w:val="0"/>
          <w:w w:val="100"/>
          <w:position w:val="0"/>
          <w:sz w:val="24"/>
          <w:szCs w:val="24"/>
          <w:lang w:val="zh-CN" w:eastAsia="zh-CN" w:bidi="zh-CN"/>
        </w:rPr>
        <w:t>（2）</w:t>
      </w:r>
      <w:r>
        <w:rPr>
          <w:color w:val="000000"/>
          <w:spacing w:val="0"/>
          <w:w w:val="100"/>
          <w:position w:val="0"/>
        </w:rPr>
        <w:t>专业核心课程</w:t>
      </w:r>
      <w:bookmarkEnd w:id="38"/>
      <w:bookmarkEnd w:id="39"/>
      <w:bookmarkEnd w:id="40"/>
    </w:p>
    <w:p>
      <w:pPr>
        <w:pStyle w:val="Style16"/>
        <w:keepNext/>
        <w:keepLines/>
        <w:widowControl w:val="0"/>
        <w:shd w:val="clear" w:color="auto" w:fill="auto"/>
        <w:bidi w:val="0"/>
        <w:spacing w:before="0"/>
        <w:ind w:left="0" w:right="0"/>
        <w:jc w:val="left"/>
      </w:pPr>
      <w:bookmarkStart w:id="41" w:name="bookmark41"/>
      <w:bookmarkStart w:id="42" w:name="bookmark42"/>
      <w:bookmarkStart w:id="43" w:name="bookmark43"/>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门。包括：现代汉语、小学语文教学法、基础数学、小学数学教 学法、基础英语、小学英语教学法、小学心理学、小学教育学。专业核心课程描述 见表</w:t>
      </w:r>
      <w:r>
        <w:rPr>
          <w:color w:val="000000"/>
          <w:spacing w:val="0"/>
          <w:w w:val="100"/>
          <w:position w:val="0"/>
          <w:sz w:val="24"/>
          <w:szCs w:val="24"/>
        </w:rPr>
        <w:t>4</w:t>
      </w:r>
      <w:r>
        <w:rPr>
          <w:color w:val="000000"/>
          <w:spacing w:val="0"/>
          <w:w w:val="100"/>
          <w:position w:val="0"/>
        </w:rPr>
        <w:t>。</w:t>
      </w:r>
      <w:bookmarkEnd w:id="41"/>
      <w:bookmarkEnd w:id="42"/>
      <w:bookmarkEnd w:id="43"/>
    </w:p>
    <w:p>
      <w:pPr>
        <w:pStyle w:val="Style16"/>
        <w:keepNext/>
        <w:keepLines/>
        <w:widowControl w:val="0"/>
        <w:shd w:val="clear" w:color="auto" w:fill="auto"/>
        <w:bidi w:val="0"/>
        <w:spacing w:before="0" w:after="40" w:line="240" w:lineRule="auto"/>
        <w:ind w:left="0" w:right="0" w:firstLine="0"/>
        <w:jc w:val="center"/>
      </w:pPr>
      <w:bookmarkStart w:id="44" w:name="bookmark44"/>
      <w:bookmarkStart w:id="45" w:name="bookmark45"/>
      <w:bookmarkStart w:id="46" w:name="bookmark46"/>
      <w:r>
        <w:rPr>
          <w:color w:val="000000"/>
          <w:spacing w:val="0"/>
          <w:w w:val="100"/>
          <w:position w:val="0"/>
        </w:rPr>
        <w:t>表</w:t>
      </w:r>
      <w:r>
        <w:rPr>
          <w:color w:val="000000"/>
          <w:spacing w:val="0"/>
          <w:w w:val="100"/>
          <w:position w:val="0"/>
          <w:sz w:val="24"/>
          <w:szCs w:val="24"/>
        </w:rPr>
        <w:t>4</w:t>
      </w:r>
      <w:r>
        <w:rPr>
          <w:color w:val="000000"/>
          <w:spacing w:val="0"/>
          <w:w w:val="100"/>
          <w:position w:val="0"/>
        </w:rPr>
        <w:t>专业核心课程描述</w:t>
      </w:r>
      <w:bookmarkEnd w:id="44"/>
      <w:bookmarkEnd w:id="45"/>
      <w:bookmarkEnd w:id="46"/>
    </w:p>
    <w:tbl>
      <w:tblPr>
        <w:tblOverlap w:val="never"/>
        <w:jc w:val="center"/>
        <w:tblLayout w:type="fixed"/>
      </w:tblPr>
      <w:tblGrid>
        <w:gridCol w:w="1958"/>
        <w:gridCol w:w="6950"/>
      </w:tblGrid>
      <w:tr>
        <w:trPr>
          <w:trHeight w:val="37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《现代汉语》课程描述</w:t>
            </w:r>
          </w:p>
        </w:tc>
      </w:tr>
      <w:tr>
        <w:trPr>
          <w:trHeight w:val="109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本课程系统讲述现代汉民族共同语的基础理论和基本知识，加强基本 技能训练，提高学生辨识理解、分析现代汉语的能力；提升学生口语表达 和词句运用能力；强化学生将来从事小学语文教学的专业技能。</w:t>
            </w:r>
          </w:p>
        </w:tc>
      </w:tr>
    </w:tbl>
    <w:p>
      <w:pPr>
        <w:spacing w:lineRule="exact" w:line="1"/>
        <w:rPr>
          <w:sz w:val="2"/>
          <w:szCs w:val="2"/>
        </w:rPr>
      </w:pPr>
      <w:r>
        <w:br w:type="page"/>
      </w:r>
    </w:p>
    <w:tbl>
      <w:tblPr>
        <w:tblOverlap w:val="never"/>
        <w:jc w:val="center"/>
        <w:tblLayout w:type="fixed"/>
      </w:tblPr>
      <w:tblGrid>
        <w:gridCol w:w="1958"/>
        <w:gridCol w:w="6950"/>
      </w:tblGrid>
      <w:tr>
        <w:trPr>
          <w:trHeight w:val="52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00"/>
              <w:jc w:val="both"/>
            </w:pPr>
            <w:r>
              <w:rPr>
                <w:color w:val="000000"/>
                <w:spacing w:val="0"/>
                <w:w w:val="100"/>
                <w:position w:val="0"/>
              </w:rPr>
              <w:t>内容包括：导论；语音；文字；词汇；语法；语用。</w:t>
            </w:r>
          </w:p>
        </w:tc>
      </w:tr>
      <w:tr>
        <w:trPr>
          <w:trHeight w:val="3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firstLine="500"/>
              <w:jc w:val="both"/>
            </w:pPr>
            <w:r>
              <w:rPr>
                <w:color w:val="000000"/>
                <w:spacing w:val="0"/>
                <w:w w:val="100"/>
                <w:position w:val="0"/>
              </w:rPr>
              <w:t>在讲授大量有关现代汉语最重要的基础知识的基础上，强调以分析方 法为核心，以培养学生的语言能力为目的，使语文教育专业的学生具有语 言知识和语言能力的必要素质。课程教学要求举例生动、典型、有个性， 叙述清晰、简明、有条理，定义准确，层次分明，解释合理，强调在对比 中显示特点，有比较强的可操作性。重视师生互动，综合引读、讨论、比 较、任务驱动、案例分析等多种教学方法。教学手段的现代化，釆用课件、 多媒体等辅助手段，保证学生可以比较直观地观察到某些语言现象，在进 行传统课堂模式教学的同时，辅之以网络教学资源的建设，课程网站的建 设，以及网络在线辅导等。</w:t>
            </w:r>
          </w:p>
        </w:tc>
      </w:tr>
      <w:tr>
        <w:trPr>
          <w:trHeight w:val="44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《小学心理学》课程描述</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3" w:lineRule="exact"/>
              <w:ind w:left="0" w:right="0" w:firstLine="500"/>
              <w:jc w:val="both"/>
            </w:pPr>
            <w:r>
              <w:rPr>
                <w:color w:val="000000"/>
                <w:spacing w:val="0"/>
                <w:w w:val="100"/>
                <w:position w:val="0"/>
              </w:rPr>
              <w:t>本课程主要是使学生掌握从事小学教育工作所必需的心理学基础知识 和相应的专业技能；培养学生热爱小学儿童、热爱小学教育事业的专业思 想，提高自我心理品质和思想品德修养的自觉性；对学生进行科学世界观 的教育。</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5" w:lineRule="exact"/>
              <w:ind w:left="0" w:right="0" w:firstLine="500"/>
              <w:jc w:val="both"/>
            </w:pPr>
            <w:r>
              <w:rPr>
                <w:color w:val="000000"/>
                <w:spacing w:val="0"/>
                <w:w w:val="100"/>
                <w:position w:val="0"/>
              </w:rPr>
              <w:t>本课程主要内容：绪论；小学儿童的注意、感觉和知觉；小学儿童的 记忆和想象；小学儿童的思维；小学儿童的情感与意志；小学儿童的品德； 小学儿童的人际关系；个性及其倾向性；小学儿童的自我意识；小学儿童 的个性心理特征；儿童心理发展的基本理论。</w:t>
            </w:r>
          </w:p>
        </w:tc>
      </w:tr>
      <w:tr>
        <w:trPr>
          <w:trHeight w:val="181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4" w:lineRule="exact"/>
              <w:ind w:left="0" w:right="0" w:firstLine="500"/>
              <w:jc w:val="both"/>
            </w:pPr>
            <w:r>
              <w:rPr>
                <w:color w:val="000000"/>
                <w:spacing w:val="0"/>
                <w:w w:val="100"/>
                <w:position w:val="0"/>
              </w:rPr>
              <w:t>对普通心理学的内容有所选择，主要阐述心理学有关理论、概念和规 律对从事小学教育、教学实践都有直接帮助的，侧重讲授小学儿童的心理 过程、个性心理和心理发展的基 本理论，适当渗透儿童心理学、教育心理 学和社会心理学知识，构成一个综合的知识体系，加强必要的专业技能训 练，使学生能应用心理学知识，解决实际问题。</w:t>
            </w:r>
          </w:p>
        </w:tc>
      </w:tr>
      <w:tr>
        <w:trPr>
          <w:trHeight w:val="45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《小学教育学》课程描述</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400"/>
              <w:jc w:val="both"/>
            </w:pPr>
            <w:r>
              <w:rPr>
                <w:color w:val="000000"/>
                <w:spacing w:val="0"/>
                <w:w w:val="100"/>
                <w:position w:val="0"/>
              </w:rPr>
              <w:t>本课程主要为了师范专业学生树立正确的教育观念，掌握教育学原理的 基本知识，让学生了解教育理论和教育实践的新成果以及一些教育现代化 的信息，掌握从事小学教育工作必备的教育基础理论和基本技能，掌握当 代教育科学的最新成果，提高对教育工作重要意义的认识。</w:t>
            </w:r>
          </w:p>
        </w:tc>
      </w:tr>
      <w:tr>
        <w:trPr>
          <w:trHeight w:val="7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00"/>
              <w:jc w:val="both"/>
            </w:pPr>
            <w:r>
              <w:rPr>
                <w:color w:val="000000"/>
                <w:spacing w:val="0"/>
                <w:w w:val="100"/>
                <w:position w:val="0"/>
              </w:rPr>
              <w:t>内容包括：教育概论教育学的产生与发展、教育的产生与发展、学 校、学生、教师、教育的目的、教育的组成部分、教学、课程论</w:t>
            </w:r>
            <w:r>
              <w:rPr>
                <w:i/>
                <w:iCs/>
                <w:color w:val="000000"/>
                <w:spacing w:val="0"/>
                <w:w w:val="100"/>
                <w:position w:val="0"/>
              </w:rPr>
              <w:t>。</w:t>
            </w:r>
          </w:p>
        </w:tc>
      </w:tr>
      <w:tr>
        <w:trPr>
          <w:trHeight w:val="2170"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firstLine="500"/>
              <w:jc w:val="both"/>
            </w:pPr>
            <w:r>
              <w:rPr>
                <w:color w:val="000000"/>
                <w:spacing w:val="0"/>
                <w:w w:val="100"/>
                <w:position w:val="0"/>
              </w:rPr>
              <w:t>本课程主要阐述教育基本理论，使学生形成现代教育观念和教育问题 研究意识，形成适应当前小学教育实践的基本能力，激发学生对教育事业 的热情，培养学生的职业意识，增强责任感，通过本门课程的学习，应能 促进 学生在学习过程中循序渐进、融会贯通，掌握本课程的知识体系，养 成职业素养。主要教学方法:讲授-启发法。这种教学有利于提高教学效率 和理论知识的系统化，适合于基本理论和基础知识等内容的教学。指导-</w:t>
            </w:r>
          </w:p>
        </w:tc>
      </w:tr>
    </w:tbl>
    <w:p>
      <w:pPr>
        <w:spacing w:lineRule="exact" w:line="1"/>
        <w:rPr>
          <w:sz w:val="2"/>
          <w:szCs w:val="2"/>
        </w:rPr>
      </w:pPr>
      <w:r>
        <w:br w:type="page"/>
      </w:r>
    </w:p>
    <w:tbl>
      <w:tblPr>
        <w:tblOverlap w:val="never"/>
        <w:jc w:val="center"/>
        <w:tblLayout w:type="fixed"/>
      </w:tblPr>
      <w:tblGrid>
        <w:gridCol w:w="1958"/>
        <w:gridCol w:w="6950"/>
      </w:tblGrid>
      <w:tr>
        <w:trPr>
          <w:trHeight w:val="2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firstLine="0"/>
              <w:jc w:val="both"/>
            </w:pPr>
            <w:r>
              <w:rPr>
                <w:color w:val="000000"/>
                <w:spacing w:val="0"/>
                <w:w w:val="100"/>
                <w:position w:val="0"/>
              </w:rPr>
              <w:t>自学法。这种教学有利于因材施教和培养学员自我更新知识的能力，适合 于易于自学的教材和扩展信息的教学。切磋-研讨法。这种教学有利于澄 清理论是非、辨明观念正误、解决学习疑难，提高学生认识教育现象、辨 别教育思潮的能力。在切磋-研讨型式教学中，我们尤其注重的是过程， 而不仅仅是结果，力图让学生不是带着句号下课，而是带着问号、省略号 下课。观摩-评议法。这种教学有利于理论联系实际，培养学生运用教育理 论说明、分析实际问题和总结经验的能力。</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《基础数学》课程描述</w:t>
            </w:r>
          </w:p>
        </w:tc>
      </w:tr>
      <w:tr>
        <w:trPr>
          <w:trHeight w:val="3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59" w:lineRule="exact"/>
              <w:ind w:left="0" w:right="0"/>
              <w:jc w:val="both"/>
            </w:pPr>
            <w:r>
              <w:rPr>
                <w:color w:val="000000"/>
                <w:spacing w:val="0"/>
                <w:w w:val="100"/>
                <w:position w:val="0"/>
              </w:rPr>
              <w:t>通过对《高等基础数学》的学习，使学生能够获得相关专业课程需要 使用，以及未来工作和进一步发展所必需的数学基础知识、基本的数学思 想方法和必要的应用技能，为学习专业课程和进一步学习现代科学技术打 下必要的数学基础;使学生学会用数学的思维方式去观察、分析现实社会， 去解决学习、生活和工作中遇到的实际问题，并进一步增进对数学的理解 和认识，增强对数学学习的兴趣，增强应用数学意识;使学生具有一定的创 新精神和提出问题、分析问题和解决问题的能力，从而促进生活、事业的 全面协调的发展;使学生既具有独立思考精神，又具有团体协作精神，在学 习和工作中实事求是、坚持真理，适应社会经济的发展，做时代的主人。</w:t>
            </w:r>
          </w:p>
        </w:tc>
      </w:tr>
      <w:tr>
        <w:trPr>
          <w:trHeight w:val="37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jc w:val="both"/>
            </w:pPr>
            <w:r>
              <w:rPr>
                <w:color w:val="000000"/>
                <w:spacing w:val="0"/>
                <w:w w:val="100"/>
                <w:position w:val="0"/>
              </w:rPr>
              <w:t>内容包括：代数、几何、微积分、概率论知识等。</w:t>
            </w:r>
          </w:p>
        </w:tc>
      </w:tr>
      <w:tr>
        <w:trPr>
          <w:trHeight w:val="43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0" w:lineRule="exact"/>
              <w:ind w:left="0" w:right="0"/>
              <w:jc w:val="both"/>
            </w:pPr>
            <w:r>
              <w:rPr>
                <w:color w:val="000000"/>
                <w:spacing w:val="0"/>
                <w:w w:val="100"/>
                <w:position w:val="0"/>
              </w:rPr>
              <w:t>高等数学是高职高专各专业重要的基础课程，其教学内容与后继专业 课教学内容有着紧密的联系，它影响到学生后继专业课程的学习，影响到 学生专业素质的提高。它具有综合性高、逻辑性强和应用性广等特点，对 于理解专业知识、培养思维能力有着十分重要的意义，是学生全面发展和 终身发展的基础。通过本课程的教学，首先让学生掌握高等数学的基本理 论、技巧和思想方法，为后设专业课程提供必要的数学基础知识和科学的 思想方法。其次，逐步培养了学生具有一定的抽象概括问题能力，一定的 逻辑推理能力，比较熟练的运算能力，综合分析并解决实际问题的能力等。 最后还充分调动学生已有的数学知识为专业目标服务，培养学生运用数学 知识分析处理实际专业问题的数学应用能力和综合素质，以满足后继专业 课程对数学知识需要，培养出能够满足工作需要的，具有良好综合素质的 应用型人才。</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《小学英语教学法》课程描述</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2" w:lineRule="exact"/>
              <w:ind w:left="0" w:right="0"/>
              <w:jc w:val="both"/>
            </w:pPr>
            <w:r>
              <w:rPr>
                <w:color w:val="000000"/>
                <w:spacing w:val="0"/>
                <w:w w:val="100"/>
                <w:position w:val="0"/>
              </w:rPr>
              <w:t>经过本课程的学习，使学生具备一定的英语口语表达能力，能够熟练 制作小学英语教学教案，掌握小学英语教学课件的制作和操作技巧，掌握 小学英语教材分析、课堂导入、课堂提问、练习设计、板书设计、教师语 言等重要技能的实施目标、实施要求和训练要点。</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jc w:val="both"/>
            </w:pPr>
            <w:r>
              <w:rPr>
                <w:color w:val="000000"/>
                <w:spacing w:val="0"/>
                <w:w w:val="100"/>
                <w:position w:val="0"/>
              </w:rPr>
              <w:t>内容包括：语音、词汇、语法、功能、话题等。</w:t>
            </w:r>
          </w:p>
        </w:tc>
      </w:tr>
      <w:tr>
        <w:trPr>
          <w:trHeight w:val="595"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00"/>
              <w:jc w:val="both"/>
            </w:pPr>
            <w:r>
              <w:rPr>
                <w:color w:val="000000"/>
                <w:spacing w:val="0"/>
                <w:w w:val="100"/>
                <w:position w:val="0"/>
              </w:rPr>
              <w:t>根据小学生学习的特点，小学英语教学要创建以活动课为主的教学模</w:t>
            </w:r>
          </w:p>
        </w:tc>
      </w:tr>
    </w:tbl>
    <w:p>
      <w:pPr>
        <w:spacing w:lineRule="exact" w:line="1"/>
        <w:rPr>
          <w:sz w:val="2"/>
          <w:szCs w:val="2"/>
        </w:rPr>
      </w:pPr>
      <w:r>
        <w:br w:type="page"/>
      </w:r>
    </w:p>
    <w:tbl>
      <w:tblPr>
        <w:tblOverlap w:val="never"/>
        <w:jc w:val="center"/>
        <w:tblLayout w:type="fixed"/>
      </w:tblPr>
      <w:tblGrid>
        <w:gridCol w:w="1958"/>
        <w:gridCol w:w="6950"/>
      </w:tblGrid>
      <w:tr>
        <w:trPr>
          <w:trHeight w:val="21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式。教学重点是培养学生用语言进行交流的能力。小学英语教学不讲解语 法概念。要充分利用教学资源，釆用听、做、说、唱、玩、演的方式，鼓 励学生积极参与，大胆表达，侧重提高小学生对语言的感受和初步用英语 进行听、说、唱、演的能力。小学英语教学应尽量釆用多种媒体的现代化 教学手段，充分利用录音机、</w:t>
            </w:r>
            <w:r>
              <w:rPr>
                <w:rFonts w:ascii="Times New Roman" w:eastAsia="Times New Roman" w:hAnsi="Times New Roman" w:cs="Times New Roman"/>
                <w:color w:val="000000"/>
                <w:spacing w:val="0"/>
                <w:w w:val="100"/>
                <w:position w:val="0"/>
                <w:lang w:val="en-US" w:eastAsia="en-US" w:bidi="en-US"/>
              </w:rPr>
              <w:t>VCD</w:t>
            </w:r>
            <w:r>
              <w:rPr>
                <w:color w:val="000000"/>
                <w:spacing w:val="0"/>
                <w:w w:val="100"/>
                <w:position w:val="0"/>
              </w:rPr>
              <w:t>机、广播、电视、网络等设备和技术， 创设良好语言环境和充分的语言实践机会。</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《小学数学教学法》课程描述</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经过本课程的学习，使学生较全面、较系统地掌握小学数学课程与教 学的基本理论和基本方法，树立正确的数学教育观，明确小学数学课程的 目标和内容，掌握小学数学教材分析、课堂导入、课堂提问、练习设计、 板书设计、教师语言、试卷设计、试卷分析等重要技能的实施目标、实施 要求和训练要点，具有初步的教学与研究能力，为今后的教学工作奠定更 为坚实的理论和技能基础</w:t>
            </w:r>
          </w:p>
        </w:tc>
      </w:tr>
      <w:tr>
        <w:trPr>
          <w:trHeight w:val="1958"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61" w:lineRule="exact"/>
              <w:ind w:left="0" w:right="0"/>
              <w:jc w:val="both"/>
            </w:pPr>
            <w:r>
              <w:rPr>
                <w:color w:val="000000"/>
                <w:spacing w:val="0"/>
                <w:w w:val="100"/>
                <w:position w:val="0"/>
              </w:rPr>
              <w:t>内容包括：走进小学数学课程、小学数学课程结构与目标的变革、小 学数学课程内容、小学数学的主要教学理论、小学数学课堂教学过程、小 学数学教学策略与方法、小学数学教学设计、小学数学教学评价、小学数 学概念教学、小学数学规整教学、小学数学几何教学、小学数学统计与概 率教学、小学数学问题解决教学。</w:t>
            </w:r>
          </w:p>
        </w:tc>
      </w:tr>
      <w:tr>
        <w:trPr>
          <w:trHeight w:val="325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numPr>
                <w:ilvl w:val="0"/>
                <w:numId w:val="7"/>
              </w:numPr>
              <w:shd w:val="clear" w:color="auto" w:fill="auto"/>
              <w:tabs>
                <w:tab w:pos="581" w:val="left"/>
              </w:tabs>
              <w:bidi w:val="0"/>
              <w:spacing w:before="0" w:after="0" w:line="362" w:lineRule="exact"/>
              <w:ind w:left="0" w:right="0"/>
              <w:jc w:val="both"/>
            </w:pPr>
            <w:r>
              <w:rPr>
                <w:color w:val="000000"/>
                <w:spacing w:val="0"/>
                <w:w w:val="100"/>
                <w:position w:val="0"/>
              </w:rPr>
              <w:t>认真钻研教材，明确本课程的具体特点和学习要求。引导学生在全 面系统学习的基础上，掌握基本理论、基本知识和基本方法。重视教育教 学理论与小学数学教学实际相结合的原则。把课程的教学内容与小学数学 教育的实际紧密联系起来，通过案例的形式进行理论分析和解剖，让学生 生动形象地理解教学内容，不断提高小学数学教学与研究的能力。</w:t>
            </w:r>
          </w:p>
          <w:p>
            <w:pPr>
              <w:pStyle w:val="Style10"/>
              <w:keepNext w:val="0"/>
              <w:keepLines w:val="0"/>
              <w:widowControl w:val="0"/>
              <w:numPr>
                <w:ilvl w:val="0"/>
                <w:numId w:val="7"/>
              </w:numPr>
              <w:shd w:val="clear" w:color="auto" w:fill="auto"/>
              <w:tabs>
                <w:tab w:pos="634" w:val="left"/>
              </w:tabs>
              <w:bidi w:val="0"/>
              <w:spacing w:before="0" w:after="0" w:line="362" w:lineRule="exact"/>
              <w:ind w:left="0" w:right="0"/>
              <w:jc w:val="both"/>
            </w:pPr>
            <w:r>
              <w:rPr>
                <w:color w:val="000000"/>
                <w:spacing w:val="0"/>
                <w:w w:val="100"/>
                <w:position w:val="0"/>
              </w:rPr>
              <w:t>应以学生为本，注重</w:t>
            </w:r>
            <w:r>
              <w:rPr>
                <w:color w:val="000000"/>
                <w:spacing w:val="0"/>
                <w:w w:val="100"/>
                <w:position w:val="0"/>
                <w:lang w:val="zh-CN" w:eastAsia="zh-CN" w:bidi="zh-CN"/>
              </w:rPr>
              <w:t>“教”与“学”</w:t>
            </w:r>
            <w:r>
              <w:rPr>
                <w:color w:val="000000"/>
                <w:spacing w:val="0"/>
                <w:w w:val="100"/>
                <w:position w:val="0"/>
              </w:rPr>
              <w:t>的互动。釆用启发式教学方法 启迪学生思维，引领学生思考。釆用探究式教学方法，引导学生去探索问 题及解决问题。通过双向互动营造活跃和谐的学习气氛，挖掘学生的思维 潜能，提高学生提出问题、分析问题和解决问题的能力。</w:t>
            </w:r>
          </w:p>
        </w:tc>
      </w:tr>
      <w:tr>
        <w:trPr>
          <w:trHeight w:val="41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《小学语文教学法》课程描述</w:t>
            </w:r>
          </w:p>
        </w:tc>
      </w:tr>
      <w:tr>
        <w:trPr>
          <w:trHeight w:val="145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jc w:val="both"/>
            </w:pPr>
            <w:r>
              <w:rPr>
                <w:color w:val="000000"/>
                <w:spacing w:val="0"/>
                <w:w w:val="100"/>
                <w:position w:val="0"/>
              </w:rPr>
              <w:t>本课程要求学生在掌握一定文学语言知识的同时，能够分析理解小学 语文教材，掌握小学语文教学基本规律和要求，能够制作和操作小学语文 教案、教学课件，熟练掌握小学语文课堂导入、课堂提问、练习设计、板 书设计、教师语言、试卷设计、试卷分析等技能。</w:t>
            </w:r>
          </w:p>
        </w:tc>
      </w:tr>
      <w:tr>
        <w:trPr>
          <w:trHeight w:val="1450"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362" w:lineRule="exact"/>
              <w:ind w:left="0" w:right="0"/>
              <w:jc w:val="both"/>
            </w:pPr>
            <w:r>
              <w:rPr>
                <w:color w:val="000000"/>
                <w:spacing w:val="0"/>
                <w:w w:val="100"/>
                <w:position w:val="0"/>
              </w:rPr>
              <w:t>内容包括：绪论、语文课程的基本理念、语文课程的性质与目标、小 学生语文能力和语文学习方法、小学生语文学习的基本概念和具体内容、 小学语文教学设计、小学识字与写字教学、阅读教学论、小学写作教学、小 学口语交际教学的理论与实践、小学语文综合性学习、小学语文说课。</w:t>
            </w:r>
          </w:p>
        </w:tc>
      </w:tr>
    </w:tbl>
    <w:p>
      <w:pPr>
        <w:sectPr>
          <w:footerReference w:type="default" r:id="rId7"/>
          <w:footnotePr>
            <w:pos w:val="pageBottom"/>
            <w:numFmt w:val="decimal"/>
            <w:numRestart w:val="continuous"/>
          </w:footnotePr>
          <w:pgSz w:w="11900" w:h="16840"/>
          <w:pgMar w:top="1429" w:right="1515" w:bottom="1315" w:left="1476" w:header="1001" w:footer="3" w:gutter="0"/>
          <w:cols w:space="720"/>
          <w:noEndnote/>
          <w:rtlGutter w:val="0"/>
          <w:docGrid w:linePitch="360"/>
        </w:sectPr>
      </w:pPr>
    </w:p>
    <w:tbl>
      <w:tblPr>
        <w:tblOverlap w:val="never"/>
        <w:jc w:val="center"/>
        <w:tblLayout w:type="fixed"/>
      </w:tblPr>
      <w:tblGrid>
        <w:gridCol w:w="1958"/>
        <w:gridCol w:w="6950"/>
      </w:tblGrid>
      <w:tr>
        <w:trPr>
          <w:trHeight w:val="253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1" w:lineRule="exact"/>
              <w:ind w:left="0" w:right="0" w:firstLine="540"/>
              <w:jc w:val="both"/>
            </w:pPr>
            <w:r>
              <w:rPr>
                <w:rFonts w:ascii="Times New Roman" w:eastAsia="Times New Roman" w:hAnsi="Times New Roman" w:cs="Times New Roman"/>
                <w:color w:val="000000"/>
                <w:spacing w:val="0"/>
                <w:w w:val="100"/>
                <w:position w:val="0"/>
              </w:rPr>
              <w:t>1</w:t>
            </w:r>
            <w:r>
              <w:rPr>
                <w:color w:val="000000"/>
                <w:spacing w:val="0"/>
                <w:w w:val="100"/>
                <w:position w:val="0"/>
              </w:rPr>
              <w:t>、熟练掌握并能运用课程论、学习论、教学论、评价论、教师论、教 研论等基本理论知识和技能。</w:t>
            </w:r>
            <w:r>
              <w:rPr>
                <w:rFonts w:ascii="Times New Roman" w:eastAsia="Times New Roman" w:hAnsi="Times New Roman" w:cs="Times New Roman"/>
                <w:color w:val="000000"/>
                <w:spacing w:val="0"/>
                <w:w w:val="100"/>
                <w:position w:val="0"/>
              </w:rPr>
              <w:t>2</w:t>
            </w:r>
            <w:r>
              <w:rPr>
                <w:color w:val="000000"/>
                <w:spacing w:val="0"/>
                <w:w w:val="100"/>
                <w:position w:val="0"/>
              </w:rPr>
              <w:t>、了解当前小学教育教学情况及小学语文教 学领域内教改的新经验、新观点、新趋势，具有参与语文教学改革的积极 愿望。</w:t>
            </w:r>
            <w:r>
              <w:rPr>
                <w:rFonts w:ascii="Times New Roman" w:eastAsia="Times New Roman" w:hAnsi="Times New Roman" w:cs="Times New Roman"/>
                <w:color w:val="000000"/>
                <w:spacing w:val="0"/>
                <w:w w:val="100"/>
                <w:position w:val="0"/>
              </w:rPr>
              <w:t>3</w:t>
            </w:r>
            <w:r>
              <w:rPr>
                <w:color w:val="000000"/>
                <w:spacing w:val="0"/>
                <w:w w:val="100"/>
                <w:position w:val="0"/>
              </w:rPr>
              <w:t>、能够根据语文课程标准、语文教材和学生的实际情况，进行拼音 教学、识字写字教学、阅读教学、写作教学、口语交际教学、综合性学习 等教学内容的备课、上课工作。</w:t>
            </w:r>
            <w:r>
              <w:rPr>
                <w:rFonts w:ascii="Times New Roman" w:eastAsia="Times New Roman" w:hAnsi="Times New Roman" w:cs="Times New Roman"/>
                <w:color w:val="000000"/>
                <w:spacing w:val="0"/>
                <w:w w:val="100"/>
                <w:position w:val="0"/>
              </w:rPr>
              <w:t>4</w:t>
            </w:r>
            <w:r>
              <w:rPr>
                <w:color w:val="000000"/>
                <w:spacing w:val="0"/>
                <w:w w:val="100"/>
                <w:position w:val="0"/>
              </w:rPr>
              <w:t>、能够融合现代教育技术，勇于创新，具 有初步的语文教研能力。</w:t>
            </w:r>
          </w:p>
        </w:tc>
      </w:tr>
      <w:tr>
        <w:trPr>
          <w:trHeight w:val="42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《普通话》课程描述</w:t>
            </w:r>
          </w:p>
        </w:tc>
      </w:tr>
      <w:tr>
        <w:trPr>
          <w:trHeight w:val="21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540"/>
              <w:jc w:val="both"/>
            </w:pPr>
            <w:r>
              <w:rPr>
                <w:color w:val="000000"/>
                <w:spacing w:val="0"/>
                <w:w w:val="100"/>
                <w:position w:val="0"/>
              </w:rPr>
              <w:t>学习本课程的目的，在于通过学习、训练，提高学生的普通话口语表 达能力。达到既掌握普通话的语音系统，又能说好、用好普通话的目的， 即在实际工作和交际中熟练运用普通。该课程通过大量的口语训练，要求 学生掌握普通话的基本技能，规范学生语言表达行为，避免方言、土话， 普通话标准达到二级乙等以上，达到小学教师资格考试的基本要求，能够 胜任小学教师教学的口语表达要求。</w:t>
            </w:r>
          </w:p>
        </w:tc>
      </w:tr>
      <w:tr>
        <w:trPr>
          <w:trHeight w:val="7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65" w:lineRule="exact"/>
              <w:ind w:left="0" w:right="0" w:firstLine="540"/>
              <w:jc w:val="both"/>
            </w:pPr>
            <w:r>
              <w:rPr>
                <w:color w:val="000000"/>
                <w:spacing w:val="0"/>
                <w:w w:val="100"/>
                <w:position w:val="0"/>
              </w:rPr>
              <w:t>内容包括：概说、语音分析、字词读音难点训练、朗读、东北旅游区、 说话。</w:t>
            </w:r>
          </w:p>
        </w:tc>
      </w:tr>
      <w:tr>
        <w:trPr>
          <w:trHeight w:val="1901"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61" w:lineRule="exact"/>
              <w:ind w:left="0" w:right="0" w:firstLine="540"/>
              <w:jc w:val="both"/>
            </w:pPr>
            <w:r>
              <w:rPr>
                <w:color w:val="000000"/>
                <w:spacing w:val="0"/>
                <w:w w:val="100"/>
                <w:position w:val="0"/>
              </w:rPr>
              <w:t>以学生为本，注重“教”与“学”的互动。通过选用典型活动项目，由教 师提出要求或示范，组织学生进行活动，让学生在活动中提高实际应用能 力。应注重职业情景的创设，提高学生岗位适应能力。探索中国特色职业 教育的新模式，为学生提供自主发展的时间和空间，积极引导学生提升职 业素养。</w:t>
            </w:r>
          </w:p>
        </w:tc>
      </w:tr>
    </w:tbl>
    <w:p>
      <w:pPr>
        <w:widowControl w:val="0"/>
        <w:spacing w:after="299" w:line="1" w:lineRule="exact"/>
      </w:pPr>
    </w:p>
    <w:p>
      <w:pPr>
        <w:pStyle w:val="Style7"/>
        <w:keepNext w:val="0"/>
        <w:keepLines w:val="0"/>
        <w:widowControl w:val="0"/>
        <w:numPr>
          <w:ilvl w:val="0"/>
          <w:numId w:val="9"/>
        </w:numPr>
        <w:shd w:val="clear" w:color="auto" w:fill="auto"/>
        <w:tabs>
          <w:tab w:pos="1731" w:val="left"/>
        </w:tabs>
        <w:bidi w:val="0"/>
        <w:spacing w:before="0" w:after="0" w:line="440" w:lineRule="exact"/>
        <w:ind w:left="1200" w:right="0" w:firstLine="0"/>
        <w:jc w:val="both"/>
      </w:pPr>
      <w:bookmarkStart w:id="47" w:name="bookmark47"/>
      <w:bookmarkEnd w:id="47"/>
      <w:r>
        <w:rPr>
          <w:color w:val="000000"/>
          <w:spacing w:val="0"/>
          <w:w w:val="100"/>
          <w:position w:val="0"/>
        </w:rPr>
        <w:t>专业拓展课程</w:t>
      </w:r>
    </w:p>
    <w:p>
      <w:pPr>
        <w:pStyle w:val="Style7"/>
        <w:keepNext w:val="0"/>
        <w:keepLines w:val="0"/>
        <w:widowControl w:val="0"/>
        <w:shd w:val="clear" w:color="auto" w:fill="auto"/>
        <w:bidi w:val="0"/>
        <w:spacing w:before="0" w:after="0" w:line="440" w:lineRule="exact"/>
        <w:ind w:left="1200" w:right="0" w:firstLine="0"/>
        <w:jc w:val="left"/>
      </w:pPr>
      <w:r>
        <w:rPr>
          <w:color w:val="000000"/>
          <w:spacing w:val="0"/>
          <w:w w:val="100"/>
          <w:position w:val="0"/>
        </w:rPr>
        <w:t>包括音乐、美术、课件制作、口语表达与技巧、艺术鉴赏等。</w:t>
      </w:r>
    </w:p>
    <w:p>
      <w:pPr>
        <w:pStyle w:val="Style7"/>
        <w:keepNext w:val="0"/>
        <w:keepLines w:val="0"/>
        <w:widowControl w:val="0"/>
        <w:numPr>
          <w:ilvl w:val="0"/>
          <w:numId w:val="9"/>
        </w:numPr>
        <w:shd w:val="clear" w:color="auto" w:fill="auto"/>
        <w:tabs>
          <w:tab w:pos="1731" w:val="left"/>
        </w:tabs>
        <w:bidi w:val="0"/>
        <w:spacing w:before="0" w:after="0" w:line="440" w:lineRule="exact"/>
        <w:ind w:left="1200" w:right="0" w:firstLine="0"/>
        <w:jc w:val="both"/>
      </w:pPr>
      <w:bookmarkStart w:id="48" w:name="bookmark48"/>
      <w:bookmarkEnd w:id="48"/>
      <w:r>
        <w:rPr>
          <w:color w:val="000000"/>
          <w:spacing w:val="0"/>
          <w:w w:val="100"/>
          <w:position w:val="0"/>
          <w:lang w:val="zh-CN" w:eastAsia="zh-CN" w:bidi="zh-CN"/>
        </w:rPr>
        <w:t>“课程</w:t>
      </w:r>
      <w:r>
        <w:rPr>
          <w:color w:val="000000"/>
          <w:spacing w:val="0"/>
          <w:w w:val="100"/>
          <w:position w:val="0"/>
        </w:rPr>
        <w:t>思政”教学改革建设课程</w:t>
      </w:r>
    </w:p>
    <w:p>
      <w:pPr>
        <w:pStyle w:val="Style7"/>
        <w:keepNext w:val="0"/>
        <w:keepLines w:val="0"/>
        <w:widowControl w:val="0"/>
        <w:shd w:val="clear" w:color="auto" w:fill="auto"/>
        <w:bidi w:val="0"/>
        <w:spacing w:before="0" w:after="0" w:line="440" w:lineRule="exact"/>
        <w:ind w:left="720" w:right="0" w:firstLine="500"/>
        <w:jc w:val="both"/>
      </w:pPr>
      <w:r>
        <w:rPr>
          <w:color w:val="000000"/>
          <w:spacing w:val="0"/>
          <w:w w:val="100"/>
          <w:position w:val="0"/>
        </w:rPr>
        <w:t>学校教育不只是对专业课程的教学，更为重要的前提就是如何育人，所以在小 学教育专业课程教学中融入思政教育是非常必要的，只有这样才能让小学教育专业 的大学生建立</w:t>
      </w:r>
      <w:r>
        <w:rPr>
          <w:color w:val="000000"/>
          <w:spacing w:val="0"/>
          <w:w w:val="100"/>
          <w:position w:val="0"/>
          <w:lang w:val="zh-CN" w:eastAsia="zh-CN" w:bidi="zh-CN"/>
        </w:rPr>
        <w:t>“爱</w:t>
      </w:r>
      <w:r>
        <w:rPr>
          <w:color w:val="000000"/>
          <w:spacing w:val="0"/>
          <w:w w:val="100"/>
          <w:position w:val="0"/>
        </w:rPr>
        <w:t>国、敬业、诚信、友善”的价值观，才能提高他们的综合素养和 专业水平。将中国文学、艺术欣赏、社会基础科学</w:t>
      </w:r>
      <w:r>
        <w:rPr>
          <w:color w:val="000000"/>
          <w:spacing w:val="0"/>
          <w:w w:val="100"/>
          <w:position w:val="0"/>
          <w:sz w:val="24"/>
          <w:szCs w:val="24"/>
        </w:rPr>
        <w:t>3</w:t>
      </w:r>
      <w:r>
        <w:rPr>
          <w:color w:val="000000"/>
          <w:spacing w:val="0"/>
          <w:w w:val="100"/>
          <w:position w:val="0"/>
        </w:rPr>
        <w:t>门专业课作为</w:t>
      </w:r>
      <w:r>
        <w:rPr>
          <w:color w:val="000000"/>
          <w:spacing w:val="0"/>
          <w:w w:val="100"/>
          <w:position w:val="0"/>
          <w:lang w:val="zh-CN" w:eastAsia="zh-CN" w:bidi="zh-CN"/>
        </w:rPr>
        <w:t>“课程</w:t>
      </w:r>
      <w:r>
        <w:rPr>
          <w:color w:val="000000"/>
          <w:spacing w:val="0"/>
          <w:w w:val="100"/>
          <w:position w:val="0"/>
        </w:rPr>
        <w:t>思政”教 学改革建设课程。</w:t>
      </w:r>
    </w:p>
    <w:p>
      <w:pPr>
        <w:pStyle w:val="Style7"/>
        <w:keepNext w:val="0"/>
        <w:keepLines w:val="0"/>
        <w:widowControl w:val="0"/>
        <w:numPr>
          <w:ilvl w:val="0"/>
          <w:numId w:val="11"/>
        </w:numPr>
        <w:shd w:val="clear" w:color="auto" w:fill="auto"/>
        <w:bidi w:val="0"/>
        <w:spacing w:before="0" w:after="60" w:line="440" w:lineRule="exact"/>
        <w:ind w:left="0" w:right="0" w:firstLine="720"/>
        <w:jc w:val="both"/>
      </w:pPr>
      <w:bookmarkStart w:id="49" w:name="bookmark49"/>
      <w:bookmarkEnd w:id="49"/>
      <w:r>
        <w:rPr>
          <w:color w:val="000000"/>
          <w:spacing w:val="0"/>
          <w:w w:val="100"/>
          <w:position w:val="0"/>
        </w:rPr>
        <w:t>教学计划(教学周数表、课程及实践教学环节学时学分表)</w:t>
      </w:r>
    </w:p>
    <w:tbl>
      <w:tblPr>
        <w:tblOverlap w:val="never"/>
        <w:jc w:val="center"/>
        <w:tblLayout w:type="fixed"/>
      </w:tblPr>
      <w:tblGrid>
        <w:gridCol w:w="547"/>
        <w:gridCol w:w="422"/>
        <w:gridCol w:w="2237"/>
        <w:gridCol w:w="590"/>
        <w:gridCol w:w="528"/>
        <w:gridCol w:w="590"/>
        <w:gridCol w:w="514"/>
        <w:gridCol w:w="600"/>
        <w:gridCol w:w="739"/>
        <w:gridCol w:w="730"/>
        <w:gridCol w:w="744"/>
        <w:gridCol w:w="739"/>
        <w:gridCol w:w="686"/>
        <w:gridCol w:w="571"/>
      </w:tblGrid>
      <w:tr>
        <w:trPr>
          <w:trHeight w:val="312"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18"/>
                <w:szCs w:val="18"/>
              </w:rPr>
              <w:t>课程 类别</w:t>
            </w:r>
          </w:p>
        </w:tc>
        <w:tc>
          <w:tcPr>
            <w:vMerge w:val="restart"/>
            <w:tcBorders>
              <w:top w:val="single" w:sz="4"/>
              <w:left w:val="single" w:sz="4"/>
            </w:tcBorders>
            <w:shd w:val="clear" w:color="auto" w:fill="FFFFFF"/>
            <w:textDirection w:val="tbRlV"/>
            <w:vAlign w:val="top"/>
          </w:tcPr>
          <w:p>
            <w:pPr>
              <w:pStyle w:val="Style21"/>
              <w:keepNext w:val="0"/>
              <w:keepLines w:val="0"/>
              <w:widowControl w:val="0"/>
              <w:shd w:val="clear" w:color="auto" w:fill="auto"/>
              <w:bidi w:val="0"/>
              <w:spacing w:after="0" w:line="240" w:lineRule="auto"/>
              <w:ind w:left="0" w:right="0" w:firstLine="0"/>
              <w:jc w:val="center"/>
            </w:pPr>
            <w:r>
              <w:rPr>
                <w:color w:val="000000"/>
                <w:spacing w:val="0"/>
                <w:w w:val="100"/>
                <w:position w:val="0"/>
              </w:rPr>
              <w:t>序号</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课程名程</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18"/>
                <w:szCs w:val="18"/>
              </w:rPr>
              <w:t>课程 编码</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18"/>
                <w:szCs w:val="18"/>
              </w:rPr>
              <w:t>考核 方式</w:t>
            </w:r>
          </w:p>
        </w:tc>
        <w:tc>
          <w:tcPr>
            <w:gridSpan w:val="3"/>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课内学时</w:t>
            </w:r>
          </w:p>
        </w:tc>
        <w:tc>
          <w:tcPr>
            <w:gridSpan w:val="6"/>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学期周数及周课时分配</w:t>
            </w:r>
          </w:p>
        </w:tc>
      </w:tr>
      <w:tr>
        <w:trPr>
          <w:trHeight w:val="302" w:hRule="exact"/>
        </w:trPr>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总计</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其中</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w:t>
            </w:r>
          </w:p>
        </w:tc>
      </w:tr>
      <w:tr>
        <w:trPr>
          <w:trHeight w:val="298" w:hRule="exact"/>
        </w:trPr>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理论</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实践</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15周</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18周</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18周</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60" w:firstLine="0"/>
              <w:jc w:val="right"/>
              <w:rPr>
                <w:sz w:val="18"/>
                <w:szCs w:val="18"/>
              </w:rPr>
            </w:pPr>
            <w:r>
              <w:rPr>
                <w:color w:val="000000"/>
                <w:spacing w:val="0"/>
                <w:w w:val="100"/>
                <w:position w:val="0"/>
                <w:sz w:val="18"/>
                <w:szCs w:val="18"/>
              </w:rPr>
              <w:t>18周</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18周</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思想道德修养与法律基础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18"/>
                <w:szCs w:val="18"/>
              </w:rPr>
              <w:t>毛泽东思想和中国特色社 会主义理论体系概论</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54</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36</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2(16)</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2(11)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47"/>
        <w:gridCol w:w="514"/>
        <w:gridCol w:w="2146"/>
        <w:gridCol w:w="590"/>
        <w:gridCol w:w="528"/>
        <w:gridCol w:w="576"/>
        <w:gridCol w:w="528"/>
        <w:gridCol w:w="600"/>
        <w:gridCol w:w="739"/>
        <w:gridCol w:w="739"/>
        <w:gridCol w:w="734"/>
        <w:gridCol w:w="739"/>
        <w:gridCol w:w="686"/>
        <w:gridCol w:w="571"/>
      </w:tblGrid>
      <w:tr>
        <w:trPr>
          <w:trHeight w:val="307"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3</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形势与政策1、2、3、4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4</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大学生心理健康教育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28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5</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就业指导1、2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6</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体育1、2、3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92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7</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新编实用英语1、2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6(16)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8</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计算机基础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56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453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249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204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小学心理学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现代汉语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96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4(18)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教师礼仪</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外国文学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52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2(10)</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小学教育学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小学语文教学法</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美术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中国文学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教师口语与普通话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4(16)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书法</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音乐</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教育政策与法规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小学数学教学法</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小学科学教育活动设计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小学班级管理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小学英语教学法</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基础数学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心理学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72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教育学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72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4(18)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基础英语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考试</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阅读与写作</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自然科学基础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2(10)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社会科学基础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64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课件制作</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vMerge/>
            <w:tcBorders>
              <w:left w:val="single" w:sz="4"/>
            </w:tcBorders>
            <w:shd w:val="clear" w:color="auto" w:fill="FFFFFF"/>
            <w:vAlign w:val="top"/>
          </w:tcPr>
          <w:p>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1418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904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514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vMerge w:val="restart"/>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5" w:lineRule="exact"/>
              <w:ind w:left="0" w:right="0" w:firstLine="0"/>
              <w:jc w:val="right"/>
              <w:rPr>
                <w:sz w:val="18"/>
                <w:szCs w:val="18"/>
              </w:rPr>
            </w:pPr>
            <w:r>
              <w:rPr>
                <w:color w:val="000000"/>
                <w:spacing w:val="0"/>
                <w:w w:val="100"/>
                <w:position w:val="0"/>
                <w:sz w:val="18"/>
                <w:szCs w:val="18"/>
              </w:rPr>
              <w:t>选修 模块</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艺术欣赏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32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普通话测试训练教程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162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8" w:hRule="exact"/>
        </w:trPr>
        <w:tc>
          <w:tcPr>
            <w:gridSpan w:val="3"/>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课内总学时</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1871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1153</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718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30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30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29</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w:t>
            </w: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5" w:lineRule="exact"/>
              <w:ind w:left="0" w:right="0" w:firstLine="0"/>
              <w:jc w:val="left"/>
              <w:rPr>
                <w:sz w:val="18"/>
                <w:szCs w:val="18"/>
              </w:rPr>
            </w:pPr>
            <w:r>
              <w:rPr>
                <w:color w:val="000000"/>
                <w:spacing w:val="0"/>
                <w:w w:val="100"/>
                <w:position w:val="0"/>
                <w:sz w:val="18"/>
                <w:szCs w:val="18"/>
              </w:rPr>
              <w:t>职业 培训 模块</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color w:val="000000"/>
                <w:spacing w:val="0"/>
                <w:w w:val="100"/>
                <w:position w:val="0"/>
                <w:sz w:val="18"/>
                <w:szCs w:val="18"/>
              </w:rPr>
              <w:t>小学教育教学综合实训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2周</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2周</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8周</w:t>
            </w: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毕业实习（顶岗实习）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考査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18周</w:t>
            </w:r>
          </w:p>
        </w:tc>
      </w:tr>
      <w:tr>
        <w:trPr>
          <w:trHeight w:val="250"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gridSpan w:val="3"/>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2621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1153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1468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63" w:hRule="exact"/>
        </w:trPr>
        <w:tc>
          <w:tcPr>
            <w:gridSpan w:val="4"/>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260" w:line="240" w:lineRule="auto"/>
              <w:ind w:left="0" w:right="0" w:firstLine="0"/>
              <w:jc w:val="left"/>
              <w:rPr>
                <w:sz w:val="18"/>
                <w:szCs w:val="18"/>
              </w:rPr>
            </w:pPr>
            <w:r>
              <w:rPr>
                <w:color w:val="000000"/>
                <w:spacing w:val="0"/>
                <w:w w:val="100"/>
                <w:position w:val="0"/>
                <w:sz w:val="18"/>
                <w:szCs w:val="18"/>
              </w:rPr>
              <w:t>系主任签字：</w:t>
            </w:r>
          </w:p>
          <w:p>
            <w:pPr>
              <w:pStyle w:val="Style10"/>
              <w:keepNext w:val="0"/>
              <w:keepLines w:val="0"/>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rPr>
              <w:t>公章：</w:t>
            </w:r>
          </w:p>
          <w:p>
            <w:pPr>
              <w:pStyle w:val="Style10"/>
              <w:keepNext w:val="0"/>
              <w:keepLines w:val="0"/>
              <w:widowControl w:val="0"/>
              <w:shd w:val="clear" w:color="auto" w:fill="auto"/>
              <w:bidi w:val="0"/>
              <w:spacing w:before="0" w:after="140" w:line="240" w:lineRule="auto"/>
              <w:ind w:left="1040" w:right="0" w:firstLine="0"/>
              <w:jc w:val="left"/>
              <w:rPr>
                <w:sz w:val="18"/>
                <w:szCs w:val="18"/>
              </w:rPr>
            </w:pPr>
            <w:r>
              <w:rPr>
                <w:color w:val="000000"/>
                <w:spacing w:val="0"/>
                <w:w w:val="100"/>
                <w:position w:val="0"/>
                <w:sz w:val="18"/>
                <w:szCs w:val="18"/>
              </w:rPr>
              <w:t>2019年 月</w:t>
            </w:r>
          </w:p>
        </w:tc>
        <w:tc>
          <w:tcPr>
            <w:gridSpan w:val="5"/>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500" w:line="240" w:lineRule="auto"/>
              <w:ind w:left="0" w:right="0" w:firstLine="0"/>
              <w:jc w:val="left"/>
              <w:rPr>
                <w:sz w:val="18"/>
                <w:szCs w:val="18"/>
              </w:rPr>
            </w:pPr>
            <w:r>
              <w:rPr>
                <w:color w:val="000000"/>
                <w:spacing w:val="0"/>
                <w:w w:val="100"/>
                <w:position w:val="0"/>
                <w:sz w:val="18"/>
                <w:szCs w:val="18"/>
              </w:rPr>
              <w:t>教务处处长审核签字：</w:t>
            </w:r>
          </w:p>
          <w:p>
            <w:pPr>
              <w:pStyle w:val="Style10"/>
              <w:keepNext w:val="0"/>
              <w:keepLines w:val="0"/>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rPr>
              <w:t>公章：</w:t>
            </w:r>
          </w:p>
          <w:p>
            <w:pPr>
              <w:pStyle w:val="Style10"/>
              <w:keepNext w:val="0"/>
              <w:keepLines w:val="0"/>
              <w:widowControl w:val="0"/>
              <w:shd w:val="clear" w:color="auto" w:fill="auto"/>
              <w:bidi w:val="0"/>
              <w:spacing w:before="0" w:after="260" w:line="240" w:lineRule="auto"/>
              <w:ind w:left="0" w:right="0" w:firstLine="0"/>
              <w:jc w:val="center"/>
              <w:rPr>
                <w:sz w:val="18"/>
                <w:szCs w:val="18"/>
              </w:rPr>
            </w:pPr>
            <w:r>
              <w:rPr>
                <w:color w:val="000000"/>
                <w:spacing w:val="0"/>
                <w:w w:val="100"/>
                <w:position w:val="0"/>
                <w:sz w:val="18"/>
                <w:szCs w:val="18"/>
              </w:rPr>
              <w:t>2019年 月</w:t>
            </w:r>
          </w:p>
        </w:tc>
        <w:tc>
          <w:tcPr>
            <w:gridSpan w:val="5"/>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500" w:line="240" w:lineRule="auto"/>
              <w:ind w:left="0" w:right="0" w:firstLine="0"/>
              <w:jc w:val="left"/>
              <w:rPr>
                <w:sz w:val="18"/>
                <w:szCs w:val="18"/>
              </w:rPr>
            </w:pPr>
            <w:r>
              <w:rPr>
                <w:color w:val="000000"/>
                <w:spacing w:val="0"/>
                <w:w w:val="100"/>
                <w:position w:val="0"/>
                <w:sz w:val="18"/>
                <w:szCs w:val="18"/>
              </w:rPr>
              <w:t>院领导批准签字：</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公章：</w:t>
            </w:r>
          </w:p>
          <w:p>
            <w:pPr>
              <w:pStyle w:val="Style10"/>
              <w:keepNext w:val="0"/>
              <w:keepLines w:val="0"/>
              <w:widowControl w:val="0"/>
              <w:shd w:val="clear" w:color="auto" w:fill="auto"/>
              <w:bidi w:val="0"/>
              <w:spacing w:before="0" w:after="260" w:line="240" w:lineRule="auto"/>
              <w:ind w:left="1240" w:right="0" w:firstLine="0"/>
              <w:jc w:val="left"/>
              <w:rPr>
                <w:sz w:val="18"/>
                <w:szCs w:val="18"/>
              </w:rPr>
            </w:pPr>
            <w:r>
              <w:rPr>
                <w:color w:val="000000"/>
                <w:spacing w:val="0"/>
                <w:w w:val="100"/>
                <w:position w:val="0"/>
                <w:sz w:val="18"/>
                <w:szCs w:val="18"/>
              </w:rPr>
              <w:t>2019年 月</w:t>
            </w:r>
          </w:p>
        </w:tc>
      </w:tr>
    </w:tbl>
    <w:p>
      <w:pPr>
        <w:sectPr>
          <w:footnotePr>
            <w:pos w:val="pageBottom"/>
            <w:numFmt w:val="decimal"/>
            <w:numRestart w:val="continuous"/>
          </w:footnotePr>
          <w:pgSz w:w="11900" w:h="16840"/>
          <w:pgMar w:top="1441" w:right="828" w:bottom="1275" w:left="833" w:header="1013" w:footer="3" w:gutter="0"/>
          <w:cols w:space="720"/>
          <w:noEndnote/>
          <w:rtlGutter w:val="0"/>
          <w:docGrid w:linePitch="360"/>
        </w:sectPr>
      </w:pPr>
    </w:p>
    <w:p>
      <w:pPr>
        <w:pStyle w:val="Style7"/>
        <w:keepNext w:val="0"/>
        <w:keepLines w:val="0"/>
        <w:widowControl w:val="0"/>
        <w:numPr>
          <w:ilvl w:val="0"/>
          <w:numId w:val="11"/>
        </w:numPr>
        <w:shd w:val="clear" w:color="auto" w:fill="auto"/>
        <w:bidi w:val="0"/>
        <w:spacing w:before="0" w:after="0" w:line="442" w:lineRule="exact"/>
        <w:ind w:left="0" w:right="0" w:firstLine="500"/>
        <w:jc w:val="both"/>
      </w:pPr>
      <w:bookmarkStart w:id="50" w:name="bookmark50"/>
      <w:bookmarkEnd w:id="50"/>
      <w:r>
        <w:rPr>
          <w:color w:val="000000"/>
          <w:spacing w:val="0"/>
          <w:w w:val="100"/>
          <w:position w:val="0"/>
        </w:rPr>
        <w:t>实践性教学环节</w:t>
      </w:r>
    </w:p>
    <w:p>
      <w:pPr>
        <w:pStyle w:val="Style7"/>
        <w:keepNext w:val="0"/>
        <w:keepLines w:val="0"/>
        <w:widowControl w:val="0"/>
        <w:shd w:val="clear" w:color="auto" w:fill="auto"/>
        <w:bidi w:val="0"/>
        <w:spacing w:before="0" w:after="0" w:line="442" w:lineRule="exact"/>
        <w:ind w:left="0" w:right="0" w:firstLine="500"/>
        <w:jc w:val="both"/>
      </w:pPr>
      <w:r>
        <w:rPr>
          <w:color w:val="000000"/>
          <w:spacing w:val="0"/>
          <w:w w:val="100"/>
          <w:position w:val="0"/>
        </w:rPr>
        <w:t>在教学改革中，注重突出实践教学环节，为每一门专业课单独开设与之相适应 的综合训练或实践环节，制定相应的教学大纲和实训指导书。学校应结合实际，开 设安全教育、国防安全教育、劳动教育、社会责任、绿色环保、管理等人文素养、 科学素养方面的选修课程、拓展课程或专题讲座（活动），并将有关内容融入到专 业课程教学中；将创新创业教育融入到专业课程教学和有关实践性教学环节中；自 主开设其他特色课程；组织开展德育活动、志愿服务活动和其他实践活动。发掘专业 课程中的思政元素，通过在教学活动和社会实践活动中对专业课程思政内容进行拓展， 充分发掘教学内容中所蕴含的哲学思想与元素，坚持文化育人，营造浓厚而富有特 色的校园文化。</w:t>
      </w:r>
    </w:p>
    <w:p>
      <w:pPr>
        <w:pStyle w:val="Style7"/>
        <w:keepNext w:val="0"/>
        <w:keepLines w:val="0"/>
        <w:widowControl w:val="0"/>
        <w:shd w:val="clear" w:color="auto" w:fill="auto"/>
        <w:bidi w:val="0"/>
        <w:spacing w:before="0" w:after="240" w:line="502" w:lineRule="exact"/>
        <w:ind w:left="0" w:right="0" w:firstLine="500"/>
        <w:jc w:val="both"/>
      </w:pPr>
      <w:r>
        <w:rPr>
          <w:color w:val="000000"/>
          <w:spacing w:val="0"/>
          <w:w w:val="100"/>
          <w:position w:val="0"/>
        </w:rPr>
        <w:t>本专业的实践课程体系设计合理，实践教学环节包括课内实践、综合实训、跟 岗实习、顶岗实习几个环节。实践能力的培养包括五个方面的内容：一是认识实习。 二是基本技能训练。三是技术应用能力训练。四是综合技能训练。五是根据学生的 接受能力及专业技能以兴趣小组形式进行实践教学。</w:t>
      </w:r>
    </w:p>
    <w:p>
      <w:pPr>
        <w:pStyle w:val="Style23"/>
        <w:keepNext w:val="0"/>
        <w:keepLines w:val="0"/>
        <w:widowControl w:val="0"/>
        <w:shd w:val="clear" w:color="auto" w:fill="auto"/>
        <w:bidi w:val="0"/>
        <w:spacing w:before="0" w:after="0"/>
        <w:ind w:left="0" w:right="0" w:firstLine="0"/>
        <w:jc w:val="center"/>
      </w:pPr>
      <w:r>
        <w:rPr>
          <w:color w:val="000000"/>
          <w:spacing w:val="0"/>
          <w:w w:val="100"/>
          <w:position w:val="0"/>
        </w:rPr>
        <w:t>专业理论课与对应的实践教学一览表</w:t>
      </w:r>
    </w:p>
    <w:tbl>
      <w:tblPr>
        <w:tblOverlap w:val="never"/>
        <w:jc w:val="center"/>
        <w:tblLayout w:type="fixed"/>
      </w:tblPr>
      <w:tblGrid>
        <w:gridCol w:w="1051"/>
        <w:gridCol w:w="2405"/>
        <w:gridCol w:w="3288"/>
        <w:gridCol w:w="1834"/>
      </w:tblGrid>
      <w:tr>
        <w:trPr>
          <w:trHeight w:val="64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序号</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理论课程</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实践教学</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职业技能鉴定</w:t>
            </w: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计算机应用基础</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计算机操作实训</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中国文学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文学鉴赏与写作</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普通话</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教师口语训练</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普通话证书</w:t>
            </w:r>
          </w:p>
        </w:tc>
      </w:tr>
      <w:tr>
        <w:trPr>
          <w:trHeight w:val="62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小学教学活动设计</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小学教学设计实训</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教师资格证</w:t>
            </w: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小学班级管理</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小学管理实务</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小学语文教法</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小学语文教学实训</w:t>
            </w: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7</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小学数学教法</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小学数学教学实训</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小学英语教法</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小学英语教学实训</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9</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美术</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小学美术教学实训</w:t>
            </w:r>
          </w:p>
        </w:tc>
        <w:tc>
          <w:tcPr>
            <w:tcBorders>
              <w:top w:val="single" w:sz="4"/>
              <w:left w:val="single" w:sz="4"/>
              <w:right w:val="single" w:sz="4"/>
            </w:tcBorders>
            <w:shd w:val="clear" w:color="auto" w:fill="FFFFFF"/>
            <w:vAlign w:val="top"/>
          </w:tcPr>
          <w:p>
            <w:pPr>
              <w:widowControl w:val="0"/>
              <w:rPr>
                <w:sz w:val="10"/>
                <w:szCs w:val="10"/>
              </w:rPr>
            </w:pPr>
          </w:p>
        </w:tc>
      </w:tr>
      <w:tr>
        <w:trPr>
          <w:trHeight w:val="653"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音乐</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小学音乐教学实训</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1374" w:right="1548" w:bottom="1304" w:left="1562" w:header="946" w:footer="3" w:gutter="0"/>
          <w:cols w:space="720"/>
          <w:noEndnote/>
          <w:rtlGutter w:val="0"/>
          <w:docGrid w:linePitch="360"/>
        </w:sectPr>
      </w:pPr>
    </w:p>
    <w:p>
      <w:pPr>
        <w:pStyle w:val="Style7"/>
        <w:keepNext w:val="0"/>
        <w:keepLines w:val="0"/>
        <w:widowControl w:val="0"/>
        <w:shd w:val="clear" w:color="auto" w:fill="auto"/>
        <w:tabs>
          <w:tab w:pos="1256" w:val="left"/>
        </w:tabs>
        <w:bidi w:val="0"/>
        <w:spacing w:before="0" w:after="0" w:line="441" w:lineRule="exact"/>
        <w:ind w:left="0" w:right="0" w:firstLine="600"/>
        <w:jc w:val="both"/>
      </w:pPr>
      <w:bookmarkStart w:id="51" w:name="bookmark51"/>
      <w:r>
        <w:rPr>
          <w:color w:val="000000"/>
          <w:spacing w:val="0"/>
          <w:w w:val="100"/>
          <w:position w:val="0"/>
        </w:rPr>
        <w:t>（</w:t>
      </w:r>
      <w:bookmarkEnd w:id="51"/>
      <w:r>
        <w:rPr>
          <w:color w:val="000000"/>
          <w:spacing w:val="0"/>
          <w:w w:val="100"/>
          <w:position w:val="0"/>
        </w:rPr>
        <w:t>二）</w:t>
        <w:tab/>
        <w:t>学习方式</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通过在校集中学习、节假日工学交替、线上线下、顶岗实习阶段送教上门等灵 活多样的教学模式。</w:t>
      </w:r>
    </w:p>
    <w:p>
      <w:pPr>
        <w:pStyle w:val="Style7"/>
        <w:keepNext w:val="0"/>
        <w:keepLines w:val="0"/>
        <w:widowControl w:val="0"/>
        <w:shd w:val="clear" w:color="auto" w:fill="auto"/>
        <w:tabs>
          <w:tab w:pos="1256" w:val="left"/>
        </w:tabs>
        <w:bidi w:val="0"/>
        <w:spacing w:before="0" w:after="0" w:line="441" w:lineRule="exact"/>
        <w:ind w:left="0" w:right="0" w:firstLine="600"/>
        <w:jc w:val="both"/>
      </w:pPr>
      <w:bookmarkStart w:id="52" w:name="bookmark52"/>
      <w:r>
        <w:rPr>
          <w:color w:val="000000"/>
          <w:spacing w:val="0"/>
          <w:w w:val="100"/>
          <w:position w:val="0"/>
        </w:rPr>
        <w:t>（</w:t>
      </w:r>
      <w:bookmarkEnd w:id="52"/>
      <w:r>
        <w:rPr>
          <w:color w:val="000000"/>
          <w:spacing w:val="0"/>
          <w:w w:val="100"/>
          <w:position w:val="0"/>
        </w:rPr>
        <w:t>三）</w:t>
        <w:tab/>
        <w:t>学时安排</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总学时一般为</w:t>
      </w:r>
      <w:r>
        <w:rPr>
          <w:color w:val="000000"/>
          <w:spacing w:val="0"/>
          <w:w w:val="100"/>
          <w:position w:val="0"/>
          <w:sz w:val="24"/>
          <w:szCs w:val="24"/>
        </w:rPr>
        <w:t>2600</w:t>
      </w:r>
      <w:r>
        <w:rPr>
          <w:color w:val="000000"/>
          <w:spacing w:val="0"/>
          <w:w w:val="100"/>
          <w:position w:val="0"/>
        </w:rPr>
        <w:t>学时，每</w:t>
      </w:r>
      <w:r>
        <w:rPr>
          <w:color w:val="000000"/>
          <w:spacing w:val="0"/>
          <w:w w:val="100"/>
          <w:position w:val="0"/>
          <w:sz w:val="24"/>
          <w:szCs w:val="24"/>
        </w:rPr>
        <w:t>16</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学分。其中，公共基础课总学时 一般不少于总学时的</w:t>
      </w:r>
      <w:r>
        <w:rPr>
          <w:color w:val="000000"/>
          <w:spacing w:val="0"/>
          <w:w w:val="100"/>
          <w:position w:val="0"/>
          <w:sz w:val="24"/>
          <w:szCs w:val="24"/>
        </w:rPr>
        <w:t>25%</w:t>
      </w:r>
      <w:r>
        <w:rPr>
          <w:color w:val="000000"/>
          <w:spacing w:val="0"/>
          <w:w w:val="100"/>
          <w:position w:val="0"/>
        </w:rPr>
        <w:t>。实践性教学学时原则上不少于总学时的</w:t>
      </w:r>
      <w:r>
        <w:rPr>
          <w:color w:val="000000"/>
          <w:spacing w:val="0"/>
          <w:w w:val="100"/>
          <w:position w:val="0"/>
          <w:sz w:val="24"/>
          <w:szCs w:val="24"/>
        </w:rPr>
        <w:t>50%</w:t>
      </w:r>
      <w:r>
        <w:rPr>
          <w:color w:val="000000"/>
          <w:spacing w:val="0"/>
          <w:w w:val="100"/>
          <w:position w:val="0"/>
        </w:rPr>
        <w:t>。其中，顶 岗实习累计时间一般为</w:t>
      </w:r>
      <w:r>
        <w:rPr>
          <w:color w:val="000000"/>
          <w:spacing w:val="0"/>
          <w:w w:val="100"/>
          <w:position w:val="0"/>
          <w:sz w:val="24"/>
          <w:szCs w:val="24"/>
        </w:rPr>
        <w:t>6</w:t>
      </w:r>
      <w:r>
        <w:rPr>
          <w:color w:val="000000"/>
          <w:spacing w:val="0"/>
          <w:w w:val="100"/>
          <w:position w:val="0"/>
        </w:rPr>
        <w:t>个月，可根据实际集中或分阶段安排实习时间。各类选修 课程学时累计不少于总学时的</w:t>
      </w:r>
      <w:r>
        <w:rPr>
          <w:color w:val="000000"/>
          <w:spacing w:val="0"/>
          <w:w w:val="100"/>
          <w:position w:val="0"/>
          <w:sz w:val="24"/>
          <w:szCs w:val="24"/>
          <w:lang w:val="en-US" w:eastAsia="en-US" w:bidi="en-US"/>
        </w:rPr>
        <w:t>10%o</w:t>
      </w:r>
      <w:r>
        <w:rPr>
          <w:color w:val="000000"/>
          <w:spacing w:val="0"/>
          <w:w w:val="100"/>
          <w:position w:val="0"/>
        </w:rPr>
        <w:t>集中面授每学年不低于</w:t>
      </w:r>
      <w:r>
        <w:rPr>
          <w:color w:val="000000"/>
          <w:spacing w:val="0"/>
          <w:w w:val="100"/>
          <w:position w:val="0"/>
          <w:sz w:val="24"/>
          <w:szCs w:val="24"/>
        </w:rPr>
        <w:t>360</w:t>
      </w:r>
      <w:r>
        <w:rPr>
          <w:color w:val="000000"/>
          <w:spacing w:val="0"/>
          <w:w w:val="100"/>
          <w:position w:val="0"/>
        </w:rPr>
        <w:t>学时，实践课每学 年不低于</w:t>
      </w:r>
      <w:r>
        <w:rPr>
          <w:color w:val="000000"/>
          <w:spacing w:val="0"/>
          <w:w w:val="100"/>
          <w:position w:val="0"/>
          <w:sz w:val="24"/>
          <w:szCs w:val="24"/>
        </w:rPr>
        <w:t>400</w:t>
      </w:r>
      <w:r>
        <w:rPr>
          <w:color w:val="000000"/>
          <w:spacing w:val="0"/>
          <w:w w:val="100"/>
          <w:position w:val="0"/>
        </w:rPr>
        <w:t>学时。</w:t>
      </w:r>
    </w:p>
    <w:p>
      <w:pPr>
        <w:pStyle w:val="Style7"/>
        <w:keepNext w:val="0"/>
        <w:keepLines w:val="0"/>
        <w:widowControl w:val="0"/>
        <w:shd w:val="clear" w:color="auto" w:fill="auto"/>
        <w:bidi w:val="0"/>
        <w:spacing w:before="0" w:after="0" w:line="439"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bidi w:val="0"/>
        <w:spacing w:before="0" w:after="0" w:line="439" w:lineRule="exact"/>
        <w:ind w:left="0" w:right="0" w:firstLine="600"/>
        <w:jc w:val="both"/>
      </w:pPr>
      <w:bookmarkStart w:id="53" w:name="bookmark53"/>
      <w:r>
        <w:rPr>
          <w:color w:val="000000"/>
          <w:spacing w:val="0"/>
          <w:w w:val="100"/>
          <w:position w:val="0"/>
        </w:rPr>
        <w:t>（</w:t>
      </w:r>
      <w:bookmarkEnd w:id="53"/>
      <w:r>
        <w:rPr>
          <w:color w:val="000000"/>
          <w:spacing w:val="0"/>
          <w:w w:val="100"/>
          <w:position w:val="0"/>
        </w:rPr>
        <w:t>一）师资队伍</w:t>
      </w:r>
    </w:p>
    <w:p>
      <w:pPr>
        <w:pStyle w:val="Style7"/>
        <w:keepNext w:val="0"/>
        <w:keepLines w:val="0"/>
        <w:widowControl w:val="0"/>
        <w:numPr>
          <w:ilvl w:val="0"/>
          <w:numId w:val="13"/>
        </w:numPr>
        <w:shd w:val="clear" w:color="auto" w:fill="auto"/>
        <w:tabs>
          <w:tab w:pos="819" w:val="left"/>
        </w:tabs>
        <w:bidi w:val="0"/>
        <w:spacing w:before="0" w:after="0" w:line="439" w:lineRule="exact"/>
        <w:ind w:left="0" w:right="0" w:firstLine="480"/>
        <w:jc w:val="both"/>
      </w:pPr>
      <w:bookmarkStart w:id="54" w:name="bookmark54"/>
      <w:bookmarkEnd w:id="54"/>
      <w:r>
        <w:rPr>
          <w:color w:val="000000"/>
          <w:spacing w:val="0"/>
          <w:w w:val="100"/>
          <w:position w:val="0"/>
        </w:rPr>
        <w:t>队伍结构</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双师素质教师占专业教师比一般 不低于</w:t>
      </w:r>
      <w:r>
        <w:rPr>
          <w:color w:val="000000"/>
          <w:spacing w:val="0"/>
          <w:w w:val="100"/>
          <w:position w:val="0"/>
          <w:sz w:val="24"/>
          <w:szCs w:val="24"/>
        </w:rPr>
        <w:t>60%,</w:t>
      </w:r>
      <w:r>
        <w:rPr>
          <w:color w:val="000000"/>
          <w:spacing w:val="0"/>
          <w:w w:val="100"/>
          <w:position w:val="0"/>
        </w:rPr>
        <w:t>专任教师队伍要考虑职称、年龄，形成合理的梯队结构。</w:t>
      </w:r>
    </w:p>
    <w:p>
      <w:pPr>
        <w:pStyle w:val="Style7"/>
        <w:keepNext w:val="0"/>
        <w:keepLines w:val="0"/>
        <w:widowControl w:val="0"/>
        <w:numPr>
          <w:ilvl w:val="0"/>
          <w:numId w:val="13"/>
        </w:numPr>
        <w:shd w:val="clear" w:color="auto" w:fill="auto"/>
        <w:tabs>
          <w:tab w:pos="834" w:val="left"/>
        </w:tabs>
        <w:bidi w:val="0"/>
        <w:spacing w:before="0" w:after="0" w:line="439" w:lineRule="exact"/>
        <w:ind w:left="0" w:right="0" w:firstLine="480"/>
        <w:jc w:val="both"/>
      </w:pPr>
      <w:bookmarkStart w:id="55" w:name="bookmark55"/>
      <w:bookmarkEnd w:id="55"/>
      <w:r>
        <w:rPr>
          <w:color w:val="000000"/>
          <w:spacing w:val="0"/>
          <w:w w:val="100"/>
          <w:position w:val="0"/>
        </w:rPr>
        <w:t>专任教师</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具有高校教师资格和本专业领域有关证书；有理想信念、有道德情操、有扎实 学识、有仁爱之心；具有小学教育相关专业本科及以上学历；具有扎实的专业理论 功底和一年及以上基础教育实践经历；具有信息化教学能力，能够开展课程教学改 革和科学研究。</w:t>
      </w:r>
    </w:p>
    <w:p>
      <w:pPr>
        <w:pStyle w:val="Style7"/>
        <w:keepNext w:val="0"/>
        <w:keepLines w:val="0"/>
        <w:widowControl w:val="0"/>
        <w:numPr>
          <w:ilvl w:val="0"/>
          <w:numId w:val="13"/>
        </w:numPr>
        <w:shd w:val="clear" w:color="auto" w:fill="auto"/>
        <w:tabs>
          <w:tab w:pos="834" w:val="left"/>
        </w:tabs>
        <w:bidi w:val="0"/>
        <w:spacing w:before="0" w:after="0" w:line="439" w:lineRule="exact"/>
        <w:ind w:left="0" w:right="0" w:firstLine="480"/>
        <w:jc w:val="both"/>
      </w:pPr>
      <w:bookmarkStart w:id="56" w:name="bookmark56"/>
      <w:bookmarkEnd w:id="56"/>
      <w:r>
        <w:rPr>
          <w:color w:val="000000"/>
          <w:spacing w:val="0"/>
          <w:w w:val="100"/>
          <w:position w:val="0"/>
        </w:rPr>
        <w:t>专业带头人</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应具有副高及以上职称，能够较好地把握国内外行业、专业发展动态，能了解 社会对本专业人才的实际需求，教学设计、专业研究能力强，组织开展教科研工作 能力强，在本区域或本领域具有一定的专业影响力。</w:t>
      </w:r>
    </w:p>
    <w:p>
      <w:pPr>
        <w:pStyle w:val="Style7"/>
        <w:keepNext w:val="0"/>
        <w:keepLines w:val="0"/>
        <w:widowControl w:val="0"/>
        <w:numPr>
          <w:ilvl w:val="0"/>
          <w:numId w:val="13"/>
        </w:numPr>
        <w:shd w:val="clear" w:color="auto" w:fill="auto"/>
        <w:tabs>
          <w:tab w:pos="838" w:val="left"/>
        </w:tabs>
        <w:bidi w:val="0"/>
        <w:spacing w:before="0" w:after="0" w:line="439" w:lineRule="exact"/>
        <w:ind w:left="0" w:right="0" w:firstLine="480"/>
        <w:jc w:val="both"/>
      </w:pPr>
      <w:bookmarkStart w:id="57" w:name="bookmark57"/>
      <w:bookmarkEnd w:id="57"/>
      <w:r>
        <w:rPr>
          <w:color w:val="000000"/>
          <w:spacing w:val="0"/>
          <w:w w:val="100"/>
          <w:position w:val="0"/>
        </w:rPr>
        <w:t>兼职教师</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主要从小学教师队伍中聘任，具备良好的思想政治素质、职业道德和工匠精神, 具备丰富的小学教育服务与管理经验，担任中学科带头人或是专业骨干教师，具有 中级及以上相关专业职称，能承担专业课程教学、实习实训指导和学生职业发展规 划指导等教学任务。</w:t>
      </w:r>
    </w:p>
    <w:p>
      <w:pPr>
        <w:pStyle w:val="Style7"/>
        <w:keepNext w:val="0"/>
        <w:keepLines w:val="0"/>
        <w:widowControl w:val="0"/>
        <w:numPr>
          <w:ilvl w:val="0"/>
          <w:numId w:val="13"/>
        </w:numPr>
        <w:shd w:val="clear" w:color="auto" w:fill="auto"/>
        <w:tabs>
          <w:tab w:pos="838" w:val="left"/>
        </w:tabs>
        <w:bidi w:val="0"/>
        <w:spacing w:before="0" w:after="0" w:line="439" w:lineRule="exact"/>
        <w:ind w:left="0" w:right="0" w:firstLine="480"/>
        <w:jc w:val="both"/>
      </w:pPr>
      <w:bookmarkStart w:id="58" w:name="bookmark58"/>
      <w:bookmarkEnd w:id="58"/>
      <w:r>
        <w:rPr>
          <w:color w:val="000000"/>
          <w:spacing w:val="0"/>
          <w:w w:val="100"/>
          <w:position w:val="0"/>
        </w:rPr>
        <w:t>专业教师提升要求</w:t>
      </w:r>
    </w:p>
    <w:p>
      <w:pPr>
        <w:pStyle w:val="Style7"/>
        <w:keepNext w:val="0"/>
        <w:keepLines w:val="0"/>
        <w:widowControl w:val="0"/>
        <w:shd w:val="clear" w:color="auto" w:fill="auto"/>
        <w:tabs>
          <w:tab w:pos="1136" w:val="left"/>
        </w:tabs>
        <w:bidi w:val="0"/>
        <w:spacing w:before="0" w:after="0" w:line="439" w:lineRule="exact"/>
        <w:ind w:left="0" w:right="0" w:firstLine="600"/>
        <w:jc w:val="both"/>
      </w:pPr>
      <w:bookmarkStart w:id="59" w:name="bookmark59"/>
      <w:r>
        <w:rPr>
          <w:color w:val="000000"/>
          <w:spacing w:val="0"/>
          <w:w w:val="100"/>
          <w:position w:val="0"/>
          <w:sz w:val="24"/>
          <w:szCs w:val="24"/>
        </w:rPr>
        <w:t>（</w:t>
      </w:r>
      <w:bookmarkEnd w:id="59"/>
      <w:r>
        <w:rPr>
          <w:color w:val="000000"/>
          <w:spacing w:val="0"/>
          <w:w w:val="100"/>
          <w:position w:val="0"/>
          <w:sz w:val="24"/>
          <w:szCs w:val="24"/>
        </w:rPr>
        <w:t>1）</w:t>
        <w:tab/>
      </w:r>
      <w:r>
        <w:rPr>
          <w:color w:val="000000"/>
          <w:spacing w:val="0"/>
          <w:w w:val="100"/>
          <w:position w:val="0"/>
        </w:rPr>
        <w:t>通过参加培训，努力提高本专业教师学历和专业实践能力。</w:t>
      </w:r>
    </w:p>
    <w:p>
      <w:pPr>
        <w:pStyle w:val="Style7"/>
        <w:keepNext w:val="0"/>
        <w:keepLines w:val="0"/>
        <w:widowControl w:val="0"/>
        <w:shd w:val="clear" w:color="auto" w:fill="auto"/>
        <w:tabs>
          <w:tab w:pos="1136" w:val="left"/>
        </w:tabs>
        <w:bidi w:val="0"/>
        <w:spacing w:before="0" w:after="0" w:line="439" w:lineRule="exact"/>
        <w:ind w:left="0" w:right="0" w:firstLine="600"/>
        <w:jc w:val="both"/>
      </w:pPr>
      <w:bookmarkStart w:id="60" w:name="bookmark60"/>
      <w:r>
        <w:rPr>
          <w:color w:val="000000"/>
          <w:spacing w:val="0"/>
          <w:w w:val="100"/>
          <w:position w:val="0"/>
          <w:sz w:val="24"/>
          <w:szCs w:val="24"/>
        </w:rPr>
        <w:t>（</w:t>
      </w:r>
      <w:bookmarkEnd w:id="60"/>
      <w:r>
        <w:rPr>
          <w:color w:val="000000"/>
          <w:spacing w:val="0"/>
          <w:w w:val="100"/>
          <w:position w:val="0"/>
          <w:sz w:val="24"/>
          <w:szCs w:val="24"/>
        </w:rPr>
        <w:t>2）</w:t>
        <w:tab/>
      </w:r>
      <w:r>
        <w:rPr>
          <w:color w:val="000000"/>
          <w:spacing w:val="0"/>
          <w:w w:val="100"/>
          <w:position w:val="0"/>
        </w:rPr>
        <w:t>从小学教育教学一线引进高级人才到我院任教。</w:t>
      </w:r>
    </w:p>
    <w:p>
      <w:pPr>
        <w:pStyle w:val="Style7"/>
        <w:keepNext w:val="0"/>
        <w:keepLines w:val="0"/>
        <w:widowControl w:val="0"/>
        <w:shd w:val="clear" w:color="auto" w:fill="auto"/>
        <w:tabs>
          <w:tab w:pos="1071" w:val="left"/>
        </w:tabs>
        <w:bidi w:val="0"/>
        <w:spacing w:before="0" w:after="0" w:line="446" w:lineRule="exact"/>
        <w:ind w:left="0" w:right="0" w:firstLine="540"/>
        <w:jc w:val="both"/>
      </w:pPr>
      <w:bookmarkStart w:id="61" w:name="bookmark61"/>
      <w:r>
        <w:rPr>
          <w:color w:val="000000"/>
          <w:spacing w:val="0"/>
          <w:w w:val="100"/>
          <w:position w:val="0"/>
          <w:sz w:val="24"/>
          <w:szCs w:val="24"/>
          <w:lang w:val="zh-CN" w:eastAsia="zh-CN" w:bidi="zh-CN"/>
        </w:rPr>
        <w:t>（</w:t>
      </w:r>
      <w:bookmarkEnd w:id="61"/>
      <w:r>
        <w:rPr>
          <w:color w:val="000000"/>
          <w:spacing w:val="0"/>
          <w:w w:val="100"/>
          <w:position w:val="0"/>
          <w:sz w:val="24"/>
          <w:szCs w:val="24"/>
          <w:lang w:val="zh-CN" w:eastAsia="zh-CN" w:bidi="zh-CN"/>
        </w:rPr>
        <w:t>3）</w:t>
        <w:tab/>
      </w:r>
      <w:r>
        <w:rPr>
          <w:color w:val="000000"/>
          <w:spacing w:val="0"/>
          <w:w w:val="100"/>
          <w:position w:val="0"/>
        </w:rPr>
        <w:t>从高校毕业生中选聘优秀硕士毕业生来我院任教。</w:t>
      </w:r>
    </w:p>
    <w:p>
      <w:pPr>
        <w:pStyle w:val="Style7"/>
        <w:keepNext w:val="0"/>
        <w:keepLines w:val="0"/>
        <w:widowControl w:val="0"/>
        <w:shd w:val="clear" w:color="auto" w:fill="auto"/>
        <w:tabs>
          <w:tab w:pos="1071" w:val="left"/>
        </w:tabs>
        <w:bidi w:val="0"/>
        <w:spacing w:before="0" w:after="0" w:line="446" w:lineRule="exact"/>
        <w:ind w:left="0" w:right="0" w:firstLine="540"/>
        <w:jc w:val="both"/>
      </w:pPr>
      <w:bookmarkStart w:id="62" w:name="bookmark62"/>
      <w:r>
        <w:rPr>
          <w:color w:val="000000"/>
          <w:spacing w:val="0"/>
          <w:w w:val="100"/>
          <w:position w:val="0"/>
          <w:sz w:val="24"/>
          <w:szCs w:val="24"/>
        </w:rPr>
        <w:t>（</w:t>
      </w:r>
      <w:bookmarkEnd w:id="62"/>
      <w:r>
        <w:rPr>
          <w:color w:val="000000"/>
          <w:spacing w:val="0"/>
          <w:w w:val="100"/>
          <w:position w:val="0"/>
          <w:sz w:val="24"/>
          <w:szCs w:val="24"/>
        </w:rPr>
        <w:t>4）</w:t>
        <w:tab/>
      </w:r>
      <w:r>
        <w:rPr>
          <w:color w:val="000000"/>
          <w:spacing w:val="0"/>
          <w:w w:val="100"/>
          <w:position w:val="0"/>
        </w:rPr>
        <w:t>新任教师要求具有：高校教师资格证、计算机证、普通话证等。</w:t>
      </w:r>
    </w:p>
    <w:p>
      <w:pPr>
        <w:pStyle w:val="Style7"/>
        <w:keepNext w:val="0"/>
        <w:keepLines w:val="0"/>
        <w:widowControl w:val="0"/>
        <w:shd w:val="clear" w:color="auto" w:fill="auto"/>
        <w:tabs>
          <w:tab w:pos="1131" w:val="left"/>
        </w:tabs>
        <w:bidi w:val="0"/>
        <w:spacing w:before="0" w:after="0" w:line="446" w:lineRule="exact"/>
        <w:ind w:left="0" w:right="0" w:firstLine="600"/>
        <w:jc w:val="both"/>
      </w:pPr>
      <w:bookmarkStart w:id="63" w:name="bookmark63"/>
      <w:r>
        <w:rPr>
          <w:color w:val="000000"/>
          <w:spacing w:val="0"/>
          <w:w w:val="100"/>
          <w:position w:val="0"/>
          <w:sz w:val="24"/>
          <w:szCs w:val="24"/>
        </w:rPr>
        <w:t>（</w:t>
      </w:r>
      <w:bookmarkEnd w:id="63"/>
      <w:r>
        <w:rPr>
          <w:color w:val="000000"/>
          <w:spacing w:val="0"/>
          <w:w w:val="100"/>
          <w:position w:val="0"/>
          <w:sz w:val="24"/>
          <w:szCs w:val="24"/>
        </w:rPr>
        <w:t>5）</w:t>
        <w:tab/>
      </w:r>
      <w:r>
        <w:rPr>
          <w:color w:val="000000"/>
          <w:spacing w:val="0"/>
          <w:w w:val="100"/>
          <w:position w:val="0"/>
        </w:rPr>
        <w:t>新建</w:t>
      </w:r>
      <w:r>
        <w:rPr>
          <w:color w:val="000000"/>
          <w:spacing w:val="0"/>
          <w:w w:val="100"/>
          <w:position w:val="0"/>
          <w:lang w:val="zh-CN" w:eastAsia="zh-CN" w:bidi="zh-CN"/>
        </w:rPr>
        <w:t>“普通</w:t>
      </w:r>
      <w:r>
        <w:rPr>
          <w:color w:val="000000"/>
          <w:spacing w:val="0"/>
          <w:w w:val="100"/>
          <w:position w:val="0"/>
        </w:rPr>
        <w:t>话测试教学团队”、“小学教育专业教学团队”，提高教师教 育教学水平。</w:t>
      </w:r>
    </w:p>
    <w:p>
      <w:pPr>
        <w:pStyle w:val="Style7"/>
        <w:keepNext w:val="0"/>
        <w:keepLines w:val="0"/>
        <w:widowControl w:val="0"/>
        <w:numPr>
          <w:ilvl w:val="0"/>
          <w:numId w:val="13"/>
        </w:numPr>
        <w:shd w:val="clear" w:color="auto" w:fill="auto"/>
        <w:bidi w:val="0"/>
        <w:spacing w:before="0" w:after="0" w:line="446" w:lineRule="exact"/>
        <w:ind w:left="0" w:right="0" w:firstLine="540"/>
        <w:jc w:val="both"/>
      </w:pPr>
      <w:bookmarkStart w:id="64" w:name="bookmark64"/>
      <w:bookmarkEnd w:id="64"/>
      <w:r>
        <w:rPr>
          <w:color w:val="000000"/>
          <w:spacing w:val="0"/>
          <w:w w:val="100"/>
          <w:position w:val="0"/>
        </w:rPr>
        <w:t>专业教学建议</w:t>
      </w:r>
    </w:p>
    <w:p>
      <w:pPr>
        <w:pStyle w:val="Style7"/>
        <w:keepNext w:val="0"/>
        <w:keepLines w:val="0"/>
        <w:widowControl w:val="0"/>
        <w:shd w:val="clear" w:color="auto" w:fill="auto"/>
        <w:tabs>
          <w:tab w:pos="1126" w:val="left"/>
        </w:tabs>
        <w:bidi w:val="0"/>
        <w:spacing w:before="0" w:after="0" w:line="446" w:lineRule="exact"/>
        <w:ind w:left="0" w:right="0" w:firstLine="600"/>
        <w:jc w:val="both"/>
      </w:pPr>
      <w:bookmarkStart w:id="65" w:name="bookmark65"/>
      <w:r>
        <w:rPr>
          <w:color w:val="000000"/>
          <w:spacing w:val="0"/>
          <w:w w:val="100"/>
          <w:position w:val="0"/>
          <w:sz w:val="24"/>
          <w:szCs w:val="24"/>
        </w:rPr>
        <w:t>（</w:t>
      </w:r>
      <w:bookmarkEnd w:id="65"/>
      <w:r>
        <w:rPr>
          <w:color w:val="000000"/>
          <w:spacing w:val="0"/>
          <w:w w:val="100"/>
          <w:position w:val="0"/>
          <w:sz w:val="24"/>
          <w:szCs w:val="24"/>
        </w:rPr>
        <w:t>1）</w:t>
        <w:tab/>
      </w:r>
      <w:r>
        <w:rPr>
          <w:color w:val="000000"/>
          <w:spacing w:val="0"/>
          <w:w w:val="100"/>
          <w:position w:val="0"/>
        </w:rPr>
        <w:t>突出新时代教育理论特色，以培养学生的专业教学能力和创新能力为宗旨， 理论与实践相结合，理论教学侧重于知识的应用性，实践教学强调操作技能和创新 能力，培养专业思想稳定、理论基础扎实、教学能力过硬的专业人才。</w:t>
      </w:r>
    </w:p>
    <w:p>
      <w:pPr>
        <w:pStyle w:val="Style7"/>
        <w:keepNext w:val="0"/>
        <w:keepLines w:val="0"/>
        <w:widowControl w:val="0"/>
        <w:shd w:val="clear" w:color="auto" w:fill="auto"/>
        <w:tabs>
          <w:tab w:pos="1141" w:val="left"/>
        </w:tabs>
        <w:bidi w:val="0"/>
        <w:spacing w:before="0" w:after="0" w:line="446" w:lineRule="exact"/>
        <w:ind w:left="0" w:right="0" w:firstLine="600"/>
        <w:jc w:val="both"/>
      </w:pPr>
      <w:bookmarkStart w:id="66" w:name="bookmark66"/>
      <w:r>
        <w:rPr>
          <w:color w:val="000000"/>
          <w:spacing w:val="0"/>
          <w:w w:val="100"/>
          <w:position w:val="0"/>
          <w:sz w:val="24"/>
          <w:szCs w:val="24"/>
        </w:rPr>
        <w:t>（</w:t>
      </w:r>
      <w:bookmarkEnd w:id="66"/>
      <w:r>
        <w:rPr>
          <w:color w:val="000000"/>
          <w:spacing w:val="0"/>
          <w:w w:val="100"/>
          <w:position w:val="0"/>
          <w:sz w:val="24"/>
          <w:szCs w:val="24"/>
        </w:rPr>
        <w:t>2）</w:t>
        <w:tab/>
      </w:r>
      <w:r>
        <w:rPr>
          <w:color w:val="000000"/>
          <w:spacing w:val="0"/>
          <w:w w:val="100"/>
          <w:position w:val="0"/>
        </w:rPr>
        <w:t>以能力培养为主线，以素质教育为中心，以专业资格证书为重点开展教学。 在校期间，除了进行教师必备的专业知识教学以外，重点进行普通话能力、教师口 语表达能力、板书设计能力、教师素质等能力教学，从而获得从事小学教育工作必 备的教师资格证，为小学教育专业毕业生顺利上岗提供保证。</w:t>
      </w:r>
    </w:p>
    <w:p>
      <w:pPr>
        <w:pStyle w:val="Style7"/>
        <w:keepNext w:val="0"/>
        <w:keepLines w:val="0"/>
        <w:widowControl w:val="0"/>
        <w:shd w:val="clear" w:color="auto" w:fill="auto"/>
        <w:tabs>
          <w:tab w:pos="1141" w:val="left"/>
        </w:tabs>
        <w:bidi w:val="0"/>
        <w:spacing w:before="0" w:after="0" w:line="446" w:lineRule="exact"/>
        <w:ind w:left="0" w:right="0" w:firstLine="600"/>
        <w:jc w:val="both"/>
      </w:pPr>
      <w:bookmarkStart w:id="67" w:name="bookmark67"/>
      <w:r>
        <w:rPr>
          <w:color w:val="000000"/>
          <w:spacing w:val="0"/>
          <w:w w:val="100"/>
          <w:position w:val="0"/>
          <w:sz w:val="24"/>
          <w:szCs w:val="24"/>
        </w:rPr>
        <w:t>（</w:t>
      </w:r>
      <w:bookmarkEnd w:id="67"/>
      <w:r>
        <w:rPr>
          <w:color w:val="000000"/>
          <w:spacing w:val="0"/>
          <w:w w:val="100"/>
          <w:position w:val="0"/>
          <w:sz w:val="24"/>
          <w:szCs w:val="24"/>
        </w:rPr>
        <w:t>3）</w:t>
        <w:tab/>
      </w:r>
      <w:r>
        <w:rPr>
          <w:color w:val="000000"/>
          <w:spacing w:val="0"/>
          <w:w w:val="100"/>
          <w:position w:val="0"/>
        </w:rPr>
        <w:t>提高单位学时效率原则。尽量使用现代化手段教学，釆用先进的情景教学 法、微格教学法、理论实践一体化等教学法，以增强学生兴趣，提高教学效率和效 果。</w:t>
      </w:r>
    </w:p>
    <w:p>
      <w:pPr>
        <w:pStyle w:val="Style7"/>
        <w:keepNext w:val="0"/>
        <w:keepLines w:val="0"/>
        <w:widowControl w:val="0"/>
        <w:shd w:val="clear" w:color="auto" w:fill="auto"/>
        <w:bidi w:val="0"/>
        <w:spacing w:before="0" w:after="0" w:line="446" w:lineRule="exact"/>
        <w:ind w:left="0" w:right="0" w:firstLine="600"/>
        <w:jc w:val="both"/>
      </w:pPr>
      <w:r>
        <w:rPr>
          <w:color w:val="000000"/>
          <w:spacing w:val="0"/>
          <w:w w:val="100"/>
          <w:position w:val="0"/>
        </w:rPr>
        <w:t>总之，通过在校</w:t>
      </w:r>
      <w:r>
        <w:rPr>
          <w:color w:val="000000"/>
          <w:spacing w:val="0"/>
          <w:w w:val="100"/>
          <w:position w:val="0"/>
          <w:sz w:val="24"/>
          <w:szCs w:val="24"/>
        </w:rPr>
        <w:t>3</w:t>
      </w:r>
      <w:r>
        <w:rPr>
          <w:color w:val="000000"/>
          <w:spacing w:val="0"/>
          <w:w w:val="100"/>
          <w:position w:val="0"/>
        </w:rPr>
        <w:t>年学习，把小学教育专业学生培养成既能掌握扎实的教师基 本功又能具备从事小学教育工作能力，兼有现代化教学理念的达标人才。</w:t>
      </w:r>
    </w:p>
    <w:p>
      <w:pPr>
        <w:pStyle w:val="Style7"/>
        <w:keepNext w:val="0"/>
        <w:keepLines w:val="0"/>
        <w:widowControl w:val="0"/>
        <w:shd w:val="clear" w:color="auto" w:fill="auto"/>
        <w:bidi w:val="0"/>
        <w:spacing w:before="0" w:after="0" w:line="446" w:lineRule="exact"/>
        <w:ind w:left="0" w:right="0" w:firstLine="540"/>
        <w:jc w:val="both"/>
      </w:pPr>
      <w:bookmarkStart w:id="68" w:name="bookmark68"/>
      <w:r>
        <w:rPr>
          <w:color w:val="000000"/>
          <w:spacing w:val="0"/>
          <w:w w:val="100"/>
          <w:position w:val="0"/>
        </w:rPr>
        <w:t>（</w:t>
      </w:r>
      <w:bookmarkEnd w:id="68"/>
      <w:r>
        <w:rPr>
          <w:color w:val="000000"/>
          <w:spacing w:val="0"/>
          <w:w w:val="100"/>
          <w:position w:val="0"/>
        </w:rPr>
        <w:t>二）教学设施</w:t>
      </w:r>
    </w:p>
    <w:p>
      <w:pPr>
        <w:pStyle w:val="Style7"/>
        <w:keepNext w:val="0"/>
        <w:keepLines w:val="0"/>
        <w:widowControl w:val="0"/>
        <w:shd w:val="clear" w:color="auto" w:fill="auto"/>
        <w:bidi w:val="0"/>
        <w:spacing w:before="0" w:after="0" w:line="436"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numPr>
          <w:ilvl w:val="0"/>
          <w:numId w:val="15"/>
        </w:numPr>
        <w:shd w:val="clear" w:color="auto" w:fill="auto"/>
        <w:tabs>
          <w:tab w:pos="819" w:val="left"/>
        </w:tabs>
        <w:bidi w:val="0"/>
        <w:spacing w:before="0" w:after="0" w:line="436" w:lineRule="exact"/>
        <w:ind w:left="0" w:right="0" w:firstLine="480"/>
        <w:jc w:val="both"/>
      </w:pPr>
      <w:bookmarkStart w:id="69" w:name="bookmark69"/>
      <w:bookmarkEnd w:id="69"/>
      <w:r>
        <w:rPr>
          <w:color w:val="000000"/>
          <w:spacing w:val="0"/>
          <w:w w:val="100"/>
          <w:position w:val="0"/>
        </w:rPr>
        <w:t>专业教室基本条件</w:t>
      </w:r>
    </w:p>
    <w:p>
      <w:pPr>
        <w:pStyle w:val="Style7"/>
        <w:keepNext w:val="0"/>
        <w:keepLines w:val="0"/>
        <w:widowControl w:val="0"/>
        <w:shd w:val="clear" w:color="auto" w:fill="auto"/>
        <w:bidi w:val="0"/>
        <w:spacing w:before="0" w:after="0" w:line="436"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15"/>
        </w:numPr>
        <w:shd w:val="clear" w:color="auto" w:fill="auto"/>
        <w:tabs>
          <w:tab w:pos="834" w:val="left"/>
        </w:tabs>
        <w:bidi w:val="0"/>
        <w:spacing w:before="0" w:after="0" w:line="436" w:lineRule="exact"/>
        <w:ind w:left="0" w:right="0" w:firstLine="480"/>
        <w:jc w:val="both"/>
      </w:pPr>
      <w:bookmarkStart w:id="70" w:name="bookmark70"/>
      <w:bookmarkEnd w:id="70"/>
      <w:r>
        <w:rPr>
          <w:color w:val="000000"/>
          <w:spacing w:val="0"/>
          <w:w w:val="100"/>
          <w:position w:val="0"/>
        </w:rPr>
        <w:t>校内实训室基本要求</w:t>
      </w:r>
    </w:p>
    <w:p>
      <w:pPr>
        <w:pStyle w:val="Style7"/>
        <w:keepNext w:val="0"/>
        <w:keepLines w:val="0"/>
        <w:widowControl w:val="0"/>
        <w:shd w:val="clear" w:color="auto" w:fill="auto"/>
        <w:tabs>
          <w:tab w:pos="1013" w:val="left"/>
        </w:tabs>
        <w:bidi w:val="0"/>
        <w:spacing w:before="0" w:after="0" w:line="436" w:lineRule="exact"/>
        <w:ind w:left="0" w:right="0" w:firstLine="540"/>
        <w:jc w:val="both"/>
      </w:pPr>
      <w:bookmarkStart w:id="71" w:name="bookmark71"/>
      <w:r>
        <w:rPr>
          <w:color w:val="000000"/>
          <w:spacing w:val="0"/>
          <w:w w:val="100"/>
          <w:position w:val="0"/>
          <w:sz w:val="24"/>
          <w:szCs w:val="24"/>
        </w:rPr>
        <w:t>（</w:t>
      </w:r>
      <w:bookmarkEnd w:id="71"/>
      <w:r>
        <w:rPr>
          <w:color w:val="000000"/>
          <w:spacing w:val="0"/>
          <w:w w:val="100"/>
          <w:position w:val="0"/>
          <w:sz w:val="24"/>
          <w:szCs w:val="24"/>
        </w:rPr>
        <w:t>1）</w:t>
        <w:tab/>
      </w:r>
      <w:r>
        <w:rPr>
          <w:color w:val="000000"/>
          <w:spacing w:val="0"/>
          <w:w w:val="100"/>
          <w:position w:val="0"/>
        </w:rPr>
        <w:t>小学教育多功能实训室</w:t>
      </w:r>
    </w:p>
    <w:p>
      <w:pPr>
        <w:pStyle w:val="Style7"/>
        <w:keepNext w:val="0"/>
        <w:keepLines w:val="0"/>
        <w:widowControl w:val="0"/>
        <w:shd w:val="clear" w:color="auto" w:fill="auto"/>
        <w:bidi w:val="0"/>
        <w:spacing w:before="0" w:after="0" w:line="436" w:lineRule="exact"/>
        <w:ind w:left="0" w:right="0" w:firstLine="480"/>
        <w:jc w:val="both"/>
      </w:pPr>
      <w:r>
        <w:rPr>
          <w:color w:val="000000"/>
          <w:spacing w:val="0"/>
          <w:w w:val="100"/>
          <w:position w:val="0"/>
        </w:rPr>
        <w:t>服务课程：《书法》、《美术》、《音乐》、《课件制作》、《普通话》、《口 语交际》等课程。</w:t>
      </w:r>
    </w:p>
    <w:p>
      <w:pPr>
        <w:pStyle w:val="Style7"/>
        <w:keepNext w:val="0"/>
        <w:keepLines w:val="0"/>
        <w:widowControl w:val="0"/>
        <w:shd w:val="clear" w:color="auto" w:fill="auto"/>
        <w:bidi w:val="0"/>
        <w:spacing w:before="0" w:after="0" w:line="436" w:lineRule="exact"/>
        <w:ind w:left="0" w:right="0" w:firstLine="480"/>
        <w:jc w:val="both"/>
      </w:pPr>
      <w:r>
        <w:rPr>
          <w:color w:val="000000"/>
          <w:spacing w:val="0"/>
          <w:w w:val="100"/>
          <w:position w:val="0"/>
        </w:rPr>
        <w:t>主要设备：计算机、功放、</w:t>
      </w:r>
      <w:r>
        <w:rPr>
          <w:color w:val="000000"/>
          <w:spacing w:val="0"/>
          <w:w w:val="100"/>
          <w:position w:val="0"/>
          <w:sz w:val="24"/>
          <w:szCs w:val="24"/>
        </w:rPr>
        <w:t>1</w:t>
      </w:r>
      <w:r>
        <w:rPr>
          <w:color w:val="000000"/>
          <w:spacing w:val="0"/>
          <w:w w:val="100"/>
          <w:position w:val="0"/>
        </w:rPr>
        <w:t>台</w:t>
      </w:r>
      <w:r>
        <w:rPr>
          <w:color w:val="000000"/>
          <w:spacing w:val="0"/>
          <w:w w:val="100"/>
          <w:position w:val="0"/>
          <w:sz w:val="24"/>
          <w:szCs w:val="24"/>
          <w:lang w:val="en-US" w:eastAsia="en-US" w:bidi="en-US"/>
        </w:rPr>
        <w:t>3D</w:t>
      </w:r>
      <w:r>
        <w:rPr>
          <w:color w:val="000000"/>
          <w:spacing w:val="0"/>
          <w:w w:val="100"/>
          <w:position w:val="0"/>
        </w:rPr>
        <w:t>投影仪、音响、屏幕等。</w:t>
      </w:r>
    </w:p>
    <w:p>
      <w:pPr>
        <w:pStyle w:val="Style7"/>
        <w:keepNext w:val="0"/>
        <w:keepLines w:val="0"/>
        <w:widowControl w:val="0"/>
        <w:shd w:val="clear" w:color="auto" w:fill="auto"/>
        <w:bidi w:val="0"/>
        <w:spacing w:before="0" w:after="0" w:line="436" w:lineRule="exact"/>
        <w:ind w:left="0" w:right="0" w:firstLine="480"/>
        <w:jc w:val="both"/>
      </w:pPr>
      <w:r>
        <w:rPr>
          <w:color w:val="000000"/>
          <w:spacing w:val="0"/>
          <w:w w:val="100"/>
          <w:position w:val="0"/>
        </w:rPr>
        <w:t>实训项目：</w:t>
      </w:r>
      <w:r>
        <w:rPr>
          <w:color w:val="000000"/>
          <w:spacing w:val="0"/>
          <w:w w:val="100"/>
          <w:position w:val="0"/>
          <w:lang w:val="zh-CN" w:eastAsia="zh-CN" w:bidi="zh-CN"/>
        </w:rPr>
        <w:t>“三字</w:t>
      </w:r>
      <w:r>
        <w:rPr>
          <w:color w:val="000000"/>
          <w:spacing w:val="0"/>
          <w:w w:val="100"/>
          <w:position w:val="0"/>
        </w:rPr>
        <w:t>一画”教学基本功、普通话演讲等的实训。</w:t>
      </w:r>
    </w:p>
    <w:p>
      <w:pPr>
        <w:pStyle w:val="Style7"/>
        <w:keepNext w:val="0"/>
        <w:keepLines w:val="0"/>
        <w:widowControl w:val="0"/>
        <w:shd w:val="clear" w:color="auto" w:fill="auto"/>
        <w:tabs>
          <w:tab w:pos="1071" w:val="left"/>
        </w:tabs>
        <w:bidi w:val="0"/>
        <w:spacing w:before="0" w:after="0" w:line="436" w:lineRule="exact"/>
        <w:ind w:left="0" w:right="0" w:firstLine="540"/>
        <w:jc w:val="both"/>
      </w:pPr>
      <w:bookmarkStart w:id="72" w:name="bookmark72"/>
      <w:r>
        <w:rPr>
          <w:color w:val="000000"/>
          <w:spacing w:val="0"/>
          <w:w w:val="100"/>
          <w:position w:val="0"/>
          <w:sz w:val="24"/>
          <w:szCs w:val="24"/>
        </w:rPr>
        <w:t>（</w:t>
      </w:r>
      <w:bookmarkEnd w:id="72"/>
      <w:r>
        <w:rPr>
          <w:color w:val="000000"/>
          <w:spacing w:val="0"/>
          <w:w w:val="100"/>
          <w:position w:val="0"/>
          <w:sz w:val="24"/>
          <w:szCs w:val="24"/>
        </w:rPr>
        <w:t>2）</w:t>
        <w:tab/>
      </w:r>
      <w:r>
        <w:rPr>
          <w:color w:val="000000"/>
          <w:spacing w:val="0"/>
          <w:w w:val="100"/>
          <w:position w:val="0"/>
        </w:rPr>
        <w:t>小学教育智慧课堂实训室</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服务课程：小学语文、数学、英语教法等课程。</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主要设备：多媒体教学设备、课桌、地板等。</w:t>
      </w:r>
    </w:p>
    <w:p>
      <w:pPr>
        <w:pStyle w:val="Style7"/>
        <w:keepNext w:val="0"/>
        <w:keepLines w:val="0"/>
        <w:widowControl w:val="0"/>
        <w:numPr>
          <w:ilvl w:val="0"/>
          <w:numId w:val="15"/>
        </w:numPr>
        <w:shd w:val="clear" w:color="auto" w:fill="auto"/>
        <w:tabs>
          <w:tab w:pos="834" w:val="left"/>
        </w:tabs>
        <w:bidi w:val="0"/>
        <w:spacing w:before="0" w:after="0" w:line="442" w:lineRule="exact"/>
        <w:ind w:left="0" w:right="0" w:firstLine="480"/>
        <w:jc w:val="left"/>
      </w:pPr>
      <w:bookmarkStart w:id="73" w:name="bookmark73"/>
      <w:bookmarkEnd w:id="73"/>
      <w:r>
        <w:rPr>
          <w:color w:val="000000"/>
          <w:spacing w:val="0"/>
          <w:w w:val="100"/>
          <w:position w:val="0"/>
        </w:rPr>
        <w:t>校外实训基地基本要求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具有稳定的校外实习实训基地。遵循长期规划、深度合作、互助互信的原则， 选择师资力量雄厚、拥有教育教学专家，教学基础设施比较完善的中小学幼儿园为 校外实训基地，可供完成上课、班主任管理等核心技能的训练和跟岗实习；实训指 导教师确定，实训管理及实训规章制度齐全。有保证实习生日常工作、学习、生活 的规章制度，有安全、保险保障。</w:t>
      </w:r>
    </w:p>
    <w:p>
      <w:pPr>
        <w:pStyle w:val="Style7"/>
        <w:keepNext w:val="0"/>
        <w:keepLines w:val="0"/>
        <w:widowControl w:val="0"/>
        <w:numPr>
          <w:ilvl w:val="0"/>
          <w:numId w:val="15"/>
        </w:numPr>
        <w:shd w:val="clear" w:color="auto" w:fill="auto"/>
        <w:tabs>
          <w:tab w:pos="838" w:val="left"/>
        </w:tabs>
        <w:bidi w:val="0"/>
        <w:spacing w:before="0" w:after="0" w:line="442" w:lineRule="exact"/>
        <w:ind w:left="0" w:right="0" w:firstLine="480"/>
        <w:jc w:val="both"/>
      </w:pPr>
      <w:bookmarkStart w:id="74" w:name="bookmark74"/>
      <w:bookmarkEnd w:id="74"/>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具有利用数字化教学资源库、文献资料、常见问题解答等的信息化条件。引导 鼓励教师开发并利用信息化教学资源、教学平台，创新教学方法、提升教学效果。</w:t>
      </w:r>
    </w:p>
    <w:p>
      <w:pPr>
        <w:pStyle w:val="Style7"/>
        <w:keepNext w:val="0"/>
        <w:keepLines w:val="0"/>
        <w:widowControl w:val="0"/>
        <w:shd w:val="clear" w:color="auto" w:fill="auto"/>
        <w:bidi w:val="0"/>
        <w:spacing w:before="0" w:after="0" w:line="442" w:lineRule="exact"/>
        <w:ind w:left="0" w:right="0" w:firstLine="600"/>
        <w:jc w:val="both"/>
      </w:pPr>
      <w:bookmarkStart w:id="75" w:name="bookmark75"/>
      <w:r>
        <w:rPr>
          <w:color w:val="000000"/>
          <w:spacing w:val="0"/>
          <w:w w:val="100"/>
          <w:position w:val="0"/>
        </w:rPr>
        <w:t>（</w:t>
      </w:r>
      <w:bookmarkEnd w:id="75"/>
      <w:r>
        <w:rPr>
          <w:color w:val="000000"/>
          <w:spacing w:val="0"/>
          <w:w w:val="100"/>
          <w:position w:val="0"/>
        </w:rPr>
        <w:t>三）教学资源</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17"/>
        </w:numPr>
        <w:shd w:val="clear" w:color="auto" w:fill="auto"/>
        <w:tabs>
          <w:tab w:pos="1006" w:val="left"/>
        </w:tabs>
        <w:bidi w:val="0"/>
        <w:spacing w:before="0" w:after="0" w:line="442" w:lineRule="exact"/>
        <w:ind w:left="0" w:right="0" w:firstLine="600"/>
        <w:jc w:val="left"/>
      </w:pPr>
      <w:bookmarkStart w:id="76" w:name="bookmark76"/>
      <w:bookmarkEnd w:id="76"/>
      <w:r>
        <w:rPr>
          <w:color w:val="000000"/>
          <w:spacing w:val="0"/>
          <w:w w:val="100"/>
          <w:position w:val="0"/>
        </w:rPr>
        <w:t>教材选用基本要求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17"/>
        </w:numPr>
        <w:shd w:val="clear" w:color="auto" w:fill="auto"/>
        <w:tabs>
          <w:tab w:pos="886" w:val="left"/>
        </w:tabs>
        <w:bidi w:val="0"/>
        <w:spacing w:before="0" w:after="0" w:line="442" w:lineRule="exact"/>
        <w:ind w:left="0" w:right="0" w:firstLine="480"/>
        <w:jc w:val="both"/>
      </w:pPr>
      <w:bookmarkStart w:id="77" w:name="bookmark77"/>
      <w:bookmarkEnd w:id="77"/>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图书文献配备能满足人才培养、专业建设、教科研等工作的需要，</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方便师生査询、借阅。专业类图书文献主要包括：住宿、餐饮等旅游酒店管理等方 面的专业图书、文献资源，并订阅不少于</w:t>
      </w:r>
      <w:r>
        <w:rPr>
          <w:color w:val="000000"/>
          <w:spacing w:val="0"/>
          <w:w w:val="100"/>
          <w:position w:val="0"/>
          <w:sz w:val="24"/>
          <w:szCs w:val="24"/>
        </w:rPr>
        <w:t>10</w:t>
      </w:r>
      <w:r>
        <w:rPr>
          <w:color w:val="000000"/>
          <w:spacing w:val="0"/>
          <w:w w:val="100"/>
          <w:position w:val="0"/>
        </w:rPr>
        <w:t>种专业领域的优秀期刊。</w:t>
      </w:r>
    </w:p>
    <w:p>
      <w:pPr>
        <w:pStyle w:val="Style7"/>
        <w:keepNext w:val="0"/>
        <w:keepLines w:val="0"/>
        <w:widowControl w:val="0"/>
        <w:numPr>
          <w:ilvl w:val="0"/>
          <w:numId w:val="17"/>
        </w:numPr>
        <w:shd w:val="clear" w:color="auto" w:fill="auto"/>
        <w:tabs>
          <w:tab w:pos="886" w:val="left"/>
        </w:tabs>
        <w:bidi w:val="0"/>
        <w:spacing w:before="0" w:after="0" w:line="442" w:lineRule="exact"/>
        <w:ind w:left="0" w:right="0" w:firstLine="480"/>
        <w:jc w:val="left"/>
      </w:pPr>
      <w:bookmarkStart w:id="78" w:name="bookmark78"/>
      <w:bookmarkEnd w:id="78"/>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九、质量保障</w:t>
      </w:r>
    </w:p>
    <w:p>
      <w:pPr>
        <w:pStyle w:val="Style7"/>
        <w:keepNext w:val="0"/>
        <w:keepLines w:val="0"/>
        <w:widowControl w:val="0"/>
        <w:shd w:val="clear" w:color="auto" w:fill="auto"/>
        <w:bidi w:val="0"/>
        <w:spacing w:before="0" w:after="0" w:line="442" w:lineRule="exact"/>
        <w:ind w:left="0" w:right="0" w:firstLine="600"/>
        <w:jc w:val="both"/>
      </w:pPr>
      <w:bookmarkStart w:id="79" w:name="bookmark79"/>
      <w:r>
        <w:rPr>
          <w:color w:val="000000"/>
          <w:spacing w:val="0"/>
          <w:w w:val="100"/>
          <w:position w:val="0"/>
        </w:rPr>
        <w:t>（</w:t>
      </w:r>
      <w:bookmarkEnd w:id="79"/>
      <w:r>
        <w:rPr>
          <w:color w:val="000000"/>
          <w:spacing w:val="0"/>
          <w:w w:val="100"/>
          <w:position w:val="0"/>
        </w:rPr>
        <w:t>一）学校和二级院系应建立专业建设和教学质量诊断与改进机制，健全专业 教学质量监控管理制度，完善课堂教学、教学评价、实习实训、毕业设计以及专业 调研、人才培养方案更新、资源建设等方面质量标准建设，通过教学实施、过程监 控、质量评价和持续改进，达成人才培养规格。</w:t>
      </w:r>
    </w:p>
    <w:p>
      <w:pPr>
        <w:pStyle w:val="Style7"/>
        <w:keepNext w:val="0"/>
        <w:keepLines w:val="0"/>
        <w:widowControl w:val="0"/>
        <w:shd w:val="clear" w:color="auto" w:fill="auto"/>
        <w:tabs>
          <w:tab w:pos="1266" w:val="left"/>
        </w:tabs>
        <w:bidi w:val="0"/>
        <w:spacing w:before="0" w:after="0" w:line="447" w:lineRule="exact"/>
        <w:ind w:left="0" w:right="0" w:firstLine="580"/>
        <w:jc w:val="both"/>
      </w:pPr>
      <w:bookmarkStart w:id="80" w:name="bookmark80"/>
      <w:r>
        <w:rPr>
          <w:color w:val="000000"/>
          <w:spacing w:val="0"/>
          <w:w w:val="100"/>
          <w:position w:val="0"/>
        </w:rPr>
        <w:t>（</w:t>
      </w:r>
      <w:bookmarkEnd w:id="80"/>
      <w:r>
        <w:rPr>
          <w:color w:val="000000"/>
          <w:spacing w:val="0"/>
          <w:w w:val="100"/>
          <w:position w:val="0"/>
        </w:rPr>
        <w:t>二）</w:t>
        <w:tab/>
        <w:t>学校和二级院系应完善教学管理机制，加强日常教学组织运行与管理， 定期开展课程建设水平和教学质量诊断与改进，建立健全巡课、听课、评教、评学 等制度，建立与企业联动的实践教学环节督导制度，严明教学纪律，强化教学组织 功能，定期开展公开课、示范课等教研活动。</w:t>
      </w:r>
    </w:p>
    <w:p>
      <w:pPr>
        <w:pStyle w:val="Style7"/>
        <w:keepNext w:val="0"/>
        <w:keepLines w:val="0"/>
        <w:widowControl w:val="0"/>
        <w:shd w:val="clear" w:color="auto" w:fill="auto"/>
        <w:tabs>
          <w:tab w:pos="1266" w:val="left"/>
        </w:tabs>
        <w:bidi w:val="0"/>
        <w:spacing w:before="0" w:after="0" w:line="447" w:lineRule="exact"/>
        <w:ind w:left="0" w:right="0" w:firstLine="580"/>
        <w:jc w:val="both"/>
      </w:pPr>
      <w:bookmarkStart w:id="81" w:name="bookmark81"/>
      <w:r>
        <w:rPr>
          <w:color w:val="000000"/>
          <w:spacing w:val="0"/>
          <w:w w:val="100"/>
          <w:position w:val="0"/>
        </w:rPr>
        <w:t>（</w:t>
      </w:r>
      <w:bookmarkEnd w:id="81"/>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7"/>
        <w:keepNext w:val="0"/>
        <w:keepLines w:val="0"/>
        <w:widowControl w:val="0"/>
        <w:shd w:val="clear" w:color="auto" w:fill="auto"/>
        <w:tabs>
          <w:tab w:pos="1266" w:val="left"/>
        </w:tabs>
        <w:bidi w:val="0"/>
        <w:spacing w:before="0" w:after="0" w:line="447" w:lineRule="exact"/>
        <w:ind w:left="0" w:right="0" w:firstLine="580"/>
        <w:jc w:val="both"/>
      </w:pPr>
      <w:bookmarkStart w:id="82" w:name="bookmark82"/>
      <w:r>
        <w:rPr>
          <w:color w:val="000000"/>
          <w:spacing w:val="0"/>
          <w:w w:val="100"/>
          <w:position w:val="0"/>
        </w:rPr>
        <w:t>（</w:t>
      </w:r>
      <w:bookmarkEnd w:id="82"/>
      <w:r>
        <w:rPr>
          <w:color w:val="000000"/>
          <w:spacing w:val="0"/>
          <w:w w:val="100"/>
          <w:position w:val="0"/>
        </w:rPr>
        <w:t>四）</w:t>
        <w:tab/>
        <w:t>专业教研组织应充分利用评价分析结果有效改进专业教学，持续提高人 才培养质量</w:t>
      </w:r>
    </w:p>
    <w:p>
      <w:pPr>
        <w:pStyle w:val="Style7"/>
        <w:keepNext w:val="0"/>
        <w:keepLines w:val="0"/>
        <w:widowControl w:val="0"/>
        <w:shd w:val="clear" w:color="auto" w:fill="auto"/>
        <w:bidi w:val="0"/>
        <w:spacing w:before="0" w:after="0" w:line="447" w:lineRule="exact"/>
        <w:ind w:left="0" w:right="0" w:firstLine="0"/>
        <w:jc w:val="both"/>
      </w:pPr>
      <w:r>
        <w:rPr>
          <w:color w:val="000000"/>
          <w:spacing w:val="0"/>
          <w:w w:val="100"/>
          <w:position w:val="0"/>
        </w:rPr>
        <w:t>十、毕业要求</w:t>
      </w:r>
    </w:p>
    <w:p>
      <w:pPr>
        <w:pStyle w:val="Style7"/>
        <w:keepNext w:val="0"/>
        <w:keepLines w:val="0"/>
        <w:widowControl w:val="0"/>
        <w:shd w:val="clear" w:color="auto" w:fill="auto"/>
        <w:bidi w:val="0"/>
        <w:spacing w:before="0" w:after="0" w:line="447" w:lineRule="exact"/>
        <w:ind w:left="0" w:right="0" w:firstLine="58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tabs>
          <w:tab w:pos="1198" w:val="left"/>
        </w:tabs>
        <w:bidi w:val="0"/>
        <w:spacing w:before="0" w:after="0" w:line="447" w:lineRule="exact"/>
        <w:ind w:left="0" w:right="0" w:firstLine="660"/>
        <w:jc w:val="both"/>
      </w:pPr>
      <w:bookmarkStart w:id="83" w:name="bookmark83"/>
      <w:r>
        <w:rPr>
          <w:color w:val="000000"/>
          <w:spacing w:val="0"/>
          <w:w w:val="100"/>
          <w:position w:val="0"/>
          <w:sz w:val="24"/>
          <w:szCs w:val="24"/>
        </w:rPr>
        <w:t>（</w:t>
      </w:r>
      <w:bookmarkEnd w:id="83"/>
      <w:r>
        <w:rPr>
          <w:color w:val="000000"/>
          <w:spacing w:val="0"/>
          <w:w w:val="100"/>
          <w:position w:val="0"/>
          <w:sz w:val="24"/>
          <w:szCs w:val="24"/>
        </w:rPr>
        <w:t>1）</w:t>
        <w:tab/>
      </w:r>
      <w:r>
        <w:rPr>
          <w:color w:val="000000"/>
          <w:spacing w:val="0"/>
          <w:w w:val="100"/>
          <w:position w:val="0"/>
        </w:rPr>
        <w:t>具有正式学籍的学生在规定的学习年限内，所修课程的成绩全部合格，取 得规定的必修课、选修课学分。其中，公共选修课为</w:t>
      </w:r>
      <w:r>
        <w:rPr>
          <w:color w:val="000000"/>
          <w:spacing w:val="0"/>
          <w:w w:val="100"/>
          <w:position w:val="0"/>
          <w:sz w:val="24"/>
          <w:szCs w:val="24"/>
        </w:rPr>
        <w:t>5</w:t>
      </w:r>
      <w:r>
        <w:rPr>
          <w:color w:val="000000"/>
          <w:spacing w:val="0"/>
          <w:w w:val="100"/>
          <w:position w:val="0"/>
        </w:rPr>
        <w:t>学分。</w:t>
      </w:r>
    </w:p>
    <w:p>
      <w:pPr>
        <w:pStyle w:val="Style7"/>
        <w:keepNext w:val="0"/>
        <w:keepLines w:val="0"/>
        <w:widowControl w:val="0"/>
        <w:shd w:val="clear" w:color="auto" w:fill="auto"/>
        <w:tabs>
          <w:tab w:pos="1198" w:val="left"/>
        </w:tabs>
        <w:bidi w:val="0"/>
        <w:spacing w:before="0" w:after="600" w:line="447" w:lineRule="exact"/>
        <w:ind w:left="0" w:right="0" w:firstLine="660"/>
        <w:jc w:val="both"/>
      </w:pPr>
      <w:bookmarkStart w:id="84" w:name="bookmark84"/>
      <w:r>
        <w:rPr>
          <w:color w:val="000000"/>
          <w:spacing w:val="0"/>
          <w:w w:val="100"/>
          <w:position w:val="0"/>
          <w:sz w:val="24"/>
          <w:szCs w:val="24"/>
        </w:rPr>
        <w:t>（</w:t>
      </w:r>
      <w:bookmarkEnd w:id="84"/>
      <w:r>
        <w:rPr>
          <w:color w:val="000000"/>
          <w:spacing w:val="0"/>
          <w:w w:val="100"/>
          <w:position w:val="0"/>
          <w:sz w:val="24"/>
          <w:szCs w:val="24"/>
        </w:rPr>
        <w:t>2）</w:t>
        <w:tab/>
      </w:r>
      <w:r>
        <w:rPr>
          <w:color w:val="000000"/>
          <w:spacing w:val="0"/>
          <w:w w:val="100"/>
          <w:position w:val="0"/>
        </w:rPr>
        <w:t>外语、计算机及其他职业技能和职业资格证书等级要求，达到专业教学标 准规定的相应水平。</w:t>
      </w:r>
    </w:p>
    <w:p>
      <w:pPr>
        <w:pStyle w:val="Style23"/>
        <w:keepNext w:val="0"/>
        <w:keepLines w:val="0"/>
        <w:widowControl w:val="0"/>
        <w:shd w:val="clear" w:color="auto" w:fill="auto"/>
        <w:bidi w:val="0"/>
        <w:spacing w:before="0" w:after="0" w:line="447" w:lineRule="exact"/>
        <w:ind w:left="0" w:right="0" w:firstLine="0"/>
        <w:jc w:val="left"/>
      </w:pPr>
      <w:r>
        <w:rPr>
          <w:color w:val="000000"/>
          <w:spacing w:val="0"/>
          <w:w w:val="100"/>
          <w:position w:val="0"/>
        </w:rPr>
        <w:t>附：</w:t>
      </w:r>
      <w:r>
        <w:rPr>
          <w:color w:val="000000"/>
          <w:spacing w:val="0"/>
          <w:w w:val="100"/>
          <w:position w:val="0"/>
          <w:sz w:val="24"/>
          <w:szCs w:val="24"/>
          <w:lang w:val="en-US" w:eastAsia="en-US" w:bidi="en-US"/>
        </w:rPr>
        <w:t>“1+X”</w:t>
      </w:r>
      <w:r>
        <w:rPr>
          <w:color w:val="000000"/>
          <w:spacing w:val="0"/>
          <w:w w:val="100"/>
          <w:position w:val="0"/>
        </w:rPr>
        <w:t>资格证书要求</w:t>
      </w:r>
    </w:p>
    <w:tbl>
      <w:tblPr>
        <w:tblOverlap w:val="never"/>
        <w:jc w:val="center"/>
        <w:tblLayout w:type="fixed"/>
      </w:tblPr>
      <w:tblGrid>
        <w:gridCol w:w="730"/>
        <w:gridCol w:w="2914"/>
        <w:gridCol w:w="2050"/>
        <w:gridCol w:w="1277"/>
        <w:gridCol w:w="1027"/>
      </w:tblGrid>
      <w:tr>
        <w:trPr>
          <w:trHeight w:val="60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职业资格名称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颁证机构</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资格等级</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备注</w:t>
            </w:r>
          </w:p>
        </w:tc>
      </w:tr>
      <w:tr>
        <w:trPr>
          <w:trHeight w:val="44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小学教师资格证书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必备</w:t>
            </w:r>
          </w:p>
        </w:tc>
      </w:tr>
      <w:tr>
        <w:trPr>
          <w:trHeight w:val="47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普通话证书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中级</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必备</w:t>
            </w:r>
          </w:p>
        </w:tc>
      </w:tr>
      <w:tr>
        <w:trPr>
          <w:trHeight w:val="47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三字一画</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w:t>
            </w:r>
          </w:p>
        </w:tc>
      </w:tr>
    </w:tbl>
    <w:p>
      <w:pPr>
        <w:widowControl w:val="0"/>
        <w:spacing w:after="599" w:line="1" w:lineRule="exact"/>
      </w:pPr>
    </w:p>
    <w:p>
      <w:pPr>
        <w:pStyle w:val="Style7"/>
        <w:keepNext w:val="0"/>
        <w:keepLines w:val="0"/>
        <w:widowControl w:val="0"/>
        <w:shd w:val="clear" w:color="auto" w:fill="auto"/>
        <w:bidi w:val="0"/>
        <w:spacing w:before="0" w:after="600" w:line="240" w:lineRule="auto"/>
        <w:ind w:left="0" w:right="0" w:firstLine="0"/>
        <w:jc w:val="both"/>
        <w:sectPr>
          <w:footerReference w:type="default" r:id="rId8"/>
          <w:footnotePr>
            <w:pos w:val="pageBottom"/>
            <w:numFmt w:val="decimal"/>
            <w:numRestart w:val="continuous"/>
          </w:footnotePr>
          <w:type w:val="continuous"/>
          <w:pgSz w:w="11900" w:h="16840"/>
          <w:pgMar w:top="1374" w:right="1548" w:bottom="1304" w:left="1562" w:header="946" w:footer="3" w:gutter="0"/>
          <w:cols w:space="720"/>
          <w:noEndnote/>
          <w:rtlGutter w:val="0"/>
          <w:docGrid w:linePitch="360"/>
        </w:sectPr>
      </w:pPr>
      <w:r>
        <w:rPr>
          <w:color w:val="000000"/>
          <w:spacing w:val="0"/>
          <w:w w:val="100"/>
          <w:position w:val="0"/>
        </w:rPr>
        <w:t>十一、附教学计划进度表</w:t>
      </w:r>
    </w:p>
    <w:p>
      <w:pPr>
        <w:pStyle w:val="Style28"/>
        <w:keepNext w:val="0"/>
        <w:keepLines w:val="0"/>
        <w:framePr w:w="216" w:h="419" w:wrap="none" w:hAnchor="page" w:x="946" w:y="413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4</w:t>
      </w:r>
    </w:p>
    <w:p>
      <w:pPr>
        <w:pStyle w:val="Style28"/>
        <w:keepNext w:val="0"/>
        <w:keepLines w:val="0"/>
        <w:framePr w:w="216" w:h="419" w:wrap="none" w:hAnchor="page" w:x="946" w:y="4138"/>
        <w:widowControl w:val="0"/>
        <w:shd w:val="clear" w:color="auto" w:fill="auto"/>
        <w:bidi w:val="0"/>
        <w:spacing w:before="0" w:after="0" w:line="180" w:lineRule="auto"/>
        <w:ind w:left="0" w:right="0" w:firstLine="0"/>
        <w:jc w:val="both"/>
      </w:pPr>
      <w:r>
        <w:rPr>
          <w:rFonts w:ascii="Times New Roman" w:eastAsia="Times New Roman" w:hAnsi="Times New Roman" w:cs="Times New Roman"/>
          <w:color w:val="000000"/>
          <w:spacing w:val="0"/>
          <w:w w:val="100"/>
          <w:position w:val="0"/>
        </w:rPr>
        <w:t>00</w:t>
      </w:r>
    </w:p>
    <w:p>
      <w:pPr>
        <w:pStyle w:val="Style28"/>
        <w:keepNext w:val="0"/>
        <w:keepLines w:val="0"/>
        <w:framePr w:w="216" w:h="419" w:wrap="none" w:hAnchor="page" w:x="946" w:y="413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3</w:t>
      </w:r>
    </w:p>
    <w:p>
      <w:pPr>
        <w:pStyle w:val="Style16"/>
        <w:keepNext/>
        <w:keepLines/>
        <w:framePr w:w="7318" w:h="740" w:wrap="none" w:hAnchor="page" w:x="5030" w:y="1"/>
        <w:widowControl w:val="0"/>
        <w:shd w:val="clear" w:color="auto" w:fill="auto"/>
        <w:bidi w:val="0"/>
        <w:spacing w:before="0" w:after="0" w:line="347" w:lineRule="exact"/>
        <w:ind w:left="-20" w:right="0" w:firstLine="0"/>
        <w:jc w:val="center"/>
        <w:rPr>
          <w:sz w:val="28"/>
          <w:szCs w:val="28"/>
        </w:rPr>
      </w:pPr>
      <w:bookmarkStart w:id="85" w:name="bookmark85"/>
      <w:bookmarkStart w:id="86" w:name="bookmark86"/>
      <w:bookmarkStart w:id="87" w:name="bookmark87"/>
      <w:r>
        <w:rPr>
          <w:color w:val="000000"/>
          <w:spacing w:val="0"/>
          <w:w w:val="100"/>
          <w:position w:val="0"/>
          <w:sz w:val="28"/>
          <w:szCs w:val="28"/>
        </w:rPr>
        <w:t>淮北职业技术学院《小学教育》专业教学进程安排表</w:t>
        <w:br/>
      </w:r>
      <w:r>
        <w:rPr>
          <w:rFonts w:ascii="Times New Roman" w:eastAsia="Times New Roman" w:hAnsi="Times New Roman" w:cs="Times New Roman"/>
          <w:color w:val="000000"/>
          <w:spacing w:val="0"/>
          <w:w w:val="100"/>
          <w:position w:val="0"/>
          <w:sz w:val="30"/>
          <w:szCs w:val="30"/>
        </w:rPr>
        <w:t>（2020</w:t>
      </w:r>
      <w:r>
        <w:rPr>
          <w:color w:val="000000"/>
          <w:spacing w:val="0"/>
          <w:w w:val="100"/>
          <w:position w:val="0"/>
          <w:sz w:val="28"/>
          <w:szCs w:val="28"/>
        </w:rPr>
        <w:t>级高职社会招生）</w:t>
      </w:r>
      <w:bookmarkEnd w:id="85"/>
      <w:bookmarkEnd w:id="86"/>
      <w:bookmarkEnd w:id="87"/>
    </w:p>
    <w:tbl>
      <w:tblPr>
        <w:tblOverlap w:val="never"/>
        <w:jc w:val="left"/>
        <w:tblLayout w:type="fixed"/>
      </w:tblPr>
      <w:tblGrid>
        <w:gridCol w:w="465"/>
        <w:gridCol w:w="425"/>
        <w:gridCol w:w="1898"/>
        <w:gridCol w:w="818"/>
        <w:gridCol w:w="393"/>
        <w:gridCol w:w="458"/>
        <w:gridCol w:w="452"/>
        <w:gridCol w:w="484"/>
        <w:gridCol w:w="478"/>
        <w:gridCol w:w="484"/>
        <w:gridCol w:w="687"/>
        <w:gridCol w:w="583"/>
        <w:gridCol w:w="556"/>
        <w:gridCol w:w="641"/>
        <w:gridCol w:w="635"/>
        <w:gridCol w:w="596"/>
        <w:gridCol w:w="412"/>
        <w:gridCol w:w="556"/>
        <w:gridCol w:w="1911"/>
      </w:tblGrid>
      <w:tr>
        <w:trPr>
          <w:trHeight w:val="399" w:hRule="exact"/>
        </w:trPr>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196" w:lineRule="exact"/>
              <w:ind w:left="240" w:right="0" w:firstLine="0"/>
              <w:jc w:val="left"/>
              <w:rPr>
                <w:sz w:val="15"/>
                <w:szCs w:val="15"/>
              </w:rPr>
            </w:pPr>
            <w:r>
              <w:rPr>
                <w:color w:val="000000"/>
                <w:spacing w:val="0"/>
                <w:w w:val="100"/>
                <w:position w:val="0"/>
                <w:sz w:val="15"/>
                <w:szCs w:val="15"/>
              </w:rPr>
              <w:t>课程 编码</w:t>
            </w:r>
          </w:p>
        </w:tc>
        <w:tc>
          <w:tcPr>
            <w:vMerge w:val="restart"/>
            <w:tcBorders>
              <w:top w:val="single" w:sz="4"/>
              <w:left w:val="single" w:sz="4"/>
            </w:tcBorders>
            <w:shd w:val="clear" w:color="auto" w:fill="FFFFFF"/>
            <w:textDirection w:val="tbRlV"/>
            <w:vAlign w:val="top"/>
          </w:tcPr>
          <w:p>
            <w:pPr>
              <w:framePr w:w="12934" w:h="7678" w:wrap="none" w:hAnchor="page" w:x="2209" w:y="898"/>
              <w:widowControl w:val="0"/>
              <w:rPr>
                <w:sz w:val="10"/>
                <w:szCs w:val="10"/>
              </w:rPr>
            </w:pP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总学</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时</w:t>
            </w:r>
          </w:p>
        </w:tc>
        <w:tc>
          <w:tcPr>
            <w:gridSpan w:val="3"/>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183" w:lineRule="exact"/>
              <w:ind w:left="0" w:right="0" w:firstLine="0"/>
              <w:jc w:val="left"/>
              <w:rPr>
                <w:sz w:val="15"/>
                <w:szCs w:val="15"/>
              </w:rPr>
            </w:pPr>
            <w:r>
              <w:rPr>
                <w:color w:val="000000"/>
                <w:spacing w:val="0"/>
                <w:w w:val="100"/>
                <w:position w:val="0"/>
                <w:sz w:val="15"/>
                <w:szCs w:val="15"/>
              </w:rPr>
              <w:t>考试 学期</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考查学</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期</w:t>
            </w:r>
          </w:p>
        </w:tc>
        <w:tc>
          <w:tcPr>
            <w:vMerge w:val="restart"/>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32" w:hRule="exact"/>
        </w:trPr>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textDirection w:val="tbRlV"/>
            <w:vAlign w:val="top"/>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实践 学时 比例</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四</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right w:val="single" w:sz="4"/>
            </w:tcBorders>
            <w:shd w:val="clear" w:color="auto" w:fill="FFFFFF"/>
            <w:vAlign w:val="center"/>
          </w:tcPr>
          <w:p>
            <w:pPr>
              <w:framePr w:w="12934" w:h="7678" w:wrap="none" w:hAnchor="page" w:x="2209" w:y="898"/>
            </w:pPr>
          </w:p>
        </w:tc>
      </w:tr>
      <w:tr>
        <w:trPr>
          <w:trHeight w:val="380" w:hRule="exact"/>
        </w:trPr>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textDirection w:val="tbRlV"/>
            <w:vAlign w:val="top"/>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vMerge/>
            <w:tcBorders>
              <w:left w:val="single" w:sz="4"/>
            </w:tcBorders>
            <w:shd w:val="clear" w:color="auto" w:fill="FFFFFF"/>
            <w:vAlign w:val="center"/>
          </w:tcPr>
          <w:p>
            <w:pPr>
              <w:framePr w:w="12934" w:h="7678" w:wrap="none" w:hAnchor="page" w:x="2209" w:y="898"/>
            </w:pPr>
          </w:p>
        </w:tc>
        <w:tc>
          <w:tcPr>
            <w:vMerge/>
            <w:tcBorders>
              <w:left w:val="single" w:sz="4"/>
            </w:tcBorders>
            <w:shd w:val="clear" w:color="auto" w:fill="FFFFFF"/>
            <w:vAlign w:val="center"/>
          </w:tcPr>
          <w:p>
            <w:pPr>
              <w:framePr w:w="12934" w:h="7678" w:wrap="none" w:hAnchor="page" w:x="2209" w:y="898"/>
            </w:pPr>
          </w:p>
        </w:tc>
        <w:tc>
          <w:tcPr>
            <w:vMerge/>
            <w:tcBorders>
              <w:left w:val="single" w:sz="4"/>
              <w:right w:val="single" w:sz="4"/>
            </w:tcBorders>
            <w:shd w:val="clear" w:color="auto" w:fill="FFFFFF"/>
            <w:vAlign w:val="center"/>
          </w:tcPr>
          <w:p>
            <w:pPr>
              <w:framePr w:w="12934" w:h="7678" w:wrap="none" w:hAnchor="page" w:x="2209" w:y="898"/>
            </w:pPr>
          </w:p>
        </w:tc>
      </w:tr>
      <w:tr>
        <w:trPr>
          <w:trHeight w:val="373" w:hRule="exact"/>
        </w:trPr>
        <w:tc>
          <w:tcPr>
            <w:vMerge w:val="restart"/>
            <w:tcBorders>
              <w:top w:val="single" w:sz="4"/>
              <w:left w:val="single" w:sz="4"/>
            </w:tcBorders>
            <w:shd w:val="clear" w:color="auto" w:fill="FFFFFF"/>
            <w:textDirection w:val="tbRlV"/>
            <w:vAlign w:val="bottom"/>
          </w:tcPr>
          <w:p>
            <w:pPr>
              <w:pStyle w:val="Style21"/>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公共基础课</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0000002B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毛泽东思想与中国特色社会 主义理论体系概论</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0000004B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0000005A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1,2, 3,</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452"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0000010A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00000</w:t>
            </w:r>
            <w:r>
              <w:rPr>
                <w:color w:val="000000"/>
                <w:spacing w:val="0"/>
                <w:w w:val="100"/>
                <w:position w:val="0"/>
                <w:sz w:val="18"/>
                <w:szCs w:val="18"/>
                <w:lang w:val="en-US" w:eastAsia="en-US" w:bidi="en-US"/>
              </w:rPr>
              <w:t>13B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r>
        <w:trPr>
          <w:trHeight w:val="380"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0000003A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0000018B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0000017A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0000018C</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0000001A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692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412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280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right w:val="single" w:sz="4"/>
            </w:tcBorders>
            <w:shd w:val="clear" w:color="auto" w:fill="FFFFFF"/>
            <w:vAlign w:val="top"/>
          </w:tcPr>
          <w:p>
            <w:pPr>
              <w:framePr w:w="12934" w:h="7678" w:wrap="none" w:hAnchor="page" w:x="2209" w:y="898"/>
              <w:widowControl w:val="0"/>
              <w:rPr>
                <w:sz w:val="10"/>
                <w:szCs w:val="10"/>
              </w:rPr>
            </w:pPr>
          </w:p>
        </w:tc>
      </w:tr>
      <w:tr>
        <w:trPr>
          <w:trHeight w:val="380" w:hRule="exact"/>
        </w:trPr>
        <w:tc>
          <w:tcPr>
            <w:vMerge w:val="restart"/>
            <w:tcBorders>
              <w:top w:val="single" w:sz="4"/>
              <w:left w:val="single" w:sz="4"/>
            </w:tcBorders>
            <w:shd w:val="clear" w:color="auto" w:fill="FFFFFF"/>
            <w:textDirection w:val="tbRlV"/>
            <w:vAlign w:val="bottom"/>
          </w:tcPr>
          <w:p>
            <w:pPr>
              <w:pStyle w:val="Style21"/>
              <w:keepNext w:val="0"/>
              <w:keepLines w:val="0"/>
              <w:framePr w:w="12934" w:h="7678" w:wrap="none" w:hAnchor="page" w:x="2209" w:y="898"/>
              <w:widowControl w:val="0"/>
              <w:shd w:val="clear" w:color="auto" w:fill="auto"/>
              <w:bidi w:val="0"/>
              <w:spacing w:before="0" w:after="0" w:line="240" w:lineRule="auto"/>
              <w:ind w:left="1220" w:right="0" w:firstLine="0"/>
              <w:jc w:val="left"/>
              <w:rPr>
                <w:sz w:val="15"/>
                <w:szCs w:val="15"/>
              </w:rPr>
            </w:pPr>
            <w:r>
              <w:rPr>
                <w:color w:val="000000"/>
                <w:spacing w:val="0"/>
                <w:w w:val="100"/>
                <w:position w:val="0"/>
                <w:sz w:val="15"/>
                <w:szCs w:val="15"/>
              </w:rPr>
              <w:t>盘课</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普通话</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小学心理学</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小学教育学</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教育政策与法规</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A</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线下集中授课+考试</w:t>
            </w:r>
          </w:p>
        </w:tc>
      </w:tr>
      <w:tr>
        <w:trPr>
          <w:trHeight w:val="380"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中国文学</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bottom"/>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线下实践+考査</w:t>
            </w:r>
          </w:p>
        </w:tc>
      </w:tr>
      <w:tr>
        <w:trPr>
          <w:trHeight w:val="386" w:hRule="exact"/>
        </w:trPr>
        <w:tc>
          <w:tcPr>
            <w:vMerge/>
            <w:tcBorders>
              <w:left w:val="single" w:sz="4"/>
            </w:tcBorders>
            <w:shd w:val="clear" w:color="auto" w:fill="FFFFFF"/>
            <w:textDirection w:val="tbRlV"/>
            <w:vAlign w:val="bottom"/>
          </w:tcPr>
          <w:p>
            <w:pPr>
              <w:framePr w:w="12934" w:h="7678" w:wrap="none" w:hAnchor="page" w:x="2209" w:y="898"/>
            </w:pP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外国文学</w:t>
            </w:r>
          </w:p>
        </w:tc>
        <w:tc>
          <w:tcPr>
            <w:tcBorders>
              <w:top w:val="single" w:sz="4"/>
              <w:left w:val="single" w:sz="4"/>
              <w:bottom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80%</w:t>
            </w:r>
          </w:p>
        </w:tc>
        <w:tc>
          <w:tcPr>
            <w:tcBorders>
              <w:top w:val="single" w:sz="4"/>
              <w:left w:val="single" w:sz="4"/>
              <w:bottom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bottom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bottom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bottom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10</w:t>
            </w:r>
          </w:p>
        </w:tc>
        <w:tc>
          <w:tcPr>
            <w:tcBorders>
              <w:top w:val="single" w:sz="4"/>
              <w:left w:val="single" w:sz="4"/>
              <w:bottom w:val="single" w:sz="4"/>
            </w:tcBorders>
            <w:shd w:val="clear" w:color="auto" w:fill="FFFFFF"/>
            <w:vAlign w:val="top"/>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22</w:t>
            </w:r>
          </w:p>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0</w:t>
            </w:r>
          </w:p>
        </w:tc>
        <w:tc>
          <w:tcPr>
            <w:tcBorders>
              <w:top w:val="single" w:sz="4"/>
              <w:left w:val="single" w:sz="4"/>
              <w:bottom w:val="single" w:sz="4"/>
            </w:tcBorders>
            <w:shd w:val="clear" w:color="auto" w:fill="FFFFFF"/>
            <w:vAlign w:val="top"/>
          </w:tcPr>
          <w:p>
            <w:pPr>
              <w:framePr w:w="12934" w:h="7678" w:wrap="none" w:hAnchor="page" w:x="2209" w:y="898"/>
              <w:widowControl w:val="0"/>
              <w:rPr>
                <w:sz w:val="10"/>
                <w:szCs w:val="10"/>
              </w:rPr>
            </w:pPr>
          </w:p>
        </w:tc>
        <w:tc>
          <w:tcPr>
            <w:tcBorders>
              <w:top w:val="single" w:sz="4"/>
              <w:left w:val="single" w:sz="4"/>
              <w:bottom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bottom w:val="single" w:sz="4"/>
              <w:right w:val="single" w:sz="4"/>
            </w:tcBorders>
            <w:shd w:val="clear" w:color="auto" w:fill="FFFFFF"/>
            <w:vAlign w:val="center"/>
          </w:tcPr>
          <w:p>
            <w:pPr>
              <w:pStyle w:val="Style10"/>
              <w:keepNext w:val="0"/>
              <w:keepLines w:val="0"/>
              <w:framePr w:w="12934" w:h="7678" w:wrap="none" w:hAnchor="page" w:x="2209" w:y="89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bl>
    <w:p>
      <w:pPr>
        <w:framePr w:w="12934" w:h="7678" w:wrap="none" w:hAnchor="page" w:x="2209" w:y="898"/>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4" w:line="1" w:lineRule="exact"/>
      </w:pPr>
    </w:p>
    <w:p>
      <w:pPr>
        <w:widowControl w:val="0"/>
        <w:spacing w:line="1" w:lineRule="exact"/>
        <w:sectPr>
          <w:footerReference w:type="default" r:id="rId9"/>
          <w:footnotePr>
            <w:pos w:val="pageBottom"/>
            <w:numFmt w:val="decimal"/>
            <w:numRestart w:val="continuous"/>
          </w:footnotePr>
          <w:pgSz w:w="16840" w:h="11900" w:orient="landscape"/>
          <w:pgMar w:top="1607" w:right="1698" w:bottom="1518" w:left="945" w:header="1179" w:footer="1090" w:gutter="0"/>
          <w:pgNumType w:start="21"/>
          <w:cols w:space="720"/>
          <w:noEndnote/>
          <w:rtlGutter w:val="0"/>
          <w:docGrid w:linePitch="360"/>
        </w:sectPr>
      </w:pPr>
    </w:p>
    <w:p>
      <w:pPr>
        <w:framePr w:w="216" w:h="412" w:wrap="none" w:hAnchor="page" w:x="946" w:y="4013"/>
        <w:widowControl w:val="0"/>
      </w:pPr>
    </w:p>
    <w:tbl>
      <w:tblPr>
        <w:tblOverlap w:val="never"/>
        <w:jc w:val="left"/>
        <w:tblLayout w:type="fixed"/>
      </w:tblPr>
      <w:tblGrid>
        <w:gridCol w:w="452"/>
        <w:gridCol w:w="419"/>
        <w:gridCol w:w="1852"/>
        <w:gridCol w:w="805"/>
        <w:gridCol w:w="380"/>
        <w:gridCol w:w="445"/>
        <w:gridCol w:w="445"/>
        <w:gridCol w:w="471"/>
        <w:gridCol w:w="478"/>
        <w:gridCol w:w="471"/>
        <w:gridCol w:w="661"/>
        <w:gridCol w:w="569"/>
        <w:gridCol w:w="543"/>
        <w:gridCol w:w="635"/>
        <w:gridCol w:w="615"/>
        <w:gridCol w:w="583"/>
        <w:gridCol w:w="406"/>
        <w:gridCol w:w="543"/>
        <w:gridCol w:w="1865"/>
      </w:tblGrid>
      <w:tr>
        <w:trPr>
          <w:trHeight w:val="373" w:hRule="exact"/>
        </w:trPr>
        <w:tc>
          <w:tcPr>
            <w:vMerge w:val="restart"/>
            <w:tcBorders>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书法</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64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16</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16</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3, 4</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7" w:hRule="exact"/>
        </w:trPr>
        <w:tc>
          <w:tcPr>
            <w:vMerge/>
            <w:tcBorders>
              <w:left w:val="single" w:sz="4"/>
            </w:tcBorders>
            <w:shd w:val="clear" w:color="auto" w:fill="FFFFFF"/>
            <w:vAlign w:val="top"/>
          </w:tcPr>
          <w:p>
            <w:pPr>
              <w:framePr w:w="12639" w:h="8463" w:wrap="none" w:hAnchor="page" w:x="2680" w:y="1"/>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184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67" w:hRule="exact"/>
        </w:trPr>
        <w:tc>
          <w:tcPr>
            <w:vMerge w:val="restart"/>
            <w:tcBorders>
              <w:top w:val="single" w:sz="4"/>
              <w:left w:val="single" w:sz="4"/>
            </w:tcBorders>
            <w:shd w:val="clear" w:color="auto" w:fill="FFFFFF"/>
            <w:textDirection w:val="tbRlV"/>
            <w:vAlign w:val="bottom"/>
          </w:tcPr>
          <w:p>
            <w:pPr>
              <w:pStyle w:val="Style21"/>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联课</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心理学</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lang w:val="en-US" w:eastAsia="en-US" w:bidi="en-US"/>
              </w:rPr>
              <w:t>48</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教育学</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现代汉语</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30</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30</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小学语文教法</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34</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0"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基础数学</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30</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30</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小学数学教法</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34</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67"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基础英语</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3, 4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小学英语教法</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34</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639" w:h="8463" w:wrap="none" w:hAnchor="page" w:x="2680" w:y="1"/>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39</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576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384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192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67" w:hRule="exact"/>
        </w:trPr>
        <w:tc>
          <w:tcPr>
            <w:vMerge w:val="restart"/>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187" w:lineRule="exact"/>
              <w:ind w:left="0" w:right="0" w:firstLine="0"/>
              <w:jc w:val="center"/>
              <w:rPr>
                <w:sz w:val="15"/>
                <w:szCs w:val="15"/>
              </w:rPr>
            </w:pPr>
            <w:r>
              <w:rPr>
                <w:color w:val="000000"/>
                <w:spacing w:val="0"/>
                <w:w w:val="100"/>
                <w:position w:val="0"/>
                <w:sz w:val="15"/>
                <w:szCs w:val="15"/>
              </w:rPr>
              <w:t>专业 选修 课</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音乐</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60%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3, 4</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美术</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5, 6</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小学班级管理</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67" w:hRule="exact"/>
        </w:trPr>
        <w:tc>
          <w:tcPr>
            <w:vMerge w:val="restart"/>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183" w:lineRule="exact"/>
              <w:ind w:left="0" w:right="0" w:firstLine="0"/>
              <w:jc w:val="center"/>
              <w:rPr>
                <w:sz w:val="15"/>
                <w:szCs w:val="15"/>
              </w:rPr>
            </w:pPr>
            <w:r>
              <w:rPr>
                <w:color w:val="000000"/>
                <w:spacing w:val="0"/>
                <w:w w:val="100"/>
                <w:position w:val="0"/>
                <w:sz w:val="15"/>
                <w:szCs w:val="15"/>
              </w:rPr>
              <w:t>公共 选修 课 （选</w:t>
            </w:r>
          </w:p>
          <w:p>
            <w:pPr>
              <w:pStyle w:val="Style10"/>
              <w:keepNext w:val="0"/>
              <w:keepLines w:val="0"/>
              <w:framePr w:w="12639" w:h="8463" w:wrap="none" w:hAnchor="page" w:x="2680" w:y="1"/>
              <w:widowControl w:val="0"/>
              <w:shd w:val="clear" w:color="auto" w:fill="auto"/>
              <w:bidi w:val="0"/>
              <w:spacing w:before="0" w:after="0" w:line="276"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bottom"/>
          </w:tcPr>
          <w:p>
            <w:pPr>
              <w:pStyle w:val="Style10"/>
              <w:keepNext w:val="0"/>
              <w:keepLines w:val="0"/>
              <w:framePr w:w="12639" w:h="8463" w:wrap="none" w:hAnchor="page" w:x="2680" w:y="1"/>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营养与健康</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社交与礼仪</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73"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沟通策略与实践</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67"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大学生自我管理能力培养</w:t>
            </w: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right w:val="single" w:sz="4"/>
            </w:tcBorders>
            <w:shd w:val="clear" w:color="auto" w:fill="FFFFFF"/>
            <w:vAlign w:val="top"/>
          </w:tcPr>
          <w:p>
            <w:pPr>
              <w:framePr w:w="12639" w:h="8463" w:wrap="none" w:hAnchor="page" w:x="2680" w:y="1"/>
              <w:widowControl w:val="0"/>
              <w:rPr>
                <w:sz w:val="10"/>
                <w:szCs w:val="10"/>
              </w:rPr>
            </w:pPr>
          </w:p>
        </w:tc>
      </w:tr>
      <w:tr>
        <w:trPr>
          <w:trHeight w:val="380" w:hRule="exact"/>
        </w:trPr>
        <w:tc>
          <w:tcPr>
            <w:vMerge/>
            <w:tcBorders>
              <w:left w:val="single" w:sz="4"/>
            </w:tcBorders>
            <w:shd w:val="clear" w:color="auto" w:fill="FFFFFF"/>
            <w:vAlign w:val="center"/>
          </w:tcPr>
          <w:p>
            <w:pPr>
              <w:framePr w:w="12639" w:h="8463" w:wrap="none" w:hAnchor="page" w:x="2680" w:y="1"/>
            </w:pPr>
          </w:p>
        </w:tc>
        <w:tc>
          <w:tcPr>
            <w:tcBorders>
              <w:top w:val="single" w:sz="4"/>
              <w:left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bottom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计算机素养</w:t>
            </w:r>
          </w:p>
        </w:tc>
        <w:tc>
          <w:tcPr>
            <w:tcBorders>
              <w:top w:val="single" w:sz="4"/>
              <w:left w:val="single" w:sz="4"/>
              <w:bottom w:val="single" w:sz="4"/>
            </w:tcBorders>
            <w:shd w:val="clear" w:color="auto" w:fill="FFFFFF"/>
            <w:vAlign w:val="center"/>
          </w:tcPr>
          <w:p>
            <w:pPr>
              <w:pStyle w:val="Style10"/>
              <w:keepNext w:val="0"/>
              <w:keepLines w:val="0"/>
              <w:framePr w:w="12639" w:h="8463" w:wrap="none" w:hAnchor="page" w:x="268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tcBorders>
            <w:shd w:val="clear" w:color="auto" w:fill="FFFFFF"/>
            <w:vAlign w:val="top"/>
          </w:tcPr>
          <w:p>
            <w:pPr>
              <w:framePr w:w="12639" w:h="8463" w:wrap="none" w:hAnchor="page" w:x="2680" w:y="1"/>
              <w:widowControl w:val="0"/>
              <w:rPr>
                <w:sz w:val="10"/>
                <w:szCs w:val="10"/>
              </w:rPr>
            </w:pPr>
          </w:p>
        </w:tc>
        <w:tc>
          <w:tcPr>
            <w:tcBorders>
              <w:top w:val="single" w:sz="4"/>
              <w:left w:val="single" w:sz="4"/>
              <w:bottom w:val="single" w:sz="4"/>
              <w:right w:val="single" w:sz="4"/>
            </w:tcBorders>
            <w:shd w:val="clear" w:color="auto" w:fill="FFFFFF"/>
            <w:vAlign w:val="top"/>
          </w:tcPr>
          <w:p>
            <w:pPr>
              <w:framePr w:w="12639" w:h="8463" w:wrap="none" w:hAnchor="page" w:x="2680" w:y="1"/>
              <w:widowControl w:val="0"/>
              <w:rPr>
                <w:sz w:val="10"/>
                <w:szCs w:val="10"/>
              </w:rPr>
            </w:pPr>
          </w:p>
        </w:tc>
      </w:tr>
    </w:tbl>
    <w:p>
      <w:pPr>
        <w:framePr w:w="12639" w:h="8463" w:wrap="none" w:hAnchor="page" w:x="2680"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2" w:line="1" w:lineRule="exact"/>
      </w:pPr>
    </w:p>
    <w:p>
      <w:pPr>
        <w:widowControl w:val="0"/>
        <w:spacing w:line="1" w:lineRule="exact"/>
        <w:sectPr>
          <w:footnotePr>
            <w:pos w:val="pageBottom"/>
            <w:numFmt w:val="decimal"/>
            <w:numRestart w:val="continuous"/>
          </w:footnotePr>
          <w:pgSz w:w="16840" w:h="11900" w:orient="landscape"/>
          <w:pgMar w:top="1731" w:right="1521" w:bottom="1505" w:left="945" w:header="1303" w:footer="1077" w:gutter="0"/>
          <w:cols w:space="720"/>
          <w:noEndnote/>
          <w:rtlGutter w:val="0"/>
          <w:docGrid w:linePitch="360"/>
        </w:sectPr>
      </w:pPr>
    </w:p>
    <w:tbl>
      <w:tblPr>
        <w:tblOverlap w:val="never"/>
        <w:jc w:val="center"/>
        <w:tblLayout w:type="fixed"/>
      </w:tblPr>
      <w:tblGrid>
        <w:gridCol w:w="497"/>
        <w:gridCol w:w="458"/>
        <w:gridCol w:w="2023"/>
        <w:gridCol w:w="877"/>
        <w:gridCol w:w="412"/>
        <w:gridCol w:w="491"/>
        <w:gridCol w:w="484"/>
        <w:gridCol w:w="511"/>
        <w:gridCol w:w="511"/>
        <w:gridCol w:w="517"/>
        <w:gridCol w:w="727"/>
        <w:gridCol w:w="622"/>
        <w:gridCol w:w="589"/>
        <w:gridCol w:w="694"/>
        <w:gridCol w:w="674"/>
        <w:gridCol w:w="628"/>
        <w:gridCol w:w="445"/>
        <w:gridCol w:w="596"/>
        <w:gridCol w:w="2036"/>
      </w:tblGrid>
      <w:tr>
        <w:trPr>
          <w:trHeight w:val="40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108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108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03" w:lineRule="exact"/>
              <w:ind w:left="0" w:right="0" w:firstLine="0"/>
              <w:jc w:val="center"/>
              <w:rPr>
                <w:sz w:val="18"/>
                <w:szCs w:val="18"/>
              </w:rPr>
            </w:pPr>
            <w:r>
              <w:rPr>
                <w:color w:val="000000"/>
                <w:spacing w:val="0"/>
                <w:w w:val="100"/>
                <w:position w:val="0"/>
                <w:sz w:val="18"/>
                <w:szCs w:val="18"/>
              </w:rPr>
              <w:t>实践 教学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C</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480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4周</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4周</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4周</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4周</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线下指导</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C</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4周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96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线下指导+工作实践报告</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1,2, 3,</w:t>
            </w:r>
          </w:p>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4, 5,6</w:t>
            </w: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576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140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2544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1248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1296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406" w:hRule="exact"/>
        </w:trPr>
        <w:tc>
          <w:tcPr>
            <w:gridSpan w:val="3"/>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开设课程总数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考试课程数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2" w:hRule="exact"/>
        </w:trPr>
        <w:tc>
          <w:tcPr>
            <w:gridSpan w:val="3"/>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考查课程数</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20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19" w:line="1" w:lineRule="exact"/>
      </w:pPr>
    </w:p>
    <w:p>
      <w:pPr>
        <w:pStyle w:val="Style35"/>
        <w:keepNext w:val="0"/>
        <w:keepLines w:val="0"/>
        <w:widowControl w:val="0"/>
        <w:shd w:val="clear" w:color="auto" w:fill="auto"/>
        <w:bidi w:val="0"/>
        <w:spacing w:before="0" w:after="0" w:line="190" w:lineRule="exact"/>
        <w:ind w:left="0" w:right="0" w:firstLine="0"/>
        <w:jc w:val="left"/>
      </w:pPr>
      <w:r>
        <w:rPr>
          <w:color w:val="000000"/>
          <w:spacing w:val="0"/>
          <w:w w:val="100"/>
          <w:position w:val="0"/>
        </w:rPr>
        <w:t>备注：</w:t>
      </w:r>
      <w:r>
        <w:rPr>
          <w:color w:val="000000"/>
          <w:spacing w:val="0"/>
          <w:w w:val="100"/>
          <w:position w:val="0"/>
          <w:lang w:val="zh-CN" w:eastAsia="zh-CN" w:bidi="zh-CN"/>
        </w:rPr>
        <w:t>1、</w:t>
      </w:r>
      <w:r>
        <w:rPr>
          <w:color w:val="000000"/>
          <w:spacing w:val="0"/>
          <w:w w:val="100"/>
          <w:position w:val="0"/>
          <w:lang w:val="en-US" w:eastAsia="en-US" w:bidi="en-US"/>
        </w:rPr>
        <w:t>1,2,3</w:t>
      </w:r>
      <w:r>
        <w:rPr>
          <w:color w:val="000000"/>
          <w:spacing w:val="0"/>
          <w:w w:val="100"/>
          <w:position w:val="0"/>
        </w:rPr>
        <w:t>表示第一，第二，第三学期均开设此门课程，1/2表示第一或第二学期开设此门课程；</w:t>
      </w:r>
    </w:p>
    <w:p>
      <w:pPr>
        <w:pStyle w:val="Style35"/>
        <w:keepNext w:val="0"/>
        <w:keepLines w:val="0"/>
        <w:widowControl w:val="0"/>
        <w:shd w:val="clear" w:color="auto" w:fill="auto"/>
        <w:tabs>
          <w:tab w:pos="822" w:val="left"/>
        </w:tabs>
        <w:bidi w:val="0"/>
        <w:spacing w:before="0" w:after="0" w:line="190" w:lineRule="exact"/>
        <w:ind w:left="0" w:right="0" w:firstLine="540"/>
        <w:jc w:val="left"/>
      </w:pPr>
      <w:bookmarkStart w:id="88" w:name="bookmark88"/>
      <w:r>
        <w:rPr>
          <w:color w:val="000000"/>
          <w:spacing w:val="0"/>
          <w:w w:val="100"/>
          <w:position w:val="0"/>
        </w:rPr>
        <w:t>2</w:t>
      </w:r>
      <w:bookmarkEnd w:id="88"/>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 程。第2,第3,第4学期各开设一门，每门课2学分，共计6学分</w:t>
      </w:r>
    </w:p>
    <w:p>
      <w:pPr>
        <w:pStyle w:val="Style35"/>
        <w:keepNext w:val="0"/>
        <w:keepLines w:val="0"/>
        <w:widowControl w:val="0"/>
        <w:shd w:val="clear" w:color="auto" w:fill="auto"/>
        <w:tabs>
          <w:tab w:pos="877" w:val="left"/>
        </w:tabs>
        <w:bidi w:val="0"/>
        <w:spacing w:before="0" w:after="0" w:line="190" w:lineRule="exact"/>
        <w:ind w:left="0" w:right="0" w:firstLine="540"/>
        <w:jc w:val="left"/>
      </w:pPr>
      <w:bookmarkStart w:id="89" w:name="bookmark89"/>
      <w:r>
        <w:rPr>
          <w:color w:val="000000"/>
          <w:spacing w:val="0"/>
          <w:w w:val="100"/>
          <w:position w:val="0"/>
        </w:rPr>
        <w:t>3</w:t>
      </w:r>
      <w:bookmarkEnd w:id="89"/>
      <w:r>
        <w:rPr>
          <w:color w:val="000000"/>
          <w:spacing w:val="0"/>
          <w:w w:val="100"/>
          <w:position w:val="0"/>
        </w:rPr>
        <w:t>、</w:t>
        <w:tab/>
        <w:t>军事课由《军事理论》、《军事技能》两部分组成，《军事理论》36学时，2学分；《军事技能》112学时，2学分，退役军人直接折算相应学分。</w:t>
      </w:r>
    </w:p>
    <w:p>
      <w:pPr>
        <w:pStyle w:val="Style35"/>
        <w:keepNext w:val="0"/>
        <w:keepLines w:val="0"/>
        <w:widowControl w:val="0"/>
        <w:shd w:val="clear" w:color="auto" w:fill="auto"/>
        <w:tabs>
          <w:tab w:pos="877" w:val="left"/>
        </w:tabs>
        <w:bidi w:val="0"/>
        <w:spacing w:before="0" w:after="0" w:line="190" w:lineRule="exact"/>
        <w:ind w:left="0" w:right="0" w:firstLine="540"/>
        <w:jc w:val="left"/>
      </w:pPr>
      <w:bookmarkStart w:id="90" w:name="bookmark90"/>
      <w:r>
        <w:rPr>
          <w:color w:val="000000"/>
          <w:spacing w:val="0"/>
          <w:w w:val="100"/>
          <w:position w:val="0"/>
        </w:rPr>
        <w:t>4</w:t>
      </w:r>
      <w:bookmarkEnd w:id="90"/>
      <w:r>
        <w:rPr>
          <w:color w:val="000000"/>
          <w:spacing w:val="0"/>
          <w:w w:val="100"/>
          <w:position w:val="0"/>
        </w:rPr>
        <w:t>、</w:t>
        <w:tab/>
        <w:t>课程类型</w:t>
      </w:r>
      <w:r>
        <w:rPr>
          <w:color w:val="000000"/>
          <w:spacing w:val="0"/>
          <w:w w:val="100"/>
          <w:position w:val="0"/>
          <w:lang w:val="en-US" w:eastAsia="en-US" w:bidi="en-US"/>
        </w:rPr>
        <w:t>A</w:t>
      </w:r>
      <w:r>
        <w:rPr>
          <w:color w:val="000000"/>
          <w:spacing w:val="0"/>
          <w:w w:val="100"/>
          <w:position w:val="0"/>
        </w:rPr>
        <w:t>为纯理论课，</w:t>
      </w:r>
      <w:r>
        <w:rPr>
          <w:color w:val="000000"/>
          <w:spacing w:val="0"/>
          <w:w w:val="100"/>
          <w:position w:val="0"/>
          <w:lang w:val="en-US" w:eastAsia="en-US" w:bidi="en-US"/>
        </w:rPr>
        <w:t>B</w:t>
      </w:r>
      <w:r>
        <w:rPr>
          <w:color w:val="000000"/>
          <w:spacing w:val="0"/>
          <w:w w:val="100"/>
          <w:position w:val="0"/>
        </w:rPr>
        <w:t>为理论+实践课，</w:t>
      </w:r>
      <w:r>
        <w:rPr>
          <w:color w:val="000000"/>
          <w:spacing w:val="0"/>
          <w:w w:val="100"/>
          <w:position w:val="0"/>
          <w:lang w:val="en-US" w:eastAsia="en-US" w:bidi="en-US"/>
        </w:rPr>
        <w:t>C</w:t>
      </w:r>
      <w:r>
        <w:rPr>
          <w:color w:val="000000"/>
          <w:spacing w:val="0"/>
          <w:w w:val="100"/>
          <w:position w:val="0"/>
        </w:rPr>
        <w:t>为纯实践课</w:t>
      </w:r>
    </w:p>
    <w:p>
      <w:pPr>
        <w:pStyle w:val="Style35"/>
        <w:keepNext w:val="0"/>
        <w:keepLines w:val="0"/>
        <w:widowControl w:val="0"/>
        <w:shd w:val="clear" w:color="auto" w:fill="auto"/>
        <w:bidi w:val="0"/>
        <w:spacing w:before="0" w:after="0"/>
        <w:ind w:left="0" w:right="0" w:firstLine="220"/>
        <w:jc w:val="left"/>
      </w:pPr>
      <w:r>
        <w:rPr>
          <w:color w:val="000000"/>
          <w:spacing w:val="0"/>
          <w:w w:val="100"/>
          <w:position w:val="0"/>
        </w:rPr>
        <w:t>相关文件</w:t>
      </w:r>
    </w:p>
    <w:p>
      <w:pPr>
        <w:pStyle w:val="Style35"/>
        <w:keepNext w:val="0"/>
        <w:keepLines w:val="0"/>
        <w:widowControl w:val="0"/>
        <w:numPr>
          <w:ilvl w:val="0"/>
          <w:numId w:val="19"/>
        </w:numPr>
        <w:shd w:val="clear" w:color="auto" w:fill="auto"/>
        <w:bidi w:val="0"/>
        <w:spacing w:before="0" w:after="0"/>
        <w:ind w:left="0" w:right="0" w:firstLine="0"/>
        <w:jc w:val="left"/>
      </w:pPr>
      <w:bookmarkStart w:id="91" w:name="bookmark91"/>
      <w:bookmarkEnd w:id="91"/>
      <w:r>
        <w:rPr>
          <w:color w:val="000000"/>
          <w:spacing w:val="0"/>
          <w:w w:val="100"/>
          <w:position w:val="0"/>
        </w:rPr>
        <w:t xml:space="preserve"> 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 学时</w:t>
      </w:r>
    </w:p>
    <w:p>
      <w:pPr>
        <w:pStyle w:val="Style35"/>
        <w:keepNext w:val="0"/>
        <w:keepLines w:val="0"/>
        <w:widowControl w:val="0"/>
        <w:numPr>
          <w:ilvl w:val="0"/>
          <w:numId w:val="19"/>
        </w:numPr>
        <w:shd w:val="clear" w:color="auto" w:fill="auto"/>
        <w:tabs>
          <w:tab w:pos="305" w:val="left"/>
        </w:tabs>
        <w:bidi w:val="0"/>
        <w:spacing w:before="0" w:after="0"/>
        <w:ind w:left="0" w:right="0" w:firstLine="0"/>
        <w:jc w:val="left"/>
      </w:pPr>
      <w:bookmarkStart w:id="92" w:name="bookmark92"/>
      <w:bookmarkEnd w:id="92"/>
      <w:r>
        <w:rPr>
          <w:color w:val="000000"/>
          <w:spacing w:val="0"/>
          <w:w w:val="100"/>
          <w:position w:val="0"/>
        </w:rPr>
        <w:t>教育部《关于加强新时代高校“形势与政策”课程建设的若干意见》教社科</w:t>
      </w:r>
      <w:r>
        <w:rPr>
          <w:color w:val="000000"/>
          <w:spacing w:val="0"/>
          <w:w w:val="100"/>
          <w:position w:val="0"/>
          <w:lang w:val="en-US" w:eastAsia="en-US" w:bidi="en-US"/>
        </w:rPr>
        <w:t xml:space="preserve">[2018] </w:t>
      </w:r>
      <w:r>
        <w:rPr>
          <w:color w:val="000000"/>
          <w:spacing w:val="0"/>
          <w:w w:val="100"/>
          <w:position w:val="0"/>
        </w:rPr>
        <w:t>1号文件</w:t>
      </w:r>
    </w:p>
    <w:p>
      <w:pPr>
        <w:pStyle w:val="Style35"/>
        <w:keepNext w:val="0"/>
        <w:keepLines w:val="0"/>
        <w:widowControl w:val="0"/>
        <w:numPr>
          <w:ilvl w:val="0"/>
          <w:numId w:val="19"/>
        </w:numPr>
        <w:shd w:val="clear" w:color="auto" w:fill="auto"/>
        <w:tabs>
          <w:tab w:pos="311" w:val="left"/>
        </w:tabs>
        <w:bidi w:val="0"/>
        <w:spacing w:before="0" w:after="0"/>
        <w:ind w:left="0" w:right="0" w:firstLine="0"/>
        <w:jc w:val="left"/>
      </w:pPr>
      <w:bookmarkStart w:id="93" w:name="bookmark93"/>
      <w:bookmarkEnd w:id="93"/>
      <w:r>
        <w:rPr>
          <w:color w:val="000000"/>
          <w:spacing w:val="0"/>
          <w:w w:val="100"/>
          <w:position w:val="0"/>
        </w:rPr>
        <w:t>教育部中央军委国防动员部关于印发《普通高等学校军事课教学大纲》的通知教体艺</w:t>
      </w:r>
      <w:r>
        <w:rPr>
          <w:color w:val="000000"/>
          <w:spacing w:val="0"/>
          <w:w w:val="100"/>
          <w:position w:val="0"/>
          <w:lang w:val="en-US" w:eastAsia="en-US" w:bidi="en-US"/>
        </w:rPr>
        <w:t xml:space="preserve">[2019] </w:t>
      </w:r>
      <w:r>
        <w:rPr>
          <w:color w:val="000000"/>
          <w:spacing w:val="0"/>
          <w:w w:val="100"/>
          <w:position w:val="0"/>
        </w:rPr>
        <w:t>1号</w:t>
      </w:r>
    </w:p>
    <w:p>
      <w:pPr>
        <w:pStyle w:val="Style35"/>
        <w:keepNext w:val="0"/>
        <w:keepLines w:val="0"/>
        <w:widowControl w:val="0"/>
        <w:numPr>
          <w:ilvl w:val="0"/>
          <w:numId w:val="19"/>
        </w:numPr>
        <w:shd w:val="clear" w:color="auto" w:fill="auto"/>
        <w:tabs>
          <w:tab w:pos="311" w:val="left"/>
        </w:tabs>
        <w:bidi w:val="0"/>
        <w:spacing w:before="0" w:after="0"/>
        <w:ind w:left="0" w:right="0" w:firstLine="0"/>
        <w:jc w:val="left"/>
      </w:pPr>
      <w:bookmarkStart w:id="94" w:name="bookmark94"/>
      <w:bookmarkEnd w:id="94"/>
      <w:r>
        <w:rPr>
          <w:color w:val="000000"/>
          <w:spacing w:val="0"/>
          <w:w w:val="100"/>
          <w:position w:val="0"/>
        </w:rPr>
        <w:t>《全国高等职业院校体育课程教学指导纲要》</w:t>
      </w:r>
    </w:p>
    <w:p>
      <w:pPr>
        <w:pStyle w:val="Style35"/>
        <w:keepNext w:val="0"/>
        <w:keepLines w:val="0"/>
        <w:widowControl w:val="0"/>
        <w:numPr>
          <w:ilvl w:val="0"/>
          <w:numId w:val="19"/>
        </w:numPr>
        <w:shd w:val="clear" w:color="auto" w:fill="auto"/>
        <w:tabs>
          <w:tab w:pos="311" w:val="left"/>
        </w:tabs>
        <w:bidi w:val="0"/>
        <w:spacing w:before="0" w:after="0"/>
        <w:ind w:left="0" w:right="0" w:firstLine="0"/>
        <w:jc w:val="left"/>
      </w:pPr>
      <w:bookmarkStart w:id="95" w:name="bookmark95"/>
      <w:bookmarkEnd w:id="95"/>
      <w:r>
        <w:rPr>
          <w:color w:val="000000"/>
          <w:spacing w:val="0"/>
          <w:w w:val="100"/>
          <w:position w:val="0"/>
        </w:rPr>
        <w:t>教育部办公厅关于印发《普通高等学校学生心理健康教育课程教学基本要求》的通知（教思政厅</w:t>
      </w:r>
      <w:r>
        <w:rPr>
          <w:color w:val="000000"/>
          <w:spacing w:val="0"/>
          <w:w w:val="100"/>
          <w:position w:val="0"/>
          <w:lang w:val="en-US" w:eastAsia="en-US" w:bidi="en-US"/>
        </w:rPr>
        <w:t>[2011]</w:t>
      </w:r>
      <w:r>
        <w:rPr>
          <w:color w:val="000000"/>
          <w:spacing w:val="0"/>
          <w:w w:val="100"/>
          <w:position w:val="0"/>
        </w:rPr>
        <w:t>5号）</w:t>
      </w:r>
    </w:p>
    <w:p>
      <w:pPr>
        <w:pStyle w:val="Style35"/>
        <w:keepNext w:val="0"/>
        <w:keepLines w:val="0"/>
        <w:widowControl w:val="0"/>
        <w:numPr>
          <w:ilvl w:val="0"/>
          <w:numId w:val="19"/>
        </w:numPr>
        <w:shd w:val="clear" w:color="auto" w:fill="auto"/>
        <w:tabs>
          <w:tab w:pos="311" w:val="left"/>
        </w:tabs>
        <w:bidi w:val="0"/>
        <w:spacing w:before="0" w:after="0"/>
        <w:ind w:left="0" w:right="0" w:firstLine="0"/>
        <w:jc w:val="left"/>
      </w:pPr>
      <w:bookmarkStart w:id="96" w:name="bookmark96"/>
      <w:bookmarkEnd w:id="96"/>
      <w:r>
        <w:rPr>
          <w:color w:val="000000"/>
          <w:spacing w:val="0"/>
          <w:w w:val="100"/>
          <w:position w:val="0"/>
        </w:rPr>
        <w:t>《安徽省教育厅关于深化高校教学改革加强大学生社会责任教育的意见》（皖教办</w:t>
      </w:r>
      <w:r>
        <w:rPr>
          <w:color w:val="000000"/>
          <w:spacing w:val="0"/>
          <w:w w:val="100"/>
          <w:position w:val="0"/>
          <w:lang w:val="en-US" w:eastAsia="en-US" w:bidi="en-US"/>
        </w:rPr>
        <w:t xml:space="preserve">[2015] </w:t>
      </w:r>
      <w:r>
        <w:rPr>
          <w:color w:val="000000"/>
          <w:spacing w:val="0"/>
          <w:w w:val="100"/>
          <w:position w:val="0"/>
        </w:rPr>
        <w:t>47号）</w:t>
      </w:r>
    </w:p>
    <w:p>
      <w:pPr>
        <w:pStyle w:val="Style35"/>
        <w:keepNext w:val="0"/>
        <w:keepLines w:val="0"/>
        <w:widowControl w:val="0"/>
        <w:numPr>
          <w:ilvl w:val="0"/>
          <w:numId w:val="19"/>
        </w:numPr>
        <w:shd w:val="clear" w:color="auto" w:fill="auto"/>
        <w:tabs>
          <w:tab w:pos="305" w:val="left"/>
        </w:tabs>
        <w:bidi w:val="0"/>
        <w:spacing w:before="0" w:after="0"/>
        <w:ind w:left="0" w:right="0" w:firstLine="0"/>
        <w:jc w:val="left"/>
      </w:pPr>
      <w:bookmarkStart w:id="97" w:name="bookmark97"/>
      <w:bookmarkEnd w:id="97"/>
      <w:r>
        <w:rPr>
          <w:color w:val="000000"/>
          <w:spacing w:val="0"/>
          <w:w w:val="100"/>
          <w:position w:val="0"/>
        </w:rPr>
        <w:t>安徽省人民政府办公厅关于深化高等学校创新创业教育改革的实施意见（皖政办秘</w:t>
      </w:r>
      <w:r>
        <w:rPr>
          <w:color w:val="000000"/>
          <w:spacing w:val="0"/>
          <w:w w:val="100"/>
          <w:position w:val="0"/>
          <w:lang w:val="en-US" w:eastAsia="en-US" w:bidi="en-US"/>
        </w:rPr>
        <w:t xml:space="preserve">[2015] </w:t>
      </w:r>
      <w:r>
        <w:rPr>
          <w:color w:val="000000"/>
          <w:spacing w:val="0"/>
          <w:w w:val="100"/>
          <w:position w:val="0"/>
        </w:rPr>
        <w:t>207号）</w:t>
      </w:r>
    </w:p>
    <w:sectPr>
      <w:footnotePr>
        <w:pos w:val="pageBottom"/>
        <w:numFmt w:val="decimal"/>
        <w:numRestart w:val="continuous"/>
      </w:footnotePr>
      <w:pgSz w:w="16840" w:h="11900" w:orient="landscape"/>
      <w:pgMar w:top="1641" w:right="1535" w:bottom="1641" w:left="1482" w:header="1213" w:footer="121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3656330</wp:posOffset>
              </wp:positionH>
              <wp:positionV relativeFrom="page">
                <wp:posOffset>9984740</wp:posOffset>
              </wp:positionV>
              <wp:extent cx="222250" cy="103505"/>
              <wp:wrapNone/>
              <wp:docPr id="1" name="Shape 1"/>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7.90000000000003pt;margin-top:786.20000000000005pt;width:17.5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3670300</wp:posOffset>
              </wp:positionH>
              <wp:positionV relativeFrom="page">
                <wp:posOffset>9996170</wp:posOffset>
              </wp:positionV>
              <wp:extent cx="225425" cy="103505"/>
              <wp:wrapNone/>
              <wp:docPr id="3" name="Shape 3"/>
              <a:graphic xmlns:a="http://schemas.openxmlformats.org/drawingml/2006/main">
                <a:graphicData uri="http://schemas.microsoft.com/office/word/2010/wordprocessingShape">
                  <wps:wsp>
                    <wps:cNvSpPr txBox="1"/>
                    <wps:spPr>
                      <a:xfrm>
                        <a:ext cx="225425"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9.pt;margin-top:787.10000000000002pt;width:17.75pt;height:8.15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3668395</wp:posOffset>
              </wp:positionH>
              <wp:positionV relativeFrom="page">
                <wp:posOffset>9965690</wp:posOffset>
              </wp:positionV>
              <wp:extent cx="222250" cy="100330"/>
              <wp:wrapNone/>
              <wp:docPr id="5" name="Shape 5"/>
              <a:graphic xmlns:a="http://schemas.openxmlformats.org/drawingml/2006/main">
                <a:graphicData uri="http://schemas.microsoft.com/office/word/2010/wordprocessingShape">
                  <wps:wsp>
                    <wps:cNvSpPr txBox="1"/>
                    <wps:spPr>
                      <a:xfrm>
                        <a:ext cx="222250"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8.85000000000002pt;margin-top:784.70000000000005pt;width:17.5pt;height:7.9000000000000004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3665220</wp:posOffset>
              </wp:positionH>
              <wp:positionV relativeFrom="page">
                <wp:posOffset>9970770</wp:posOffset>
              </wp:positionV>
              <wp:extent cx="222250" cy="103505"/>
              <wp:wrapNone/>
              <wp:docPr id="7" name="Shape 7"/>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33" type="#_x0000_t202" style="position:absolute;margin-left:288.60000000000002pt;margin-top:785.10000000000002pt;width:17.5pt;height:8.1500000000000004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Other|1_"/>
    <w:basedOn w:val="DefaultParagraphFont"/>
    <w:link w:val="Style10"/>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5">
    <w:name w:val="Header or footer|1_"/>
    <w:basedOn w:val="DefaultParagraphFont"/>
    <w:link w:val="Style14"/>
    <w:rPr>
      <w:b/>
      <w:bCs/>
      <w:i w:val="0"/>
      <w:iCs w:val="0"/>
      <w:smallCaps w:val="0"/>
      <w:strike w:val="0"/>
      <w:u w:val="none"/>
      <w:shd w:val="clear" w:color="auto" w:fill="auto"/>
      <w:lang w:val="zh-CN" w:eastAsia="zh-CN" w:bidi="zh-CN"/>
    </w:rPr>
  </w:style>
  <w:style w:type="character" w:customStyle="1" w:styleId="CharStyle17">
    <w:name w:val="Heading #2|1_"/>
    <w:basedOn w:val="DefaultParagraphFont"/>
    <w:link w:val="Style1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2">
    <w:name w:val="Other|2_"/>
    <w:basedOn w:val="DefaultParagraphFont"/>
    <w:link w:val="Style21"/>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24">
    <w:name w:val="Table caption|1_"/>
    <w:basedOn w:val="DefaultParagraphFont"/>
    <w:link w:val="Style2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9">
    <w:name w:val="Body text|3_"/>
    <w:basedOn w:val="DefaultParagraphFont"/>
    <w:link w:val="Style28"/>
    <w:rPr>
      <w:b/>
      <w:bCs/>
      <w:i w:val="0"/>
      <w:iCs w:val="0"/>
      <w:smallCaps w:val="0"/>
      <w:strike w:val="0"/>
      <w:sz w:val="14"/>
      <w:szCs w:val="14"/>
      <w:u w:val="none"/>
      <w:shd w:val="clear" w:color="auto" w:fill="auto"/>
      <w:lang w:val="zh-CN" w:eastAsia="zh-CN" w:bidi="zh-CN"/>
    </w:rPr>
  </w:style>
  <w:style w:type="character" w:customStyle="1" w:styleId="CharStyle36">
    <w:name w:val="Body text|2_"/>
    <w:basedOn w:val="DefaultParagraphFont"/>
    <w:link w:val="Style35"/>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00" w:after="2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Other|1"/>
    <w:basedOn w:val="Normal"/>
    <w:link w:val="CharStyle11"/>
    <w:pPr>
      <w:widowControl w:val="0"/>
      <w:shd w:val="clear" w:color="auto" w:fill="auto"/>
      <w:spacing w:line="360" w:lineRule="exact"/>
      <w:ind w:firstLine="5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4">
    <w:name w:val="Header or footer|1"/>
    <w:basedOn w:val="Normal"/>
    <w:link w:val="CharStyle15"/>
    <w:pPr>
      <w:widowControl w:val="0"/>
      <w:shd w:val="clear" w:color="auto" w:fill="auto"/>
    </w:pPr>
    <w:rPr>
      <w:b/>
      <w:bCs/>
      <w:i w:val="0"/>
      <w:iCs w:val="0"/>
      <w:smallCaps w:val="0"/>
      <w:strike w:val="0"/>
      <w:u w:val="none"/>
      <w:shd w:val="clear" w:color="auto" w:fill="auto"/>
      <w:lang w:val="zh-CN" w:eastAsia="zh-CN" w:bidi="zh-CN"/>
    </w:rPr>
  </w:style>
  <w:style w:type="paragraph" w:customStyle="1" w:styleId="Style16">
    <w:name w:val="Heading #2|1"/>
    <w:basedOn w:val="Normal"/>
    <w:link w:val="CharStyle17"/>
    <w:pPr>
      <w:widowControl w:val="0"/>
      <w:shd w:val="clear" w:color="auto" w:fill="auto"/>
      <w:spacing w:after="160" w:line="442" w:lineRule="exact"/>
      <w:ind w:firstLine="58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1">
    <w:name w:val="Other|2"/>
    <w:basedOn w:val="Normal"/>
    <w:link w:val="CharStyle22"/>
    <w:pPr>
      <w:widowControl w:val="0"/>
      <w:shd w:val="clear" w:color="auto" w:fill="auto"/>
      <w:spacing w:before="80"/>
      <w:jc w:val="center"/>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3">
    <w:name w:val="Table caption|1"/>
    <w:basedOn w:val="Normal"/>
    <w:link w:val="CharStyle24"/>
    <w:pPr>
      <w:widowControl w:val="0"/>
      <w:shd w:val="clear" w:color="auto" w:fill="auto"/>
      <w:spacing w:line="502" w:lineRule="exact"/>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8">
    <w:name w:val="Body text|3"/>
    <w:basedOn w:val="Normal"/>
    <w:link w:val="CharStyle29"/>
    <w:pPr>
      <w:widowControl w:val="0"/>
      <w:shd w:val="clear" w:color="auto" w:fill="auto"/>
      <w:spacing w:line="185" w:lineRule="auto"/>
    </w:pPr>
    <w:rPr>
      <w:b/>
      <w:bCs/>
      <w:i w:val="0"/>
      <w:iCs w:val="0"/>
      <w:smallCaps w:val="0"/>
      <w:strike w:val="0"/>
      <w:sz w:val="14"/>
      <w:szCs w:val="14"/>
      <w:u w:val="none"/>
      <w:shd w:val="clear" w:color="auto" w:fill="auto"/>
      <w:lang w:val="zh-CN" w:eastAsia="zh-CN" w:bidi="zh-CN"/>
    </w:rPr>
  </w:style>
  <w:style w:type="paragraph" w:customStyle="1" w:styleId="Style35">
    <w:name w:val="Body text|2"/>
    <w:basedOn w:val="Normal"/>
    <w:link w:val="CharStyle36"/>
    <w:pPr>
      <w:widowControl w:val="0"/>
      <w:shd w:val="clear" w:color="auto" w:fill="auto"/>
      <w:spacing w:line="209" w:lineRule="exact"/>
    </w:pPr>
    <w:rPr>
      <w:rFonts w:ascii="SimSun" w:eastAsia="SimSun" w:hAnsi="SimSun" w:cs="SimSun"/>
      <w:b w:val="0"/>
      <w:bCs w:val="0"/>
      <w:i w:val="0"/>
      <w:iCs w:val="0"/>
      <w:smallCaps w:val="0"/>
      <w:strike w:val="0"/>
      <w:sz w:val="18"/>
      <w:szCs w:val="18"/>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