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3496B">
      <w:pPr>
        <w:jc w:val="center"/>
        <w:rPr>
          <w:rFonts w:eastAsia="仿宋" w:cs="仿宋"/>
          <w:sz w:val="56"/>
          <w:szCs w:val="96"/>
        </w:rPr>
      </w:pPr>
    </w:p>
    <w:p w14:paraId="789BF061">
      <w:pPr>
        <w:jc w:val="center"/>
        <w:rPr>
          <w:b/>
          <w:bCs/>
          <w:sz w:val="44"/>
          <w:szCs w:val="44"/>
        </w:rPr>
      </w:pPr>
    </w:p>
    <w:p w14:paraId="3D3441D7">
      <w:pPr>
        <w:jc w:val="center"/>
        <w:rPr>
          <w:b/>
          <w:bCs/>
          <w:sz w:val="44"/>
          <w:szCs w:val="44"/>
        </w:rPr>
      </w:pPr>
      <w:r>
        <w:rPr>
          <w:sz w:val="24"/>
        </w:rPr>
        <w:pict>
          <v:group id="组合 4"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Cjw/eHBhY2tldCBlbmQ9J3cnPz7/&#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">
            <o:lock v:ext="edit"/>
            <v:shape id="_x0000_s1027" o:spid="_x0000_s1027" o:spt="202" type="#_x0000_t202" style="position:absolute;left:7006;top:3508;height:630;width:7681;"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path/>
              <v:fill focussize="0,0"/>
              <v:stroke on="f" weight="0.5pt" joinstyle="miter"/>
              <v:imagedata o:title=""/>
              <o:lock v:ext="edit"/>
              <v:textbox>
                <w:txbxContent>
                  <w:p w14:paraId="40787B2D">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69F80623">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28"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path/>
              <v:fill on="f" focussize="0,0"/>
              <v:stroke on="f" joinstyle="miter"/>
              <v:imagedata r:id="rId7" o:title="IMG_256"/>
              <o:lock v:ext="edit" aspectratio="t"/>
            </v:shape>
            <v:shape id="图片 2" o:spid="_x0000_s1029"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path/>
              <v:fill on="f" focussize="0,0"/>
              <v:stroke on="f" joinstyle="miter"/>
              <v:imagedata r:id="rId8" o:title="IMG_256"/>
              <o:lock v:ext="edit" aspectratio="t"/>
            </v:shape>
          </v:group>
        </w:pict>
      </w:r>
    </w:p>
    <w:p w14:paraId="61BD71F1">
      <w:pPr>
        <w:jc w:val="center"/>
        <w:rPr>
          <w:b/>
          <w:bCs/>
          <w:sz w:val="44"/>
          <w:szCs w:val="44"/>
        </w:rPr>
      </w:pPr>
    </w:p>
    <w:p w14:paraId="0FC2F32B">
      <w:pPr>
        <w:spacing w:line="480" w:lineRule="auto"/>
        <w:jc w:val="center"/>
        <w:rPr>
          <w:rFonts w:ascii="黑体" w:hAnsi="黑体" w:eastAsia="黑体" w:cs="黑体"/>
          <w:b/>
          <w:bCs/>
          <w:sz w:val="48"/>
          <w:szCs w:val="48"/>
        </w:rPr>
      </w:pPr>
    </w:p>
    <w:p w14:paraId="567FCB97">
      <w:pPr>
        <w:spacing w:line="480" w:lineRule="auto"/>
        <w:jc w:val="center"/>
        <w:rPr>
          <w:rFonts w:ascii="黑体" w:hAnsi="黑体" w:eastAsia="黑体" w:cs="黑体"/>
          <w:b/>
          <w:bCs/>
          <w:sz w:val="48"/>
          <w:szCs w:val="48"/>
        </w:rPr>
      </w:pPr>
    </w:p>
    <w:p w14:paraId="5E74D98A">
      <w:pPr>
        <w:spacing w:line="480" w:lineRule="auto"/>
        <w:jc w:val="center"/>
        <w:rPr>
          <w:rFonts w:ascii="黑体" w:hAnsi="黑体" w:eastAsia="黑体" w:cs="黑体"/>
          <w:b/>
          <w:bCs/>
          <w:sz w:val="48"/>
          <w:szCs w:val="48"/>
        </w:rPr>
      </w:pPr>
    </w:p>
    <w:p w14:paraId="3AA846CD">
      <w:pPr>
        <w:spacing w:line="480" w:lineRule="auto"/>
        <w:jc w:val="center"/>
        <w:rPr>
          <w:rFonts w:ascii="黑体" w:hAnsi="黑体" w:eastAsia="黑体" w:cs="黑体"/>
          <w:b/>
          <w:bCs/>
          <w:sz w:val="48"/>
          <w:szCs w:val="48"/>
        </w:rPr>
      </w:pPr>
    </w:p>
    <w:p w14:paraId="0D95B674">
      <w:pPr>
        <w:spacing w:line="600" w:lineRule="auto"/>
        <w:jc w:val="center"/>
        <w:rPr>
          <w:rFonts w:ascii="黑体" w:hAnsi="黑体" w:eastAsia="黑体"/>
          <w:b/>
          <w:sz w:val="52"/>
          <w:szCs w:val="52"/>
        </w:rPr>
      </w:pPr>
      <w:r>
        <w:rPr>
          <w:rFonts w:hint="eastAsia" w:ascii="黑体" w:hAnsi="黑体" w:eastAsia="黑体"/>
          <w:b/>
          <w:sz w:val="52"/>
          <w:szCs w:val="52"/>
        </w:rPr>
        <w:t xml:space="preserve">药 膳 与 食 疗 </w:t>
      </w:r>
    </w:p>
    <w:p w14:paraId="44B556FE">
      <w:pPr>
        <w:spacing w:line="600" w:lineRule="auto"/>
        <w:jc w:val="center"/>
        <w:rPr>
          <w:rFonts w:ascii="黑体" w:hAnsi="黑体" w:eastAsia="黑体"/>
          <w:b/>
          <w:sz w:val="52"/>
          <w:szCs w:val="52"/>
        </w:rPr>
      </w:pPr>
      <w:r>
        <w:rPr>
          <w:rFonts w:hint="eastAsia" w:ascii="黑体" w:hAnsi="黑体" w:eastAsia="黑体"/>
          <w:b/>
          <w:sz w:val="52"/>
          <w:szCs w:val="52"/>
        </w:rPr>
        <w:t>专 业 人 才 培 养 方 案</w:t>
      </w:r>
    </w:p>
    <w:p w14:paraId="27FEED14">
      <w:pPr>
        <w:spacing w:line="600" w:lineRule="auto"/>
        <w:jc w:val="center"/>
        <w:rPr>
          <w:rFonts w:ascii="黑体" w:hAnsi="黑体" w:eastAsia="黑体"/>
          <w:b/>
          <w:sz w:val="52"/>
          <w:szCs w:val="52"/>
        </w:rPr>
      </w:pPr>
      <w:r>
        <w:rPr>
          <w:rFonts w:hint="eastAsia" w:ascii="黑体" w:hAnsi="黑体" w:eastAsia="黑体"/>
          <w:b/>
          <w:sz w:val="52"/>
          <w:szCs w:val="52"/>
        </w:rPr>
        <w:t>( 20</w:t>
      </w:r>
      <w:bookmarkStart w:id="39" w:name="_GoBack"/>
      <w:bookmarkEnd w:id="39"/>
      <w:r>
        <w:rPr>
          <w:rFonts w:hint="eastAsia" w:ascii="黑体" w:hAnsi="黑体" w:eastAsia="黑体"/>
          <w:b/>
          <w:sz w:val="52"/>
          <w:szCs w:val="52"/>
        </w:rPr>
        <w:t>2</w:t>
      </w:r>
      <w:r>
        <w:rPr>
          <w:rFonts w:hint="eastAsia" w:ascii="黑体" w:hAnsi="黑体" w:eastAsia="黑体"/>
          <w:b/>
          <w:sz w:val="52"/>
          <w:szCs w:val="52"/>
          <w:lang w:val="en-US" w:eastAsia="zh-CN"/>
        </w:rPr>
        <w:t>5</w:t>
      </w:r>
      <w:r>
        <w:rPr>
          <w:rFonts w:hint="eastAsia" w:ascii="黑体" w:hAnsi="黑体" w:eastAsia="黑体"/>
          <w:b/>
          <w:sz w:val="52"/>
          <w:szCs w:val="52"/>
        </w:rPr>
        <w:t xml:space="preserve"> 级 统 招 )</w:t>
      </w:r>
    </w:p>
    <w:p w14:paraId="35DDADEE">
      <w:pPr>
        <w:spacing w:line="600" w:lineRule="auto"/>
        <w:jc w:val="center"/>
        <w:rPr>
          <w:rFonts w:ascii="黑体" w:hAnsi="黑体" w:eastAsia="黑体"/>
          <w:b/>
          <w:sz w:val="52"/>
          <w:szCs w:val="52"/>
        </w:rPr>
      </w:pPr>
    </w:p>
    <w:p w14:paraId="60CC4E4C">
      <w:pPr>
        <w:spacing w:line="360" w:lineRule="auto"/>
        <w:ind w:firstLine="1928" w:firstLineChars="600"/>
        <w:rPr>
          <w:rFonts w:ascii="黑体" w:hAnsi="黑体" w:eastAsia="黑体" w:cs="黑体"/>
          <w:b/>
          <w:bCs/>
          <w:sz w:val="32"/>
          <w:szCs w:val="28"/>
          <w:u w:val="single"/>
        </w:rPr>
      </w:pPr>
      <w:r>
        <w:rPr>
          <w:rFonts w:hint="eastAsia" w:ascii="黑体" w:hAnsi="黑体" w:eastAsia="黑体" w:cs="黑体"/>
          <w:b/>
          <w:bCs/>
          <w:sz w:val="32"/>
          <w:szCs w:val="28"/>
        </w:rPr>
        <w:t>系部（盖章）：</w:t>
      </w:r>
      <w:r>
        <w:rPr>
          <w:rFonts w:hint="eastAsia" w:ascii="黑体" w:hAnsi="黑体" w:eastAsia="黑体" w:cs="黑体"/>
          <w:b/>
          <w:bCs/>
          <w:sz w:val="32"/>
          <w:szCs w:val="28"/>
          <w:u w:val="single"/>
        </w:rPr>
        <w:t xml:space="preserve">  医  学  系   </w:t>
      </w:r>
    </w:p>
    <w:p w14:paraId="23C62DA0">
      <w:pPr>
        <w:spacing w:line="360" w:lineRule="auto"/>
        <w:ind w:firstLine="1928" w:firstLineChars="600"/>
        <w:jc w:val="left"/>
        <w:rPr>
          <w:rFonts w:ascii="黑体" w:hAnsi="黑体" w:eastAsia="黑体" w:cs="黑体"/>
          <w:b/>
          <w:bCs/>
          <w:sz w:val="32"/>
          <w:szCs w:val="28"/>
          <w:u w:val="single"/>
        </w:rPr>
      </w:pPr>
      <w:r>
        <w:rPr>
          <w:rFonts w:hint="eastAsia" w:ascii="黑体" w:hAnsi="黑体" w:eastAsia="黑体" w:cs="黑体"/>
          <w:b/>
          <w:bCs/>
          <w:sz w:val="32"/>
          <w:szCs w:val="28"/>
        </w:rPr>
        <w:t xml:space="preserve">执  笔  人： </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eastAsia="zh-CN"/>
        </w:rPr>
        <w:t>涂</w:t>
      </w:r>
      <w:r>
        <w:rPr>
          <w:rFonts w:hint="eastAsia" w:ascii="黑体" w:hAnsi="黑体" w:eastAsia="黑体" w:cs="黑体"/>
          <w:b/>
          <w:bCs/>
          <w:sz w:val="32"/>
          <w:szCs w:val="28"/>
          <w:u w:val="single"/>
          <w:lang w:val="en-US" w:eastAsia="zh-CN"/>
        </w:rPr>
        <w:t xml:space="preserve">  </w:t>
      </w:r>
      <w:r>
        <w:rPr>
          <w:rFonts w:hint="eastAsia" w:ascii="黑体" w:hAnsi="黑体" w:eastAsia="黑体" w:cs="黑体"/>
          <w:b/>
          <w:bCs/>
          <w:sz w:val="32"/>
          <w:szCs w:val="28"/>
          <w:u w:val="single"/>
          <w:lang w:eastAsia="zh-CN"/>
        </w:rPr>
        <w:t>龙</w:t>
      </w:r>
      <w:r>
        <w:rPr>
          <w:rFonts w:hint="eastAsia" w:ascii="黑体" w:hAnsi="黑体" w:eastAsia="黑体" w:cs="黑体"/>
          <w:b/>
          <w:bCs/>
          <w:sz w:val="32"/>
          <w:szCs w:val="28"/>
          <w:u w:val="single"/>
          <w:lang w:val="en-US" w:eastAsia="zh-CN"/>
        </w:rPr>
        <w:t xml:space="preserve">  </w:t>
      </w:r>
      <w:r>
        <w:rPr>
          <w:rFonts w:hint="eastAsia" w:ascii="黑体" w:hAnsi="黑体" w:eastAsia="黑体" w:cs="黑体"/>
          <w:b/>
          <w:bCs/>
          <w:sz w:val="32"/>
          <w:szCs w:val="28"/>
          <w:u w:val="single"/>
          <w:lang w:eastAsia="zh-CN"/>
        </w:rPr>
        <w:t>霞</w:t>
      </w:r>
      <w:r>
        <w:rPr>
          <w:rFonts w:hint="eastAsia" w:ascii="黑体" w:hAnsi="黑体" w:eastAsia="黑体" w:cs="黑体"/>
          <w:b/>
          <w:bCs/>
          <w:sz w:val="32"/>
          <w:szCs w:val="28"/>
          <w:u w:val="single"/>
          <w:lang w:val="en-US" w:eastAsia="zh-CN"/>
        </w:rPr>
        <w:t xml:space="preserve">   </w:t>
      </w:r>
    </w:p>
    <w:p w14:paraId="6961C5C9">
      <w:pPr>
        <w:spacing w:line="360" w:lineRule="auto"/>
        <w:ind w:firstLine="1928" w:firstLineChars="600"/>
        <w:rPr>
          <w:rFonts w:ascii="黑体" w:hAnsi="黑体" w:eastAsia="黑体" w:cs="黑体"/>
          <w:b/>
          <w:bCs/>
          <w:sz w:val="32"/>
          <w:szCs w:val="28"/>
          <w:u w:val="single"/>
        </w:rPr>
      </w:pPr>
      <w:r>
        <w:rPr>
          <w:rFonts w:hint="eastAsia" w:ascii="黑体" w:hAnsi="黑体" w:eastAsia="黑体" w:cs="黑体"/>
          <w:b/>
          <w:bCs/>
          <w:sz w:val="32"/>
          <w:szCs w:val="28"/>
        </w:rPr>
        <w:t xml:space="preserve">审  核  人： </w:t>
      </w:r>
      <w:r>
        <w:rPr>
          <w:rFonts w:hint="eastAsia" w:ascii="黑体" w:hAnsi="黑体" w:eastAsia="黑体" w:cs="黑体"/>
          <w:b/>
          <w:bCs/>
          <w:sz w:val="32"/>
          <w:szCs w:val="28"/>
          <w:u w:val="single"/>
        </w:rPr>
        <w:t xml:space="preserve">   查  道  德   </w:t>
      </w:r>
    </w:p>
    <w:p w14:paraId="40CB5A1B">
      <w:pPr>
        <w:spacing w:line="360" w:lineRule="auto"/>
        <w:ind w:firstLine="1928" w:firstLineChars="600"/>
        <w:rPr>
          <w:rFonts w:ascii="宋体" w:hAnsi="宋体"/>
          <w:b/>
          <w:bCs/>
          <w:sz w:val="32"/>
          <w:szCs w:val="28"/>
          <w:u w:val="single"/>
        </w:rPr>
      </w:pPr>
      <w:r>
        <w:rPr>
          <w:rFonts w:hint="eastAsia" w:ascii="黑体" w:hAnsi="黑体" w:eastAsia="黑体" w:cs="黑体"/>
          <w:b/>
          <w:bCs/>
          <w:sz w:val="32"/>
          <w:szCs w:val="28"/>
        </w:rPr>
        <w:t>制 定 日 期：</w:t>
      </w:r>
      <w:r>
        <w:rPr>
          <w:rFonts w:hint="eastAsia" w:ascii="黑体" w:hAnsi="黑体" w:eastAsia="黑体" w:cs="黑体"/>
          <w:b/>
          <w:bCs/>
          <w:sz w:val="32"/>
          <w:szCs w:val="28"/>
          <w:u w:val="single"/>
        </w:rPr>
        <w:t xml:space="preserve">    202</w:t>
      </w:r>
      <w:r>
        <w:rPr>
          <w:rFonts w:hint="eastAsia" w:ascii="黑体" w:hAnsi="黑体" w:eastAsia="黑体" w:cs="黑体"/>
          <w:b/>
          <w:bCs/>
          <w:sz w:val="32"/>
          <w:szCs w:val="28"/>
          <w:u w:val="single"/>
          <w:lang w:val="en-US" w:eastAsia="zh-CN"/>
        </w:rPr>
        <w:t>5</w:t>
      </w:r>
      <w:r>
        <w:rPr>
          <w:rFonts w:hint="eastAsia" w:ascii="黑体" w:hAnsi="黑体" w:eastAsia="黑体" w:cs="黑体"/>
          <w:b/>
          <w:bCs/>
          <w:sz w:val="32"/>
          <w:szCs w:val="28"/>
          <w:u w:val="single"/>
        </w:rPr>
        <w:t>.0</w:t>
      </w:r>
      <w:r>
        <w:rPr>
          <w:rFonts w:hint="eastAsia" w:ascii="黑体" w:hAnsi="黑体" w:eastAsia="黑体" w:cs="黑体"/>
          <w:b/>
          <w:bCs/>
          <w:sz w:val="32"/>
          <w:szCs w:val="28"/>
          <w:u w:val="single"/>
          <w:lang w:val="en-US" w:eastAsia="zh-CN"/>
        </w:rPr>
        <w:t>6</w:t>
      </w:r>
      <w:r>
        <w:rPr>
          <w:rFonts w:hint="eastAsia" w:ascii="黑体" w:hAnsi="黑体" w:eastAsia="黑体" w:cs="黑体"/>
          <w:b/>
          <w:bCs/>
          <w:sz w:val="32"/>
          <w:szCs w:val="28"/>
          <w:u w:val="single"/>
        </w:rPr>
        <w:t xml:space="preserve">     </w:t>
      </w:r>
    </w:p>
    <w:p w14:paraId="09EAA556">
      <w:pPr>
        <w:spacing w:line="360" w:lineRule="auto"/>
        <w:rPr>
          <w:rFonts w:ascii="宋体" w:hAnsi="宋体"/>
          <w:b/>
          <w:bCs/>
          <w:sz w:val="32"/>
          <w:szCs w:val="28"/>
        </w:rPr>
      </w:pPr>
    </w:p>
    <w:p w14:paraId="308A918C">
      <w:pPr>
        <w:spacing w:line="360" w:lineRule="auto"/>
        <w:jc w:val="center"/>
        <w:rPr>
          <w:rFonts w:ascii="黑体" w:hAnsi="黑体" w:eastAsia="黑体" w:cs="黑体"/>
          <w:b/>
          <w:bCs/>
          <w:sz w:val="30"/>
          <w:szCs w:val="30"/>
        </w:rPr>
      </w:pPr>
      <w:r>
        <w:rPr>
          <w:rFonts w:hint="eastAsia" w:ascii="黑体" w:hAnsi="黑体" w:eastAsia="黑体" w:cs="黑体"/>
          <w:b/>
          <w:bCs/>
          <w:sz w:val="30"/>
          <w:szCs w:val="30"/>
        </w:rPr>
        <w:t>淮北职业技术学院教务处制</w:t>
      </w:r>
    </w:p>
    <w:p w14:paraId="38BDBA93">
      <w:pPr>
        <w:spacing w:line="360" w:lineRule="auto"/>
        <w:jc w:val="center"/>
        <w:rPr>
          <w:rFonts w:ascii="黑体" w:hAnsi="黑体" w:eastAsia="黑体" w:cs="黑体"/>
          <w:b/>
          <w:bCs/>
          <w:sz w:val="30"/>
          <w:szCs w:val="30"/>
        </w:rPr>
      </w:pPr>
      <w:r>
        <w:rPr>
          <w:rFonts w:hint="eastAsia" w:ascii="黑体" w:hAnsi="黑体" w:eastAsia="黑体" w:cs="黑体"/>
          <w:b/>
          <w:bCs/>
          <w:sz w:val="30"/>
          <w:szCs w:val="30"/>
        </w:rPr>
        <w:t>二0二</w:t>
      </w:r>
      <w:r>
        <w:rPr>
          <w:rFonts w:hint="eastAsia" w:ascii="黑体" w:hAnsi="黑体" w:eastAsia="黑体" w:cs="黑体"/>
          <w:b/>
          <w:bCs/>
          <w:sz w:val="30"/>
          <w:szCs w:val="30"/>
          <w:lang w:val="en-US" w:eastAsia="zh-CN"/>
        </w:rPr>
        <w:t>五</w:t>
      </w:r>
      <w:r>
        <w:rPr>
          <w:rFonts w:hint="eastAsia" w:ascii="黑体" w:hAnsi="黑体" w:eastAsia="黑体" w:cs="黑体"/>
          <w:b/>
          <w:bCs/>
          <w:sz w:val="30"/>
          <w:szCs w:val="30"/>
        </w:rPr>
        <w:t>年六月</w:t>
      </w:r>
    </w:p>
    <w:p w14:paraId="6A481844">
      <w:pPr>
        <w:spacing w:line="300" w:lineRule="auto"/>
        <w:jc w:val="center"/>
        <w:rPr>
          <w:rFonts w:eastAsia="黑体"/>
          <w:b/>
          <w:bCs/>
          <w:sz w:val="36"/>
          <w:szCs w:val="36"/>
        </w:rPr>
        <w:sectPr>
          <w:headerReference r:id="rId3" w:type="default"/>
          <w:pgSz w:w="11906" w:h="16838"/>
          <w:pgMar w:top="1440" w:right="1800" w:bottom="1440" w:left="1800" w:header="851" w:footer="992" w:gutter="0"/>
          <w:cols w:space="425" w:num="1"/>
          <w:docGrid w:type="lines" w:linePitch="312" w:charSpace="0"/>
        </w:sectPr>
      </w:pPr>
    </w:p>
    <w:p w14:paraId="530C46CC">
      <w:pPr>
        <w:spacing w:before="312" w:beforeLines="100" w:line="400" w:lineRule="exact"/>
        <w:jc w:val="center"/>
        <w:rPr>
          <w:rFonts w:eastAsia="黑体"/>
          <w:b/>
          <w:bCs/>
          <w:sz w:val="36"/>
          <w:szCs w:val="36"/>
        </w:rPr>
      </w:pPr>
      <w:r>
        <w:rPr>
          <w:rFonts w:hint="eastAsia" w:ascii="黑体" w:hAnsi="黑体" w:eastAsia="黑体" w:cs="黑体"/>
          <w:b/>
          <w:bCs/>
          <w:sz w:val="36"/>
          <w:szCs w:val="36"/>
        </w:rPr>
        <w:t>202</w:t>
      </w:r>
      <w:r>
        <w:rPr>
          <w:rFonts w:hint="eastAsia" w:ascii="黑体" w:hAnsi="黑体" w:eastAsia="黑体" w:cs="黑体"/>
          <w:b/>
          <w:bCs/>
          <w:sz w:val="36"/>
          <w:szCs w:val="36"/>
          <w:lang w:val="en-US" w:eastAsia="zh-CN"/>
        </w:rPr>
        <w:t>5</w:t>
      </w:r>
      <w:r>
        <w:rPr>
          <w:rFonts w:hint="eastAsia" w:ascii="黑体" w:hAnsi="黑体" w:eastAsia="黑体" w:cs="黑体"/>
          <w:b/>
          <w:bCs/>
          <w:sz w:val="36"/>
          <w:szCs w:val="36"/>
        </w:rPr>
        <w:t>级药膳与食疗专业人才培养方案</w:t>
      </w:r>
    </w:p>
    <w:p w14:paraId="623E74B7">
      <w:pPr>
        <w:numPr>
          <w:ilvl w:val="0"/>
          <w:numId w:val="0"/>
        </w:numPr>
        <w:spacing w:before="312" w:beforeLines="100" w:line="400" w:lineRule="exact"/>
        <w:rPr>
          <w:rFonts w:ascii="宋体" w:hAnsi="宋体" w:cs="宋体"/>
          <w:bCs/>
          <w:color w:val="000000"/>
          <w:sz w:val="28"/>
          <w:szCs w:val="28"/>
        </w:rPr>
      </w:pPr>
      <w:r>
        <w:rPr>
          <w:rFonts w:hint="eastAsia" w:ascii="宋体" w:hAnsi="宋体" w:eastAsia="宋体" w:cs="宋体"/>
          <w:bCs/>
          <w:color w:val="000000"/>
          <w:kern w:val="2"/>
          <w:sz w:val="28"/>
          <w:szCs w:val="28"/>
          <w:lang w:val="en-US" w:eastAsia="zh-CN" w:bidi="ar-SA"/>
        </w:rPr>
        <w:t>一、</w:t>
      </w:r>
      <w:r>
        <w:rPr>
          <w:rFonts w:hint="eastAsia" w:ascii="宋体" w:hAnsi="宋体" w:cs="宋体"/>
          <w:b/>
          <w:bCs/>
          <w:color w:val="000000"/>
          <w:sz w:val="28"/>
          <w:szCs w:val="28"/>
        </w:rPr>
        <w:t>专业名称、专业代码及专业大类</w:t>
      </w:r>
    </w:p>
    <w:p w14:paraId="210A431B">
      <w:pPr>
        <w:spacing w:line="400" w:lineRule="exact"/>
        <w:ind w:firstLine="480" w:firstLineChars="200"/>
        <w:jc w:val="left"/>
        <w:rPr>
          <w:rFonts w:ascii="仿宋" w:hAnsi="仿宋" w:eastAsia="仿宋" w:cs="仿宋"/>
          <w:sz w:val="24"/>
          <w:shd w:val="clear" w:color="FFFFFF" w:fill="D9D9D9"/>
        </w:rPr>
      </w:pPr>
      <w:r>
        <w:rPr>
          <w:rFonts w:hint="eastAsia" w:ascii="仿宋" w:hAnsi="仿宋" w:eastAsia="仿宋" w:cs="仿宋"/>
          <w:bCs/>
          <w:color w:val="000000"/>
          <w:sz w:val="24"/>
        </w:rPr>
        <w:t>药膳与食疗</w:t>
      </w:r>
      <w:r>
        <w:rPr>
          <w:rFonts w:hint="eastAsia" w:ascii="仿宋" w:hAnsi="仿宋" w:eastAsia="仿宋" w:cs="仿宋"/>
          <w:sz w:val="24"/>
        </w:rPr>
        <w:t>（</w:t>
      </w:r>
      <w:r>
        <w:rPr>
          <w:rFonts w:hint="eastAsia" w:ascii="仿宋" w:hAnsi="仿宋" w:eastAsia="仿宋" w:cs="仿宋"/>
          <w:bCs/>
          <w:color w:val="000000"/>
          <w:sz w:val="24"/>
        </w:rPr>
        <w:t>520418</w:t>
      </w:r>
      <w:r>
        <w:rPr>
          <w:rFonts w:hint="eastAsia" w:ascii="仿宋" w:hAnsi="仿宋" w:eastAsia="仿宋" w:cs="仿宋"/>
          <w:sz w:val="24"/>
        </w:rPr>
        <w:t>）、医药卫生大类。</w:t>
      </w:r>
    </w:p>
    <w:p w14:paraId="1B0C19F6">
      <w:pPr>
        <w:numPr>
          <w:ilvl w:val="0"/>
          <w:numId w:val="0"/>
        </w:numPr>
        <w:spacing w:before="312" w:beforeLines="100" w:line="400" w:lineRule="exact"/>
        <w:rPr>
          <w:rFonts w:ascii="宋体" w:hAnsi="宋体" w:cs="宋体"/>
          <w:b/>
          <w:bCs/>
          <w:color w:val="000000"/>
          <w:sz w:val="28"/>
          <w:szCs w:val="28"/>
        </w:rPr>
      </w:pPr>
      <w:r>
        <w:rPr>
          <w:rFonts w:hint="eastAsia" w:ascii="宋体" w:hAnsi="宋体" w:eastAsia="宋体" w:cs="宋体"/>
          <w:b/>
          <w:bCs/>
          <w:color w:val="000000"/>
          <w:kern w:val="2"/>
          <w:sz w:val="28"/>
          <w:szCs w:val="28"/>
          <w:lang w:val="en-US" w:eastAsia="zh-CN" w:bidi="ar-SA"/>
        </w:rPr>
        <w:t>二、</w:t>
      </w:r>
      <w:r>
        <w:rPr>
          <w:rFonts w:hint="eastAsia" w:ascii="宋体" w:hAnsi="宋体" w:cs="宋体"/>
          <w:b/>
          <w:bCs/>
          <w:color w:val="000000"/>
          <w:sz w:val="28"/>
          <w:szCs w:val="28"/>
        </w:rPr>
        <w:t>入学要求</w:t>
      </w:r>
    </w:p>
    <w:p w14:paraId="1A957106">
      <w:pPr>
        <w:spacing w:line="400" w:lineRule="exact"/>
        <w:ind w:firstLine="480" w:firstLineChars="200"/>
        <w:rPr>
          <w:rFonts w:ascii="宋体" w:hAnsi="宋体" w:cs="宋体"/>
          <w:bCs/>
          <w:color w:val="000000"/>
          <w:sz w:val="24"/>
        </w:rPr>
      </w:pPr>
      <w:r>
        <w:rPr>
          <w:rFonts w:hint="eastAsia" w:ascii="仿宋" w:hAnsi="仿宋" w:eastAsia="仿宋" w:cs="仿宋"/>
          <w:bCs/>
          <w:color w:val="000000"/>
          <w:sz w:val="24"/>
        </w:rPr>
        <w:t>普通高级中学毕业、中等职业学校毕业或具备同等学力。</w:t>
      </w:r>
    </w:p>
    <w:p w14:paraId="7A58E605">
      <w:pPr>
        <w:numPr>
          <w:ilvl w:val="0"/>
          <w:numId w:val="0"/>
        </w:numPr>
        <w:spacing w:before="312" w:beforeLines="100" w:line="400" w:lineRule="exact"/>
        <w:rPr>
          <w:rFonts w:ascii="宋体" w:hAnsi="宋体" w:cs="宋体"/>
          <w:b/>
          <w:bCs/>
          <w:color w:val="000000"/>
          <w:sz w:val="28"/>
          <w:szCs w:val="28"/>
        </w:rPr>
      </w:pPr>
      <w:r>
        <w:rPr>
          <w:rFonts w:hint="eastAsia" w:ascii="宋体" w:hAnsi="宋体" w:eastAsia="宋体" w:cs="宋体"/>
          <w:b/>
          <w:bCs/>
          <w:color w:val="000000"/>
          <w:kern w:val="2"/>
          <w:sz w:val="28"/>
          <w:szCs w:val="28"/>
          <w:lang w:val="en-US" w:eastAsia="zh-CN" w:bidi="ar-SA"/>
        </w:rPr>
        <w:t>三、</w:t>
      </w:r>
      <w:r>
        <w:rPr>
          <w:rFonts w:hint="eastAsia" w:ascii="宋体" w:hAnsi="宋体" w:cs="宋体"/>
          <w:b/>
          <w:bCs/>
          <w:color w:val="000000"/>
          <w:sz w:val="28"/>
          <w:szCs w:val="28"/>
        </w:rPr>
        <w:t>基本修业年限</w:t>
      </w:r>
    </w:p>
    <w:p w14:paraId="0B65891C">
      <w:pPr>
        <w:spacing w:line="400" w:lineRule="exact"/>
        <w:ind w:firstLine="480" w:firstLineChars="200"/>
        <w:rPr>
          <w:rFonts w:ascii="仿宋" w:hAnsi="仿宋" w:eastAsia="仿宋" w:cs="仿宋"/>
          <w:bCs/>
          <w:color w:val="000000"/>
          <w:sz w:val="24"/>
        </w:rPr>
      </w:pPr>
      <w:r>
        <w:rPr>
          <w:rFonts w:hint="eastAsia" w:ascii="仿宋" w:hAnsi="仿宋" w:eastAsia="仿宋" w:cs="仿宋"/>
          <w:bCs/>
          <w:color w:val="000000"/>
          <w:sz w:val="24"/>
        </w:rPr>
        <w:t>三年。</w:t>
      </w:r>
    </w:p>
    <w:p w14:paraId="76BC1EDD">
      <w:pPr>
        <w:numPr>
          <w:ilvl w:val="0"/>
          <w:numId w:val="0"/>
        </w:numPr>
        <w:spacing w:before="312" w:beforeLines="100" w:after="156" w:afterLines="50" w:line="400" w:lineRule="exact"/>
        <w:ind w:left="0" w:leftChars="0" w:firstLine="0" w:firstLineChars="0"/>
        <w:rPr>
          <w:rFonts w:hint="eastAsia" w:ascii="宋体" w:hAnsi="宋体" w:cs="宋体"/>
          <w:b/>
          <w:bCs/>
          <w:color w:val="000000"/>
          <w:sz w:val="28"/>
          <w:szCs w:val="28"/>
        </w:rPr>
      </w:pPr>
      <w:r>
        <w:rPr>
          <w:rFonts w:hint="eastAsia" w:ascii="宋体" w:hAnsi="宋体" w:eastAsia="宋体" w:cs="宋体"/>
          <w:b/>
          <w:bCs/>
          <w:color w:val="000000"/>
          <w:kern w:val="2"/>
          <w:sz w:val="28"/>
          <w:szCs w:val="28"/>
          <w:lang w:val="en-US" w:eastAsia="zh-CN" w:bidi="ar-SA"/>
        </w:rPr>
        <w:t>四、</w:t>
      </w:r>
      <w:r>
        <w:rPr>
          <w:rFonts w:hint="eastAsia" w:ascii="宋体" w:hAnsi="宋体" w:cs="宋体"/>
          <w:b/>
          <w:bCs/>
          <w:color w:val="000000"/>
          <w:sz w:val="28"/>
          <w:szCs w:val="28"/>
        </w:rPr>
        <w:t>职业面向</w:t>
      </w:r>
    </w:p>
    <w:p w14:paraId="360C5C46">
      <w:pPr>
        <w:numPr>
          <w:ilvl w:val="0"/>
          <w:numId w:val="0"/>
        </w:numPr>
        <w:spacing w:before="312" w:beforeLines="100" w:after="156" w:afterLines="50" w:line="400" w:lineRule="exact"/>
        <w:ind w:leftChars="0" w:firstLine="480" w:firstLineChars="200"/>
        <w:rPr>
          <w:rFonts w:hint="eastAsia" w:ascii="宋体" w:hAnsi="宋体" w:eastAsia="宋体" w:cs="宋体"/>
          <w:b w:val="0"/>
          <w:bCs w:val="0"/>
          <w:color w:val="000000"/>
          <w:sz w:val="24"/>
          <w:szCs w:val="24"/>
          <w:lang w:eastAsia="zh-CN"/>
        </w:rPr>
      </w:pPr>
      <w:r>
        <w:rPr>
          <w:rFonts w:hint="eastAsia" w:ascii="仿宋" w:hAnsi="仿宋" w:eastAsia="仿宋" w:cs="仿宋"/>
          <w:b w:val="0"/>
          <w:bCs w:val="0"/>
          <w:color w:val="000000"/>
          <w:sz w:val="24"/>
          <w:szCs w:val="24"/>
        </w:rPr>
        <w:t>面向药膳与食疗配方、药膳与食疗方案制订、传统药膳制作、快消品药膳及现代药膳制作等技术领域</w:t>
      </w:r>
      <w:r>
        <w:rPr>
          <w:rFonts w:hint="eastAsia" w:ascii="仿宋" w:hAnsi="仿宋" w:eastAsia="仿宋" w:cs="仿宋"/>
          <w:b w:val="0"/>
          <w:bCs w:val="0"/>
          <w:color w:val="000000"/>
          <w:sz w:val="24"/>
          <w:szCs w:val="24"/>
          <w:lang w:eastAsia="zh-CN"/>
        </w:rPr>
        <w:t>。</w:t>
      </w:r>
    </w:p>
    <w:p w14:paraId="4036B125">
      <w:pPr>
        <w:spacing w:line="400" w:lineRule="exact"/>
        <w:ind w:firstLine="480" w:firstLineChars="200"/>
        <w:rPr>
          <w:rFonts w:ascii="仿宋" w:hAnsi="仿宋" w:eastAsia="仿宋" w:cs="仿宋"/>
          <w:bCs/>
          <w:color w:val="000000"/>
          <w:sz w:val="24"/>
        </w:rPr>
      </w:pPr>
      <w:r>
        <w:rPr>
          <w:rFonts w:hint="eastAsia" w:ascii="仿宋" w:hAnsi="仿宋" w:eastAsia="仿宋" w:cs="仿宋"/>
          <w:bCs/>
          <w:color w:val="000000"/>
          <w:sz w:val="24"/>
        </w:rPr>
        <w:t>本专业职业面向如表1所示。</w:t>
      </w:r>
    </w:p>
    <w:p w14:paraId="240F1A17">
      <w:pPr>
        <w:spacing w:line="400" w:lineRule="exact"/>
        <w:jc w:val="center"/>
        <w:rPr>
          <w:rFonts w:ascii="仿宋" w:hAnsi="仿宋" w:eastAsia="仿宋" w:cs="仿宋"/>
          <w:b/>
          <w:bCs/>
          <w:color w:val="000000"/>
          <w:sz w:val="24"/>
        </w:rPr>
      </w:pPr>
      <w:r>
        <w:rPr>
          <w:rFonts w:hint="eastAsia" w:ascii="仿宋" w:hAnsi="仿宋" w:eastAsia="仿宋" w:cs="宋体"/>
          <w:b/>
          <w:bCs/>
          <w:color w:val="000000"/>
          <w:sz w:val="24"/>
        </w:rPr>
        <w:t>表1  本专业职业面向</w:t>
      </w:r>
    </w:p>
    <w:tbl>
      <w:tblPr>
        <w:tblStyle w:val="9"/>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327"/>
        <w:gridCol w:w="1061"/>
        <w:gridCol w:w="1530"/>
        <w:gridCol w:w="1590"/>
        <w:gridCol w:w="2400"/>
      </w:tblGrid>
      <w:tr w14:paraId="7D824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511" w:type="dxa"/>
            <w:noWrap/>
            <w:vAlign w:val="center"/>
          </w:tcPr>
          <w:p w14:paraId="1E122AED">
            <w:pPr>
              <w:widowControl/>
              <w:spacing w:line="360" w:lineRule="exact"/>
              <w:jc w:val="center"/>
              <w:rPr>
                <w:rFonts w:ascii="仿宋" w:hAnsi="仿宋" w:eastAsia="仿宋" w:cs="宋体"/>
                <w:b/>
                <w:szCs w:val="21"/>
              </w:rPr>
            </w:pPr>
            <w:r>
              <w:rPr>
                <w:rFonts w:hint="eastAsia" w:ascii="仿宋" w:hAnsi="仿宋" w:eastAsia="仿宋" w:cs="宋体"/>
                <w:b/>
                <w:szCs w:val="21"/>
              </w:rPr>
              <w:t>所属专业大类</w:t>
            </w:r>
          </w:p>
          <w:p w14:paraId="3BA40BD5">
            <w:pPr>
              <w:widowControl/>
              <w:spacing w:line="360" w:lineRule="exact"/>
              <w:jc w:val="center"/>
              <w:rPr>
                <w:rFonts w:ascii="仿宋" w:hAnsi="仿宋" w:eastAsia="仿宋" w:cs="宋体"/>
                <w:b/>
                <w:szCs w:val="21"/>
              </w:rPr>
            </w:pPr>
            <w:r>
              <w:rPr>
                <w:rFonts w:hint="eastAsia" w:ascii="仿宋" w:hAnsi="仿宋" w:eastAsia="仿宋" w:cs="宋体"/>
                <w:b/>
                <w:szCs w:val="21"/>
              </w:rPr>
              <w:t>（代码）</w:t>
            </w:r>
          </w:p>
        </w:tc>
        <w:tc>
          <w:tcPr>
            <w:tcW w:w="1327" w:type="dxa"/>
            <w:noWrap/>
            <w:vAlign w:val="center"/>
          </w:tcPr>
          <w:p w14:paraId="7729465F">
            <w:pPr>
              <w:widowControl/>
              <w:spacing w:line="360" w:lineRule="exact"/>
              <w:jc w:val="center"/>
              <w:rPr>
                <w:rFonts w:ascii="仿宋" w:hAnsi="仿宋" w:eastAsia="仿宋" w:cs="宋体"/>
                <w:b/>
                <w:szCs w:val="21"/>
              </w:rPr>
            </w:pPr>
            <w:r>
              <w:rPr>
                <w:rFonts w:hint="eastAsia" w:ascii="仿宋" w:hAnsi="仿宋" w:eastAsia="仿宋" w:cs="宋体"/>
                <w:b/>
                <w:szCs w:val="21"/>
              </w:rPr>
              <w:t>所属专业类</w:t>
            </w:r>
          </w:p>
          <w:p w14:paraId="5F81E74F">
            <w:pPr>
              <w:widowControl/>
              <w:spacing w:line="360" w:lineRule="exact"/>
              <w:jc w:val="center"/>
              <w:rPr>
                <w:rFonts w:ascii="仿宋" w:hAnsi="仿宋" w:eastAsia="仿宋" w:cs="宋体"/>
                <w:b/>
                <w:szCs w:val="21"/>
              </w:rPr>
            </w:pPr>
            <w:r>
              <w:rPr>
                <w:rFonts w:hint="eastAsia" w:ascii="仿宋" w:hAnsi="仿宋" w:eastAsia="仿宋" w:cs="宋体"/>
                <w:b/>
                <w:szCs w:val="21"/>
              </w:rPr>
              <w:t>（代码）</w:t>
            </w:r>
          </w:p>
        </w:tc>
        <w:tc>
          <w:tcPr>
            <w:tcW w:w="1061" w:type="dxa"/>
            <w:noWrap/>
            <w:vAlign w:val="center"/>
          </w:tcPr>
          <w:p w14:paraId="19157146">
            <w:pPr>
              <w:widowControl/>
              <w:spacing w:line="360" w:lineRule="exact"/>
              <w:jc w:val="center"/>
              <w:rPr>
                <w:rFonts w:ascii="仿宋" w:hAnsi="仿宋" w:eastAsia="仿宋" w:cs="宋体"/>
                <w:b/>
                <w:szCs w:val="21"/>
              </w:rPr>
            </w:pPr>
            <w:r>
              <w:rPr>
                <w:rFonts w:hint="eastAsia" w:ascii="仿宋" w:hAnsi="仿宋" w:eastAsia="仿宋" w:cs="宋体"/>
                <w:b/>
                <w:szCs w:val="21"/>
              </w:rPr>
              <w:t>对应行业</w:t>
            </w:r>
          </w:p>
          <w:p w14:paraId="1F11DC11">
            <w:pPr>
              <w:widowControl/>
              <w:spacing w:line="360" w:lineRule="exact"/>
              <w:jc w:val="center"/>
              <w:rPr>
                <w:rFonts w:ascii="仿宋" w:hAnsi="仿宋" w:eastAsia="仿宋" w:cs="宋体"/>
                <w:b/>
                <w:szCs w:val="21"/>
              </w:rPr>
            </w:pPr>
            <w:r>
              <w:rPr>
                <w:rFonts w:hint="eastAsia" w:ascii="仿宋" w:hAnsi="仿宋" w:eastAsia="仿宋" w:cs="宋体"/>
                <w:b/>
                <w:szCs w:val="21"/>
              </w:rPr>
              <w:t>（代码）</w:t>
            </w:r>
          </w:p>
        </w:tc>
        <w:tc>
          <w:tcPr>
            <w:tcW w:w="1530" w:type="dxa"/>
            <w:noWrap/>
            <w:vAlign w:val="center"/>
          </w:tcPr>
          <w:p w14:paraId="552A4CB1">
            <w:pPr>
              <w:widowControl/>
              <w:spacing w:line="360" w:lineRule="exact"/>
              <w:jc w:val="center"/>
              <w:rPr>
                <w:rFonts w:ascii="仿宋" w:hAnsi="仿宋" w:eastAsia="仿宋" w:cs="宋体"/>
                <w:b/>
                <w:szCs w:val="21"/>
              </w:rPr>
            </w:pPr>
            <w:r>
              <w:rPr>
                <w:rFonts w:hint="eastAsia" w:ascii="仿宋" w:hAnsi="仿宋" w:eastAsia="仿宋" w:cs="宋体"/>
                <w:b/>
                <w:szCs w:val="21"/>
              </w:rPr>
              <w:t>主要职业类别</w:t>
            </w:r>
          </w:p>
          <w:p w14:paraId="1DB63088">
            <w:pPr>
              <w:widowControl/>
              <w:spacing w:line="360" w:lineRule="exact"/>
              <w:jc w:val="center"/>
              <w:rPr>
                <w:rFonts w:ascii="仿宋" w:hAnsi="仿宋" w:eastAsia="仿宋" w:cs="宋体"/>
                <w:b/>
                <w:szCs w:val="21"/>
              </w:rPr>
            </w:pPr>
            <w:r>
              <w:rPr>
                <w:rFonts w:hint="eastAsia" w:ascii="仿宋" w:hAnsi="仿宋" w:eastAsia="仿宋" w:cs="宋体"/>
                <w:b/>
                <w:szCs w:val="21"/>
              </w:rPr>
              <w:t>（代码）</w:t>
            </w:r>
          </w:p>
        </w:tc>
        <w:tc>
          <w:tcPr>
            <w:tcW w:w="1590" w:type="dxa"/>
            <w:noWrap/>
            <w:vAlign w:val="center"/>
          </w:tcPr>
          <w:p w14:paraId="241B05A6">
            <w:pPr>
              <w:widowControl/>
              <w:spacing w:line="360" w:lineRule="exact"/>
              <w:jc w:val="center"/>
              <w:rPr>
                <w:rFonts w:ascii="仿宋" w:hAnsi="仿宋" w:eastAsia="仿宋" w:cs="宋体"/>
                <w:b/>
                <w:szCs w:val="21"/>
              </w:rPr>
            </w:pPr>
            <w:r>
              <w:rPr>
                <w:rFonts w:hint="eastAsia" w:ascii="仿宋" w:hAnsi="仿宋" w:eastAsia="仿宋" w:cs="宋体"/>
                <w:b/>
                <w:szCs w:val="21"/>
              </w:rPr>
              <w:t>主要岗位群或</w:t>
            </w:r>
          </w:p>
          <w:p w14:paraId="5D59F744">
            <w:pPr>
              <w:widowControl/>
              <w:spacing w:line="360" w:lineRule="exact"/>
              <w:jc w:val="center"/>
              <w:rPr>
                <w:rFonts w:ascii="仿宋" w:hAnsi="仿宋" w:eastAsia="仿宋" w:cs="宋体"/>
                <w:b/>
                <w:szCs w:val="21"/>
              </w:rPr>
            </w:pPr>
            <w:r>
              <w:rPr>
                <w:rFonts w:hint="eastAsia" w:ascii="仿宋" w:hAnsi="仿宋" w:eastAsia="仿宋" w:cs="宋体"/>
                <w:b/>
                <w:szCs w:val="21"/>
              </w:rPr>
              <w:t>技术领域举例</w:t>
            </w:r>
          </w:p>
        </w:tc>
        <w:tc>
          <w:tcPr>
            <w:tcW w:w="2400" w:type="dxa"/>
            <w:noWrap/>
            <w:vAlign w:val="center"/>
          </w:tcPr>
          <w:p w14:paraId="056C7099">
            <w:pPr>
              <w:widowControl/>
              <w:spacing w:line="360" w:lineRule="exact"/>
              <w:rPr>
                <w:rFonts w:ascii="仿宋" w:hAnsi="仿宋" w:eastAsia="仿宋" w:cs="宋体"/>
                <w:b/>
                <w:szCs w:val="21"/>
              </w:rPr>
            </w:pPr>
            <w:r>
              <w:rPr>
                <w:rFonts w:hint="eastAsia" w:ascii="仿宋" w:hAnsi="仿宋" w:eastAsia="仿宋" w:cs="宋体"/>
                <w:b/>
                <w:szCs w:val="21"/>
              </w:rPr>
              <w:t>职业资格证书和职业技能等级证书举例</w:t>
            </w:r>
          </w:p>
        </w:tc>
      </w:tr>
      <w:tr w14:paraId="6E0CA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jc w:val="center"/>
        </w:trPr>
        <w:tc>
          <w:tcPr>
            <w:tcW w:w="1511" w:type="dxa"/>
            <w:noWrap/>
            <w:vAlign w:val="center"/>
          </w:tcPr>
          <w:p w14:paraId="0B5F7E92">
            <w:pPr>
              <w:spacing w:line="360" w:lineRule="exact"/>
              <w:rPr>
                <w:rFonts w:hint="eastAsia" w:ascii="仿宋" w:hAnsi="仿宋" w:eastAsia="仿宋" w:cs="仿宋"/>
                <w:sz w:val="24"/>
                <w:szCs w:val="24"/>
              </w:rPr>
            </w:pPr>
            <w:r>
              <w:rPr>
                <w:rFonts w:hint="eastAsia" w:ascii="仿宋" w:hAnsi="仿宋" w:eastAsia="仿宋" w:cs="仿宋"/>
                <w:sz w:val="24"/>
                <w:szCs w:val="24"/>
              </w:rPr>
              <w:t>医药卫生（52）</w:t>
            </w:r>
          </w:p>
        </w:tc>
        <w:tc>
          <w:tcPr>
            <w:tcW w:w="1327" w:type="dxa"/>
            <w:noWrap/>
            <w:vAlign w:val="center"/>
          </w:tcPr>
          <w:p w14:paraId="2AD4AD5A">
            <w:pPr>
              <w:spacing w:line="360" w:lineRule="exact"/>
              <w:rPr>
                <w:rFonts w:hint="eastAsia" w:ascii="仿宋" w:hAnsi="仿宋" w:eastAsia="仿宋" w:cs="仿宋"/>
                <w:sz w:val="24"/>
                <w:szCs w:val="24"/>
              </w:rPr>
            </w:pPr>
            <w:r>
              <w:rPr>
                <w:rFonts w:hint="eastAsia" w:ascii="仿宋" w:hAnsi="仿宋" w:eastAsia="仿宋" w:cs="仿宋"/>
                <w:sz w:val="24"/>
                <w:szCs w:val="24"/>
              </w:rPr>
              <w:t>中医药类（5204）</w:t>
            </w:r>
          </w:p>
        </w:tc>
        <w:tc>
          <w:tcPr>
            <w:tcW w:w="1061" w:type="dxa"/>
            <w:noWrap/>
            <w:vAlign w:val="center"/>
          </w:tcPr>
          <w:p w14:paraId="7DDA7067">
            <w:pPr>
              <w:spacing w:line="360" w:lineRule="exact"/>
              <w:rPr>
                <w:rFonts w:hint="eastAsia" w:ascii="仿宋" w:hAnsi="仿宋" w:eastAsia="仿宋" w:cs="仿宋"/>
                <w:sz w:val="24"/>
                <w:szCs w:val="24"/>
              </w:rPr>
            </w:pPr>
            <w:r>
              <w:rPr>
                <w:rFonts w:hint="eastAsia" w:ascii="仿宋" w:hAnsi="仿宋" w:eastAsia="仿宋" w:cs="仿宋"/>
                <w:sz w:val="24"/>
                <w:szCs w:val="24"/>
              </w:rPr>
              <w:t>卫生（84）；</w:t>
            </w:r>
          </w:p>
          <w:p w14:paraId="0E5E4F78">
            <w:pPr>
              <w:spacing w:line="360" w:lineRule="exact"/>
              <w:rPr>
                <w:rFonts w:hint="eastAsia" w:ascii="仿宋" w:hAnsi="仿宋" w:eastAsia="仿宋" w:cs="仿宋"/>
                <w:sz w:val="24"/>
                <w:szCs w:val="24"/>
              </w:rPr>
            </w:pPr>
            <w:r>
              <w:rPr>
                <w:rFonts w:hint="eastAsia" w:ascii="仿宋" w:hAnsi="仿宋" w:eastAsia="仿宋" w:cs="仿宋"/>
                <w:sz w:val="24"/>
                <w:szCs w:val="24"/>
                <w:lang w:val="en-US" w:eastAsia="zh-CN"/>
              </w:rPr>
              <w:t>餐饮业</w:t>
            </w:r>
            <w:r>
              <w:rPr>
                <w:rFonts w:hint="eastAsia" w:ascii="仿宋" w:hAnsi="仿宋" w:eastAsia="仿宋" w:cs="仿宋"/>
                <w:sz w:val="24"/>
                <w:szCs w:val="24"/>
              </w:rPr>
              <w:t>（</w:t>
            </w:r>
            <w:r>
              <w:rPr>
                <w:rFonts w:hint="eastAsia" w:ascii="仿宋" w:hAnsi="仿宋" w:eastAsia="仿宋" w:cs="仿宋"/>
                <w:sz w:val="24"/>
                <w:szCs w:val="24"/>
                <w:lang w:val="en-US" w:eastAsia="zh-CN"/>
              </w:rPr>
              <w:t>62</w:t>
            </w:r>
            <w:r>
              <w:rPr>
                <w:rFonts w:hint="eastAsia" w:ascii="仿宋" w:hAnsi="仿宋" w:eastAsia="仿宋" w:cs="仿宋"/>
                <w:sz w:val="24"/>
                <w:szCs w:val="24"/>
              </w:rPr>
              <w:t>）</w:t>
            </w:r>
          </w:p>
        </w:tc>
        <w:tc>
          <w:tcPr>
            <w:tcW w:w="1530" w:type="dxa"/>
            <w:noWrap/>
            <w:vAlign w:val="center"/>
          </w:tcPr>
          <w:p w14:paraId="1F2BCE7F">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中医营养医师（2-05-02-12）</w:t>
            </w:r>
          </w:p>
          <w:p w14:paraId="62FF2B45">
            <w:pPr>
              <w:spacing w:line="360" w:lineRule="exact"/>
              <w:jc w:val="left"/>
              <w:rPr>
                <w:rFonts w:hint="eastAsia" w:ascii="仿宋" w:hAnsi="仿宋" w:eastAsia="仿宋" w:cs="仿宋"/>
                <w:sz w:val="24"/>
                <w:szCs w:val="24"/>
              </w:rPr>
            </w:pPr>
          </w:p>
        </w:tc>
        <w:tc>
          <w:tcPr>
            <w:tcW w:w="1590" w:type="dxa"/>
            <w:noWrap/>
            <w:vAlign w:val="center"/>
          </w:tcPr>
          <w:p w14:paraId="21BBA81D">
            <w:pPr>
              <w:spacing w:line="360" w:lineRule="exact"/>
              <w:rPr>
                <w:rFonts w:hint="eastAsia" w:ascii="仿宋" w:hAnsi="仿宋" w:eastAsia="仿宋" w:cs="仿宋"/>
                <w:sz w:val="24"/>
                <w:szCs w:val="24"/>
              </w:rPr>
            </w:pPr>
          </w:p>
          <w:p w14:paraId="27ACD5E6">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药膳（食疗）配方；</w:t>
            </w:r>
          </w:p>
          <w:p w14:paraId="0CCF5047">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药膳（食疗）方案制定；</w:t>
            </w:r>
          </w:p>
          <w:p w14:paraId="4AF7B424">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药膳 （食疗）产品制作</w:t>
            </w:r>
          </w:p>
          <w:p w14:paraId="5C44943B">
            <w:pPr>
              <w:spacing w:line="360" w:lineRule="exact"/>
              <w:rPr>
                <w:rFonts w:hint="eastAsia" w:ascii="仿宋" w:hAnsi="仿宋" w:eastAsia="仿宋" w:cs="仿宋"/>
                <w:sz w:val="24"/>
                <w:szCs w:val="24"/>
              </w:rPr>
            </w:pPr>
          </w:p>
        </w:tc>
        <w:tc>
          <w:tcPr>
            <w:tcW w:w="2400" w:type="dxa"/>
            <w:noWrap/>
            <w:vAlign w:val="center"/>
          </w:tcPr>
          <w:p w14:paraId="18FFEB94">
            <w:pPr>
              <w:spacing w:line="36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药膳制作师</w:t>
            </w:r>
          </w:p>
          <w:p w14:paraId="6328EEEB">
            <w:pPr>
              <w:spacing w:line="36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中医体质评估与应用</w:t>
            </w:r>
          </w:p>
          <w:p w14:paraId="61535B9F">
            <w:pPr>
              <w:spacing w:line="360" w:lineRule="exact"/>
              <w:rPr>
                <w:rFonts w:hint="eastAsia" w:ascii="仿宋" w:hAnsi="仿宋" w:eastAsia="仿宋" w:cs="仿宋"/>
                <w:sz w:val="24"/>
                <w:szCs w:val="24"/>
              </w:rPr>
            </w:pPr>
            <w:r>
              <w:rPr>
                <w:rFonts w:hint="eastAsia" w:ascii="仿宋" w:hAnsi="仿宋" w:eastAsia="仿宋" w:cs="仿宋"/>
                <w:sz w:val="24"/>
                <w:szCs w:val="24"/>
              </w:rPr>
              <w:t>药膳营养师</w:t>
            </w:r>
            <w:r>
              <w:rPr>
                <w:rFonts w:hint="eastAsia" w:ascii="仿宋" w:hAnsi="仿宋" w:eastAsia="仿宋" w:cs="仿宋"/>
                <w:sz w:val="24"/>
                <w:szCs w:val="24"/>
              </w:rPr>
              <w:tab/>
            </w:r>
          </w:p>
          <w:p w14:paraId="7DE3B571">
            <w:pPr>
              <w:tabs>
                <w:tab w:val="center" w:pos="774"/>
              </w:tabs>
              <w:spacing w:line="360" w:lineRule="exact"/>
              <w:rPr>
                <w:rFonts w:hint="eastAsia" w:ascii="仿宋" w:hAnsi="仿宋" w:eastAsia="仿宋" w:cs="仿宋"/>
                <w:sz w:val="24"/>
                <w:szCs w:val="24"/>
              </w:rPr>
            </w:pPr>
            <w:r>
              <w:rPr>
                <w:rFonts w:hint="eastAsia" w:ascii="仿宋" w:hAnsi="仿宋" w:eastAsia="仿宋" w:cs="仿宋"/>
                <w:sz w:val="24"/>
                <w:szCs w:val="24"/>
              </w:rPr>
              <w:t>公众营养师</w:t>
            </w:r>
            <w:r>
              <w:rPr>
                <w:rFonts w:hint="eastAsia" w:ascii="仿宋" w:hAnsi="仿宋" w:eastAsia="仿宋" w:cs="仿宋"/>
                <w:sz w:val="24"/>
                <w:szCs w:val="24"/>
              </w:rPr>
              <w:tab/>
            </w:r>
          </w:p>
          <w:p w14:paraId="67C61CF1">
            <w:pPr>
              <w:tabs>
                <w:tab w:val="center" w:pos="774"/>
              </w:tabs>
              <w:spacing w:line="360" w:lineRule="exact"/>
              <w:rPr>
                <w:rFonts w:hint="eastAsia" w:ascii="仿宋" w:hAnsi="仿宋" w:eastAsia="仿宋" w:cs="仿宋"/>
                <w:sz w:val="24"/>
                <w:szCs w:val="24"/>
              </w:rPr>
            </w:pPr>
            <w:r>
              <w:rPr>
                <w:rFonts w:hint="eastAsia" w:ascii="仿宋" w:hAnsi="仿宋" w:eastAsia="仿宋" w:cs="仿宋"/>
                <w:sz w:val="24"/>
                <w:szCs w:val="24"/>
              </w:rPr>
              <w:t>中式烹饪师</w:t>
            </w:r>
          </w:p>
          <w:p w14:paraId="329F8C7B">
            <w:pPr>
              <w:tabs>
                <w:tab w:val="center" w:pos="774"/>
              </w:tabs>
              <w:spacing w:line="360" w:lineRule="exact"/>
              <w:rPr>
                <w:rFonts w:hint="eastAsia" w:ascii="仿宋" w:hAnsi="仿宋" w:eastAsia="仿宋" w:cs="仿宋"/>
                <w:sz w:val="24"/>
                <w:szCs w:val="24"/>
              </w:rPr>
            </w:pPr>
            <w:r>
              <w:rPr>
                <w:rFonts w:hint="eastAsia" w:ascii="仿宋" w:hAnsi="仿宋" w:eastAsia="仿宋" w:cs="仿宋"/>
                <w:sz w:val="24"/>
                <w:szCs w:val="24"/>
              </w:rPr>
              <w:t>营养配餐员</w:t>
            </w:r>
          </w:p>
          <w:p w14:paraId="56BD5CA6">
            <w:pPr>
              <w:tabs>
                <w:tab w:val="center" w:pos="774"/>
              </w:tabs>
              <w:spacing w:line="3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健康管理师</w:t>
            </w:r>
          </w:p>
        </w:tc>
      </w:tr>
    </w:tbl>
    <w:p w14:paraId="7B1788E3">
      <w:pPr>
        <w:keepNext w:val="0"/>
        <w:keepLines w:val="0"/>
        <w:pageBreakBefore w:val="0"/>
        <w:kinsoku/>
        <w:wordWrap/>
        <w:overflowPunct/>
        <w:topLinePunct w:val="0"/>
        <w:autoSpaceDE/>
        <w:autoSpaceDN/>
        <w:bidi w:val="0"/>
        <w:adjustRightInd/>
        <w:snapToGrid/>
        <w:spacing w:before="312" w:beforeLines="100" w:line="400" w:lineRule="exact"/>
        <w:textAlignment w:val="auto"/>
        <w:rPr>
          <w:rFonts w:ascii="宋体" w:hAnsi="宋体" w:cs="宋体"/>
          <w:b/>
          <w:bCs/>
          <w:color w:val="000000"/>
          <w:sz w:val="28"/>
          <w:szCs w:val="28"/>
        </w:rPr>
      </w:pPr>
      <w:r>
        <w:rPr>
          <w:rFonts w:hint="eastAsia" w:ascii="宋体" w:hAnsi="宋体" w:cs="宋体"/>
          <w:b/>
          <w:bCs/>
          <w:color w:val="000000"/>
          <w:sz w:val="28"/>
          <w:szCs w:val="28"/>
        </w:rPr>
        <w:t>五、培养目标</w:t>
      </w:r>
    </w:p>
    <w:p w14:paraId="0867E348">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卫生、餐饮业行业的药膳与食疗配方、药膳与食疗方案制定、传统药膳制作等岗位（群），能够从事药膳与食疗工作的高技能人才。</w:t>
      </w:r>
    </w:p>
    <w:p w14:paraId="07A40535">
      <w:pPr>
        <w:spacing w:before="312" w:beforeLines="100" w:line="440" w:lineRule="exact"/>
        <w:rPr>
          <w:rFonts w:ascii="宋体" w:hAnsi="宋体" w:cs="宋体"/>
          <w:b/>
          <w:bCs/>
          <w:color w:val="000000"/>
          <w:sz w:val="28"/>
          <w:szCs w:val="28"/>
        </w:rPr>
      </w:pPr>
      <w:r>
        <w:rPr>
          <w:rFonts w:hint="eastAsia" w:ascii="宋体" w:hAnsi="宋体" w:cs="宋体"/>
          <w:b/>
          <w:bCs/>
          <w:color w:val="000000"/>
          <w:sz w:val="28"/>
          <w:szCs w:val="28"/>
        </w:rPr>
        <w:t>六、培养规格</w:t>
      </w:r>
    </w:p>
    <w:p w14:paraId="5024BB12">
      <w:pPr>
        <w:adjustRightInd w:val="0"/>
        <w:spacing w:line="440" w:lineRule="exact"/>
        <w:ind w:firstLine="480" w:firstLineChars="200"/>
        <w:rPr>
          <w:rFonts w:ascii="宋体" w:hAnsi="宋体" w:cs="宋体"/>
          <w:sz w:val="24"/>
        </w:rPr>
      </w:pPr>
      <w:r>
        <w:rPr>
          <w:rFonts w:hint="eastAsia" w:ascii="仿宋" w:hAnsi="仿宋" w:eastAsia="仿宋" w:cs="仿宋"/>
          <w:bCs/>
          <w:sz w:val="24"/>
        </w:rPr>
        <w:t>本专业毕业生应在素质、知识和能力方面达到以下要求：</w:t>
      </w:r>
    </w:p>
    <w:p w14:paraId="17C66B2B">
      <w:pPr>
        <w:spacing w:before="312" w:beforeLines="100" w:line="440" w:lineRule="exact"/>
        <w:ind w:firstLine="482" w:firstLineChars="200"/>
        <w:rPr>
          <w:rFonts w:cs="仿宋" w:asciiTheme="majorEastAsia" w:hAnsiTheme="majorEastAsia" w:eastAsiaTheme="majorEastAsia"/>
          <w:b/>
          <w:bCs/>
          <w:sz w:val="24"/>
        </w:rPr>
      </w:pPr>
      <w:r>
        <w:rPr>
          <w:rFonts w:hint="eastAsia" w:cs="仿宋" w:asciiTheme="majorEastAsia" w:hAnsiTheme="majorEastAsia" w:eastAsiaTheme="majorEastAsia"/>
          <w:b/>
          <w:bCs/>
          <w:sz w:val="24"/>
        </w:rPr>
        <w:t>（一）素质</w:t>
      </w:r>
    </w:p>
    <w:p w14:paraId="3716EDB0">
      <w:pPr>
        <w:spacing w:line="400" w:lineRule="exact"/>
        <w:ind w:firstLine="470" w:firstLineChars="196"/>
        <w:rPr>
          <w:rFonts w:ascii="仿宋" w:hAnsi="仿宋" w:eastAsia="仿宋" w:cs="仿宋"/>
          <w:sz w:val="24"/>
        </w:rPr>
      </w:pPr>
      <w:r>
        <w:rPr>
          <w:rFonts w:hint="eastAsia" w:ascii="仿宋" w:hAnsi="仿宋" w:eastAsia="仿宋" w:cs="仿宋"/>
          <w:sz w:val="24"/>
        </w:rPr>
        <w:t>1.具有正确的世界观、人生观、价值观。坚定拥护中国共产党领导和我国社会主义制度，在习近平新时代中国特色社会主义思想指引下，践行社会主义核心价值观，具有深厚的爱国情感和中国民族自豪感。</w:t>
      </w:r>
    </w:p>
    <w:p w14:paraId="6F4F9C55">
      <w:pPr>
        <w:spacing w:line="400" w:lineRule="exact"/>
        <w:ind w:firstLine="470" w:firstLineChars="196"/>
        <w:rPr>
          <w:rFonts w:ascii="仿宋" w:hAnsi="仿宋" w:eastAsia="仿宋" w:cs="仿宋"/>
          <w:sz w:val="24"/>
        </w:rPr>
      </w:pPr>
      <w:r>
        <w:rPr>
          <w:rFonts w:hint="eastAsia" w:ascii="仿宋" w:hAnsi="仿宋" w:eastAsia="仿宋" w:cs="仿宋"/>
          <w:sz w:val="24"/>
        </w:rPr>
        <w:t>2.崇尚宪法、遵法守纪、崇德向善、诚实守信、尊重生命、热爱劳动、履行道德准则和行为规范，具有社会责任感和社会参与意识。</w:t>
      </w:r>
    </w:p>
    <w:p w14:paraId="645281F6">
      <w:pPr>
        <w:spacing w:line="400" w:lineRule="exact"/>
        <w:ind w:firstLine="470" w:firstLineChars="196"/>
        <w:rPr>
          <w:rFonts w:ascii="仿宋" w:hAnsi="仿宋" w:eastAsia="仿宋" w:cs="仿宋"/>
          <w:sz w:val="24"/>
        </w:rPr>
      </w:pPr>
      <w:r>
        <w:rPr>
          <w:rFonts w:hint="eastAsia" w:ascii="仿宋" w:hAnsi="仿宋" w:eastAsia="仿宋" w:cs="仿宋"/>
          <w:sz w:val="24"/>
        </w:rPr>
        <w:t>3.具有质量意识、环保意识、安全意识、信息素养、工匠精神、创新思维。</w:t>
      </w:r>
    </w:p>
    <w:p w14:paraId="022DA239">
      <w:pPr>
        <w:spacing w:line="400" w:lineRule="exact"/>
        <w:ind w:firstLine="470" w:firstLineChars="196"/>
        <w:rPr>
          <w:rFonts w:ascii="仿宋" w:hAnsi="仿宋" w:eastAsia="仿宋" w:cs="仿宋"/>
          <w:sz w:val="24"/>
        </w:rPr>
      </w:pPr>
      <w:r>
        <w:rPr>
          <w:rFonts w:hint="eastAsia" w:ascii="仿宋" w:hAnsi="仿宋" w:eastAsia="仿宋" w:cs="仿宋"/>
          <w:sz w:val="24"/>
        </w:rPr>
        <w:t>4.勇于奋斗、乐观向上，具有自我管理能力、职业生涯规划的意识，有较强的集体意识和团队合作精神；能够理解企业战略和适应企业文化，保守商业机密。</w:t>
      </w:r>
    </w:p>
    <w:p w14:paraId="3187D6D8">
      <w:pPr>
        <w:spacing w:line="400" w:lineRule="exact"/>
        <w:ind w:firstLine="470" w:firstLineChars="196"/>
        <w:rPr>
          <w:rFonts w:hint="eastAsia" w:ascii="仿宋" w:hAnsi="仿宋" w:eastAsia="仿宋" w:cs="仿宋"/>
          <w:sz w:val="24"/>
        </w:rPr>
      </w:pPr>
      <w:r>
        <w:rPr>
          <w:rFonts w:hint="eastAsia" w:ascii="仿宋" w:hAnsi="仿宋" w:eastAsia="仿宋" w:cs="仿宋"/>
          <w:sz w:val="24"/>
        </w:rPr>
        <w:t>5.具有健康的体魄、心理和健全的人格，掌握基本运动知识和一两项运动技能，养成良好的健身与卫生习惯，良好的行为习惯。</w:t>
      </w:r>
    </w:p>
    <w:p w14:paraId="7105B9DF">
      <w:pPr>
        <w:spacing w:line="400" w:lineRule="exact"/>
        <w:ind w:firstLine="470" w:firstLineChars="196"/>
        <w:rPr>
          <w:rFonts w:hint="eastAsia" w:ascii="仿宋" w:hAnsi="仿宋" w:eastAsia="仿宋" w:cs="仿宋"/>
          <w:sz w:val="24"/>
          <w:lang w:val="en-US" w:eastAsia="zh-CN"/>
        </w:rPr>
      </w:pPr>
      <w:r>
        <w:rPr>
          <w:rFonts w:hint="eastAsia" w:ascii="仿宋" w:hAnsi="仿宋" w:eastAsia="仿宋" w:cs="仿宋"/>
          <w:sz w:val="24"/>
          <w:lang w:val="en-US" w:eastAsia="zh-CN"/>
        </w:rPr>
        <w:t>6.</w:t>
      </w:r>
      <w:r>
        <w:rPr>
          <w:rFonts w:hint="eastAsia" w:ascii="仿宋" w:hAnsi="仿宋" w:eastAsia="仿宋" w:cs="仿宋"/>
          <w:sz w:val="24"/>
        </w:rPr>
        <w:t>具有感受美、表现美、鉴赏美、创造美的能力，能够形成一两项艺术特长或爱好</w:t>
      </w:r>
      <w:r>
        <w:rPr>
          <w:rFonts w:hint="eastAsia" w:ascii="仿宋" w:hAnsi="仿宋" w:eastAsia="仿宋" w:cs="仿宋"/>
          <w:sz w:val="24"/>
          <w:lang w:eastAsia="zh-CN"/>
        </w:rPr>
        <w:t>。</w:t>
      </w:r>
    </w:p>
    <w:p w14:paraId="430F167D">
      <w:pPr>
        <w:spacing w:line="400" w:lineRule="exact"/>
        <w:ind w:firstLine="470" w:firstLineChars="196"/>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热爱社会主义健康事业，具有为国民健康服务、脚踏实地、乐观向上、勇于奋斗、终身学习的职业精神，具有良好的沟通能力、自我管理能力、职业生涯规划能力、集体意识和团队精神。</w:t>
      </w:r>
    </w:p>
    <w:p w14:paraId="1946BE0C">
      <w:pPr>
        <w:spacing w:before="312" w:beforeLines="100" w:line="440" w:lineRule="exact"/>
        <w:ind w:firstLine="482" w:firstLineChars="200"/>
        <w:rPr>
          <w:rFonts w:cs="仿宋" w:asciiTheme="majorEastAsia" w:hAnsiTheme="majorEastAsia" w:eastAsiaTheme="majorEastAsia"/>
          <w:b/>
          <w:bCs/>
          <w:sz w:val="24"/>
        </w:rPr>
      </w:pPr>
      <w:r>
        <w:rPr>
          <w:rFonts w:hint="eastAsia" w:cs="仿宋" w:asciiTheme="majorEastAsia" w:hAnsiTheme="majorEastAsia" w:eastAsiaTheme="majorEastAsia"/>
          <w:b/>
          <w:bCs/>
          <w:sz w:val="24"/>
        </w:rPr>
        <w:t>（二）知识</w:t>
      </w:r>
    </w:p>
    <w:p w14:paraId="3501F4B3">
      <w:pPr>
        <w:adjustRightInd w:val="0"/>
        <w:spacing w:line="400" w:lineRule="exact"/>
        <w:ind w:firstLine="480" w:firstLineChars="200"/>
        <w:rPr>
          <w:rFonts w:ascii="仿宋" w:hAnsi="仿宋" w:eastAsia="仿宋" w:cs="仿宋"/>
          <w:sz w:val="24"/>
        </w:rPr>
      </w:pPr>
      <w:r>
        <w:rPr>
          <w:rFonts w:hint="eastAsia" w:ascii="仿宋" w:hAnsi="仿宋" w:eastAsia="仿宋" w:cs="仿宋"/>
          <w:sz w:val="24"/>
        </w:rPr>
        <w:t>1.掌握必备的思想政治理论、科学文化基础知识和中华优秀传统文化知识。</w:t>
      </w:r>
    </w:p>
    <w:p w14:paraId="2967F350">
      <w:pPr>
        <w:adjustRightInd w:val="0"/>
        <w:spacing w:line="400" w:lineRule="exact"/>
        <w:ind w:firstLine="480" w:firstLineChars="200"/>
        <w:rPr>
          <w:rFonts w:hint="eastAsia" w:ascii="仿宋" w:hAnsi="仿宋" w:eastAsia="仿宋" w:cs="仿宋"/>
          <w:sz w:val="24"/>
          <w:lang w:eastAsia="zh-CN"/>
        </w:rPr>
      </w:pPr>
      <w:bookmarkStart w:id="0" w:name="bookmark34"/>
      <w:bookmarkEnd w:id="0"/>
      <w:r>
        <w:rPr>
          <w:rFonts w:hint="eastAsia" w:ascii="仿宋" w:hAnsi="仿宋" w:eastAsia="仿宋" w:cs="仿宋"/>
          <w:sz w:val="24"/>
        </w:rPr>
        <w:t>2.</w:t>
      </w:r>
      <w:bookmarkStart w:id="1" w:name="bookmark35"/>
      <w:bookmarkEnd w:id="1"/>
      <w:r>
        <w:rPr>
          <w:rFonts w:hint="eastAsia" w:ascii="仿宋" w:hAnsi="仿宋" w:eastAsia="仿宋" w:cs="仿宋"/>
          <w:sz w:val="24"/>
        </w:rPr>
        <w:t>熟悉药膳与食疗的政策法律法规、技术标准以及信息技术、绿色生产、环境保护、安全等相关知识</w:t>
      </w:r>
      <w:r>
        <w:rPr>
          <w:rFonts w:hint="eastAsia" w:ascii="仿宋" w:hAnsi="仿宋" w:eastAsia="仿宋" w:cs="仿宋"/>
          <w:sz w:val="24"/>
          <w:lang w:eastAsia="zh-CN"/>
        </w:rPr>
        <w:t>。</w:t>
      </w:r>
    </w:p>
    <w:p w14:paraId="3613218C">
      <w:pPr>
        <w:adjustRightInd w:val="0"/>
        <w:spacing w:line="400" w:lineRule="exact"/>
        <w:ind w:firstLine="480" w:firstLineChars="200"/>
        <w:rPr>
          <w:rFonts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val="zh-CN"/>
        </w:rPr>
        <w:t>掌</w:t>
      </w:r>
      <w:r>
        <w:rPr>
          <w:rFonts w:hint="eastAsia" w:ascii="仿宋" w:hAnsi="仿宋" w:eastAsia="仿宋" w:cs="仿宋"/>
          <w:sz w:val="24"/>
        </w:rPr>
        <w:t>握本专业必需的中医基础理论和中药学及食材营养的基本理论知识，以及其他与药膳食疗相关的营养学、食品工艺等药膳营养师师应具备的基础知识和科学方法。</w:t>
      </w:r>
    </w:p>
    <w:p w14:paraId="2203DCD1">
      <w:pPr>
        <w:adjustRightInd w:val="0"/>
        <w:spacing w:line="400" w:lineRule="exact"/>
        <w:ind w:firstLine="480" w:firstLineChars="200"/>
        <w:rPr>
          <w:rFonts w:ascii="仿宋" w:hAnsi="仿宋" w:eastAsia="仿宋" w:cs="仿宋"/>
          <w:sz w:val="24"/>
        </w:rPr>
      </w:pPr>
      <w:bookmarkStart w:id="2" w:name="bookmark36"/>
      <w:bookmarkEnd w:id="2"/>
      <w:r>
        <w:rPr>
          <w:rFonts w:hint="eastAsia" w:ascii="仿宋" w:hAnsi="仿宋" w:eastAsia="仿宋" w:cs="仿宋"/>
          <w:sz w:val="24"/>
        </w:rPr>
        <w:t>4.掌握不同人群的营养需求特点及不同体质人群的药膳调养原则与方法。</w:t>
      </w:r>
      <w:bookmarkStart w:id="3" w:name="bookmark37"/>
      <w:bookmarkEnd w:id="3"/>
    </w:p>
    <w:p w14:paraId="50F5D2EC">
      <w:pPr>
        <w:adjustRightInd w:val="0"/>
        <w:spacing w:line="400" w:lineRule="exact"/>
        <w:ind w:firstLine="480" w:firstLineChars="200"/>
        <w:rPr>
          <w:rFonts w:hint="eastAsia" w:ascii="仿宋" w:hAnsi="仿宋" w:eastAsia="仿宋" w:cs="仿宋"/>
          <w:sz w:val="24"/>
        </w:rPr>
      </w:pPr>
      <w:bookmarkStart w:id="4" w:name="bookmark38"/>
      <w:bookmarkEnd w:id="4"/>
      <w:r>
        <w:rPr>
          <w:rFonts w:hint="eastAsia" w:ascii="仿宋" w:hAnsi="仿宋" w:eastAsia="仿宋" w:cs="仿宋"/>
          <w:sz w:val="24"/>
          <w:lang w:val="en-US" w:eastAsia="zh-CN"/>
        </w:rPr>
        <w:t>5.</w:t>
      </w:r>
      <w:r>
        <w:rPr>
          <w:rFonts w:hint="eastAsia" w:ascii="仿宋" w:hAnsi="仿宋" w:eastAsia="仿宋" w:cs="仿宋"/>
          <w:sz w:val="24"/>
        </w:rPr>
        <w:t>掌握中医基础理论，理解药食同源、食疗养生的基本原则:</w:t>
      </w:r>
    </w:p>
    <w:p w14:paraId="14E35219">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掌握中医辨证施治、药膳配伍原则，熟悉药膳炮制基本技法:</w:t>
      </w:r>
    </w:p>
    <w:p w14:paraId="7E537694">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掌握使用各种烹调技法针对不同人群的药膳制作技能;</w:t>
      </w:r>
    </w:p>
    <w:p w14:paraId="25643CE3">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掌握健康管理与健康教育的相关知识:</w:t>
      </w:r>
    </w:p>
    <w:p w14:paraId="6170ED56">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9.</w:t>
      </w:r>
      <w:r>
        <w:rPr>
          <w:rFonts w:hint="eastAsia" w:ascii="仿宋" w:hAnsi="仿宋" w:eastAsia="仿宋" w:cs="仿宋"/>
          <w:sz w:val="24"/>
        </w:rPr>
        <w:t>熟悉食疗养生产品开发、营销、信息化技术运用、智慧养生等相关知识。</w:t>
      </w:r>
    </w:p>
    <w:p w14:paraId="06487339">
      <w:pPr>
        <w:spacing w:before="312" w:beforeLines="100" w:line="440" w:lineRule="exact"/>
        <w:ind w:firstLine="482" w:firstLineChars="200"/>
        <w:rPr>
          <w:rFonts w:cs="仿宋" w:asciiTheme="majorEastAsia" w:hAnsiTheme="majorEastAsia" w:eastAsiaTheme="majorEastAsia"/>
          <w:b/>
          <w:bCs/>
          <w:sz w:val="24"/>
        </w:rPr>
      </w:pPr>
      <w:bookmarkStart w:id="5" w:name="bookmark39"/>
      <w:bookmarkEnd w:id="5"/>
      <w:r>
        <w:rPr>
          <w:rFonts w:hint="eastAsia" w:cs="仿宋" w:asciiTheme="majorEastAsia" w:hAnsiTheme="majorEastAsia" w:eastAsiaTheme="majorEastAsia"/>
          <w:b/>
          <w:bCs/>
          <w:sz w:val="24"/>
        </w:rPr>
        <w:t>（三）能力</w:t>
      </w:r>
    </w:p>
    <w:p w14:paraId="58FFA046">
      <w:pPr>
        <w:adjustRightInd w:val="0"/>
        <w:spacing w:line="400" w:lineRule="exact"/>
        <w:ind w:firstLine="480" w:firstLineChars="200"/>
        <w:rPr>
          <w:rFonts w:ascii="仿宋" w:hAnsi="仿宋" w:eastAsia="仿宋" w:cs="仿宋"/>
          <w:sz w:val="24"/>
        </w:rPr>
      </w:pPr>
      <w:bookmarkStart w:id="6" w:name="bookmark40"/>
      <w:bookmarkEnd w:id="6"/>
      <w:r>
        <w:rPr>
          <w:rFonts w:hint="eastAsia" w:ascii="仿宋" w:hAnsi="仿宋" w:eastAsia="仿宋" w:cs="仿宋"/>
          <w:sz w:val="24"/>
        </w:rPr>
        <w:t>1.具有探究学习、终身学习、分析问题和解决问题的能力。</w:t>
      </w:r>
    </w:p>
    <w:p w14:paraId="2AEFA123">
      <w:pPr>
        <w:adjustRightInd w:val="0"/>
        <w:spacing w:line="400" w:lineRule="exact"/>
        <w:ind w:firstLine="480" w:firstLineChars="200"/>
        <w:rPr>
          <w:rFonts w:ascii="仿宋" w:hAnsi="仿宋" w:eastAsia="仿宋" w:cs="仿宋"/>
          <w:sz w:val="24"/>
        </w:rPr>
      </w:pPr>
      <w:bookmarkStart w:id="7" w:name="bookmark41"/>
      <w:bookmarkEnd w:id="7"/>
      <w:r>
        <w:rPr>
          <w:rFonts w:hint="eastAsia" w:ascii="仿宋" w:hAnsi="仿宋" w:eastAsia="仿宋" w:cs="仿宋"/>
          <w:sz w:val="24"/>
        </w:rPr>
        <w:t>2.具有良好的语言、文字表达能力和沟通能力；具有良好的独立思考、科学的膳食与食疗思维能力和团队协作能力。</w:t>
      </w:r>
      <w:bookmarkStart w:id="8" w:name="bookmark42"/>
      <w:bookmarkEnd w:id="8"/>
    </w:p>
    <w:p w14:paraId="72151C28">
      <w:pPr>
        <w:adjustRightInd w:val="0"/>
        <w:spacing w:line="400" w:lineRule="exact"/>
        <w:ind w:firstLine="480" w:firstLineChars="200"/>
        <w:rPr>
          <w:rFonts w:ascii="仿宋" w:hAnsi="仿宋" w:eastAsia="仿宋" w:cs="仿宋"/>
          <w:sz w:val="24"/>
        </w:rPr>
      </w:pPr>
      <w:r>
        <w:rPr>
          <w:rFonts w:hint="eastAsia" w:ascii="仿宋" w:hAnsi="仿宋" w:eastAsia="仿宋" w:cs="仿宋"/>
          <w:sz w:val="24"/>
        </w:rPr>
        <w:t>3.具有一定的组织管理能力、教学辅导、参与科研的能力和较好的社会工作能力。</w:t>
      </w:r>
    </w:p>
    <w:p w14:paraId="67A3640F">
      <w:pPr>
        <w:adjustRightInd w:val="0"/>
        <w:spacing w:line="400" w:lineRule="exact"/>
        <w:ind w:firstLine="480" w:firstLineChars="200"/>
        <w:rPr>
          <w:rFonts w:hint="eastAsia" w:ascii="仿宋" w:hAnsi="仿宋" w:eastAsia="仿宋" w:cs="仿宋"/>
          <w:sz w:val="24"/>
        </w:rPr>
      </w:pPr>
      <w:bookmarkStart w:id="9" w:name="bookmark43"/>
      <w:bookmarkEnd w:id="9"/>
      <w:r>
        <w:rPr>
          <w:rFonts w:hint="eastAsia" w:ascii="仿宋" w:hAnsi="仿宋" w:eastAsia="仿宋" w:cs="仿宋"/>
          <w:sz w:val="24"/>
          <w:lang w:val="en-US" w:eastAsia="zh-CN"/>
        </w:rPr>
        <w:t>4</w:t>
      </w:r>
      <w:r>
        <w:rPr>
          <w:rFonts w:hint="eastAsia" w:ascii="仿宋" w:hAnsi="仿宋" w:eastAsia="仿宋" w:cs="仿宋"/>
          <w:sz w:val="24"/>
        </w:rPr>
        <w:t>.具有在中医药理论指导下辨证施膳的能力；</w:t>
      </w:r>
    </w:p>
    <w:p w14:paraId="1F489F33">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.具有制订药膳与食疗方案的能力；</w:t>
      </w:r>
    </w:p>
    <w:p w14:paraId="7BC438B9">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rPr>
        <w:t>.具有运用中医药膳食疗理论进行药膳组方的能力；</w:t>
      </w:r>
    </w:p>
    <w:p w14:paraId="391D9504">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7</w:t>
      </w:r>
      <w:r>
        <w:rPr>
          <w:rFonts w:hint="eastAsia" w:ascii="仿宋" w:hAnsi="仿宋" w:eastAsia="仿宋" w:cs="仿宋"/>
          <w:sz w:val="24"/>
        </w:rPr>
        <w:t>.具有制作色、香、味、形、效膳品的能力；</w:t>
      </w:r>
    </w:p>
    <w:p w14:paraId="65C816D7">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.具有制作现代药膳的能力；</w:t>
      </w:r>
    </w:p>
    <w:p w14:paraId="127822FF">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9</w:t>
      </w:r>
      <w:r>
        <w:rPr>
          <w:rFonts w:hint="eastAsia" w:ascii="仿宋" w:hAnsi="仿宋" w:eastAsia="仿宋" w:cs="仿宋"/>
          <w:sz w:val="24"/>
        </w:rPr>
        <w:t>.具有对病人及特殊人群制作营养餐的能力；</w:t>
      </w:r>
    </w:p>
    <w:p w14:paraId="2E15A199">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10</w:t>
      </w:r>
      <w:r>
        <w:rPr>
          <w:rFonts w:hint="eastAsia" w:ascii="仿宋" w:hAnsi="仿宋" w:eastAsia="仿宋" w:cs="仿宋"/>
          <w:sz w:val="24"/>
        </w:rPr>
        <w:t>.具有药膳食疗产业+信息技术的思维，提高教育消费者和开拓市场的能力；</w:t>
      </w:r>
    </w:p>
    <w:p w14:paraId="6199824C">
      <w:pPr>
        <w:adjustRightInd w:val="0"/>
        <w:spacing w:line="4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11</w:t>
      </w:r>
      <w:r>
        <w:rPr>
          <w:rFonts w:hint="eastAsia" w:ascii="仿宋" w:hAnsi="仿宋" w:eastAsia="仿宋" w:cs="仿宋"/>
          <w:sz w:val="24"/>
        </w:rPr>
        <w:t>.具有创新创业、职业生涯规划、可持续发展、探究学习、终身学习、分析问题和解决问题的能力。</w:t>
      </w:r>
    </w:p>
    <w:p w14:paraId="4A3F2ABE">
      <w:pPr>
        <w:spacing w:before="312" w:beforeLines="100" w:line="400" w:lineRule="exact"/>
        <w:rPr>
          <w:rFonts w:ascii="宋体" w:hAnsi="宋体" w:cs="宋体"/>
          <w:b/>
          <w:bCs/>
          <w:color w:val="000000"/>
          <w:sz w:val="28"/>
          <w:szCs w:val="28"/>
        </w:rPr>
      </w:pPr>
      <w:bookmarkStart w:id="10" w:name="bookmark52"/>
      <w:bookmarkStart w:id="11" w:name="bookmark51"/>
      <w:bookmarkStart w:id="12" w:name="bookmark50"/>
      <w:bookmarkStart w:id="13" w:name="bookmark53"/>
      <w:r>
        <w:rPr>
          <w:rFonts w:hint="eastAsia" w:ascii="宋体" w:hAnsi="宋体" w:cs="宋体"/>
          <w:b/>
          <w:bCs/>
          <w:color w:val="000000"/>
          <w:sz w:val="28"/>
          <w:szCs w:val="28"/>
        </w:rPr>
        <w:t>七</w:t>
      </w:r>
      <w:bookmarkEnd w:id="10"/>
      <w:r>
        <w:rPr>
          <w:rFonts w:hint="eastAsia" w:ascii="宋体" w:hAnsi="宋体" w:cs="宋体"/>
          <w:b/>
          <w:bCs/>
          <w:color w:val="000000"/>
          <w:sz w:val="28"/>
          <w:szCs w:val="28"/>
        </w:rPr>
        <w:t>、课程设置及学时安排</w:t>
      </w:r>
      <w:bookmarkEnd w:id="11"/>
      <w:bookmarkEnd w:id="12"/>
      <w:bookmarkEnd w:id="13"/>
    </w:p>
    <w:p w14:paraId="482083AB">
      <w:pPr>
        <w:spacing w:before="312" w:beforeLines="100" w:line="440" w:lineRule="exact"/>
        <w:ind w:firstLine="482" w:firstLineChars="200"/>
        <w:rPr>
          <w:rFonts w:cs="仿宋" w:asciiTheme="majorEastAsia" w:hAnsiTheme="majorEastAsia" w:eastAsiaTheme="majorEastAsia"/>
          <w:b/>
          <w:bCs/>
          <w:sz w:val="24"/>
        </w:rPr>
      </w:pPr>
      <w:bookmarkStart w:id="14" w:name="bookmark54"/>
      <w:bookmarkEnd w:id="14"/>
      <w:r>
        <w:rPr>
          <w:rFonts w:hint="eastAsia" w:cs="仿宋" w:asciiTheme="majorEastAsia" w:hAnsiTheme="majorEastAsia" w:eastAsiaTheme="majorEastAsia"/>
          <w:b/>
          <w:bCs/>
          <w:sz w:val="24"/>
        </w:rPr>
        <w:t>（一）职业能力分析</w:t>
      </w:r>
    </w:p>
    <w:p w14:paraId="1565D13A">
      <w:pPr>
        <w:spacing w:line="440" w:lineRule="exact"/>
        <w:ind w:firstLine="482" w:firstLineChars="200"/>
        <w:jc w:val="center"/>
        <w:rPr>
          <w:rFonts w:ascii="仿宋" w:hAnsi="仿宋" w:eastAsia="仿宋" w:cs="仿宋"/>
          <w:b/>
          <w:bCs/>
          <w:color w:val="000000"/>
          <w:sz w:val="24"/>
        </w:rPr>
      </w:pPr>
      <w:r>
        <w:rPr>
          <w:rFonts w:hint="eastAsia" w:ascii="仿宋" w:hAnsi="仿宋" w:eastAsia="仿宋" w:cs="仿宋"/>
          <w:b/>
          <w:bCs/>
          <w:color w:val="000000"/>
          <w:sz w:val="24"/>
        </w:rPr>
        <w:t>表2 典型工作任务与职业能力分析表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2410"/>
        <w:gridCol w:w="2151"/>
        <w:gridCol w:w="2410"/>
      </w:tblGrid>
      <w:tr w14:paraId="48ED1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vAlign w:val="center"/>
          </w:tcPr>
          <w:p w14:paraId="78AA54C7">
            <w:pPr>
              <w:spacing w:line="360" w:lineRule="exact"/>
              <w:jc w:val="center"/>
              <w:rPr>
                <w:rFonts w:ascii="仿宋" w:hAnsi="仿宋" w:eastAsia="仿宋"/>
                <w:b/>
                <w:szCs w:val="21"/>
              </w:rPr>
            </w:pPr>
            <w:r>
              <w:rPr>
                <w:rFonts w:hint="eastAsia" w:ascii="仿宋" w:hAnsi="仿宋" w:eastAsia="仿宋"/>
                <w:b/>
                <w:szCs w:val="21"/>
              </w:rPr>
              <w:t>工作岗位</w:t>
            </w:r>
          </w:p>
        </w:tc>
        <w:tc>
          <w:tcPr>
            <w:tcW w:w="2410" w:type="dxa"/>
            <w:vAlign w:val="center"/>
          </w:tcPr>
          <w:p w14:paraId="08711ACE">
            <w:pPr>
              <w:spacing w:line="360" w:lineRule="exact"/>
              <w:jc w:val="center"/>
              <w:rPr>
                <w:rFonts w:ascii="仿宋" w:hAnsi="仿宋" w:eastAsia="仿宋"/>
                <w:b/>
                <w:szCs w:val="21"/>
              </w:rPr>
            </w:pPr>
            <w:r>
              <w:rPr>
                <w:rFonts w:hint="eastAsia" w:ascii="仿宋" w:hAnsi="仿宋" w:eastAsia="仿宋"/>
                <w:b/>
                <w:szCs w:val="21"/>
              </w:rPr>
              <w:t>典型工作任务</w:t>
            </w:r>
          </w:p>
        </w:tc>
        <w:tc>
          <w:tcPr>
            <w:tcW w:w="2151" w:type="dxa"/>
            <w:vAlign w:val="center"/>
          </w:tcPr>
          <w:p w14:paraId="15202788">
            <w:pPr>
              <w:spacing w:line="360" w:lineRule="exact"/>
              <w:jc w:val="center"/>
              <w:rPr>
                <w:rFonts w:ascii="仿宋" w:hAnsi="仿宋" w:eastAsia="仿宋"/>
                <w:b/>
                <w:szCs w:val="21"/>
              </w:rPr>
            </w:pPr>
            <w:r>
              <w:rPr>
                <w:rFonts w:hint="eastAsia" w:ascii="仿宋" w:hAnsi="仿宋" w:eastAsia="仿宋"/>
                <w:b/>
                <w:szCs w:val="21"/>
              </w:rPr>
              <w:t>职业能力</w:t>
            </w:r>
          </w:p>
        </w:tc>
        <w:tc>
          <w:tcPr>
            <w:tcW w:w="2410" w:type="dxa"/>
            <w:vAlign w:val="center"/>
          </w:tcPr>
          <w:p w14:paraId="17B389B0">
            <w:pPr>
              <w:spacing w:line="360" w:lineRule="exact"/>
              <w:jc w:val="center"/>
              <w:rPr>
                <w:rFonts w:ascii="仿宋" w:hAnsi="仿宋" w:eastAsia="仿宋"/>
                <w:b/>
                <w:szCs w:val="21"/>
              </w:rPr>
            </w:pPr>
            <w:r>
              <w:rPr>
                <w:rFonts w:hint="eastAsia" w:ascii="仿宋" w:hAnsi="仿宋" w:eastAsia="仿宋"/>
                <w:b/>
                <w:szCs w:val="21"/>
              </w:rPr>
              <w:t>对应课程</w:t>
            </w:r>
          </w:p>
        </w:tc>
      </w:tr>
      <w:tr w14:paraId="6CD27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vAlign w:val="center"/>
          </w:tcPr>
          <w:p w14:paraId="2A30EF96">
            <w:pPr>
              <w:spacing w:line="360" w:lineRule="exact"/>
              <w:jc w:val="left"/>
              <w:rPr>
                <w:rFonts w:ascii="仿宋" w:hAnsi="仿宋" w:eastAsia="仿宋"/>
                <w:szCs w:val="21"/>
              </w:rPr>
            </w:pPr>
            <w:r>
              <w:rPr>
                <w:rFonts w:hint="eastAsia" w:ascii="仿宋" w:hAnsi="仿宋" w:eastAsia="仿宋"/>
                <w:szCs w:val="21"/>
              </w:rPr>
              <w:t>中医养生保健</w:t>
            </w:r>
          </w:p>
        </w:tc>
        <w:tc>
          <w:tcPr>
            <w:tcW w:w="2410" w:type="dxa"/>
            <w:vAlign w:val="center"/>
          </w:tcPr>
          <w:p w14:paraId="33EBAB3D">
            <w:pPr>
              <w:spacing w:line="360" w:lineRule="exact"/>
              <w:jc w:val="left"/>
              <w:rPr>
                <w:rFonts w:ascii="仿宋" w:hAnsi="仿宋" w:eastAsia="仿宋"/>
                <w:szCs w:val="21"/>
              </w:rPr>
            </w:pPr>
            <w:r>
              <w:rPr>
                <w:rFonts w:hint="eastAsia" w:ascii="仿宋" w:hAnsi="仿宋" w:eastAsia="仿宋"/>
                <w:szCs w:val="21"/>
              </w:rPr>
              <w:t>承担养生保健、健康管理、健康教育等工作。</w:t>
            </w:r>
          </w:p>
        </w:tc>
        <w:tc>
          <w:tcPr>
            <w:tcW w:w="2151" w:type="dxa"/>
            <w:vAlign w:val="center"/>
          </w:tcPr>
          <w:p w14:paraId="438FA959">
            <w:pPr>
              <w:spacing w:line="360" w:lineRule="exact"/>
              <w:jc w:val="left"/>
              <w:rPr>
                <w:rFonts w:ascii="仿宋" w:hAnsi="仿宋" w:eastAsia="仿宋"/>
                <w:szCs w:val="21"/>
              </w:rPr>
            </w:pPr>
            <w:r>
              <w:rPr>
                <w:rFonts w:hint="eastAsia" w:ascii="仿宋" w:hAnsi="仿宋" w:eastAsia="仿宋"/>
                <w:szCs w:val="21"/>
                <w:lang w:eastAsia="zh-CN"/>
              </w:rPr>
              <w:t>具备</w:t>
            </w:r>
            <w:r>
              <w:rPr>
                <w:rFonts w:hint="eastAsia" w:ascii="仿宋" w:hAnsi="仿宋" w:eastAsia="仿宋"/>
                <w:szCs w:val="21"/>
              </w:rPr>
              <w:t>中医养生保健和实用养生保健基本技术</w:t>
            </w:r>
            <w:r>
              <w:rPr>
                <w:rFonts w:hint="eastAsia" w:ascii="仿宋" w:hAnsi="仿宋" w:eastAsia="仿宋"/>
                <w:szCs w:val="21"/>
                <w:lang w:eastAsia="zh-CN"/>
              </w:rPr>
              <w:t>的能力</w:t>
            </w:r>
            <w:r>
              <w:rPr>
                <w:rFonts w:hint="eastAsia" w:ascii="仿宋" w:hAnsi="仿宋" w:eastAsia="仿宋"/>
                <w:szCs w:val="21"/>
              </w:rPr>
              <w:t>。</w:t>
            </w:r>
          </w:p>
        </w:tc>
        <w:tc>
          <w:tcPr>
            <w:tcW w:w="2410" w:type="dxa"/>
            <w:vAlign w:val="center"/>
          </w:tcPr>
          <w:p w14:paraId="3BE92945">
            <w:pPr>
              <w:spacing w:line="360" w:lineRule="exact"/>
              <w:jc w:val="left"/>
              <w:rPr>
                <w:rFonts w:ascii="仿宋" w:hAnsi="仿宋" w:eastAsia="仿宋"/>
                <w:szCs w:val="21"/>
              </w:rPr>
            </w:pPr>
            <w:r>
              <w:rPr>
                <w:rFonts w:hint="eastAsia" w:ascii="仿宋" w:hAnsi="仿宋" w:eastAsia="仿宋"/>
                <w:szCs w:val="21"/>
              </w:rPr>
              <w:t>中医</w:t>
            </w:r>
            <w:r>
              <w:rPr>
                <w:rFonts w:hint="eastAsia" w:ascii="仿宋" w:hAnsi="仿宋" w:eastAsia="仿宋"/>
                <w:szCs w:val="21"/>
                <w:lang w:eastAsia="zh-CN"/>
              </w:rPr>
              <w:t>学</w:t>
            </w:r>
            <w:r>
              <w:rPr>
                <w:rFonts w:hint="eastAsia" w:ascii="仿宋" w:hAnsi="仿宋" w:eastAsia="仿宋"/>
                <w:szCs w:val="21"/>
              </w:rPr>
              <w:t>基础、中医诊断学、中药</w:t>
            </w:r>
            <w:r>
              <w:rPr>
                <w:rFonts w:hint="eastAsia" w:ascii="仿宋" w:hAnsi="仿宋" w:eastAsia="仿宋"/>
                <w:szCs w:val="21"/>
                <w:lang w:eastAsia="zh-CN"/>
              </w:rPr>
              <w:t>与方剂</w:t>
            </w:r>
            <w:r>
              <w:rPr>
                <w:rFonts w:hint="eastAsia" w:ascii="仿宋" w:hAnsi="仿宋" w:eastAsia="仿宋"/>
                <w:szCs w:val="21"/>
              </w:rPr>
              <w:t>、中医临床医学概论、中医药膳学、中医养生学等。</w:t>
            </w:r>
          </w:p>
        </w:tc>
      </w:tr>
      <w:tr w14:paraId="74E48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vAlign w:val="center"/>
          </w:tcPr>
          <w:p w14:paraId="1AB8FF8A">
            <w:pPr>
              <w:spacing w:line="360" w:lineRule="exact"/>
              <w:jc w:val="left"/>
              <w:rPr>
                <w:rFonts w:ascii="仿宋" w:hAnsi="仿宋" w:eastAsia="仿宋"/>
                <w:szCs w:val="21"/>
              </w:rPr>
            </w:pPr>
            <w:r>
              <w:rPr>
                <w:rFonts w:hint="eastAsia" w:ascii="仿宋" w:hAnsi="仿宋" w:eastAsia="仿宋"/>
                <w:szCs w:val="21"/>
              </w:rPr>
              <w:t>营养指导</w:t>
            </w:r>
          </w:p>
        </w:tc>
        <w:tc>
          <w:tcPr>
            <w:tcW w:w="2410" w:type="dxa"/>
            <w:vAlign w:val="center"/>
          </w:tcPr>
          <w:p w14:paraId="50549FC9">
            <w:pPr>
              <w:spacing w:line="360" w:lineRule="exact"/>
              <w:jc w:val="left"/>
              <w:rPr>
                <w:rFonts w:ascii="仿宋" w:hAnsi="仿宋" w:eastAsia="仿宋"/>
                <w:szCs w:val="21"/>
              </w:rPr>
            </w:pPr>
            <w:r>
              <w:rPr>
                <w:rFonts w:hint="eastAsia" w:ascii="仿宋" w:hAnsi="仿宋" w:eastAsia="仿宋"/>
                <w:szCs w:val="21"/>
              </w:rPr>
              <w:t>承担与营养、餐饮服务、营养咨询、保健等工作。</w:t>
            </w:r>
          </w:p>
        </w:tc>
        <w:tc>
          <w:tcPr>
            <w:tcW w:w="2151" w:type="dxa"/>
            <w:vAlign w:val="center"/>
          </w:tcPr>
          <w:p w14:paraId="4416C9E5">
            <w:pPr>
              <w:spacing w:line="360" w:lineRule="exact"/>
              <w:jc w:val="left"/>
              <w:rPr>
                <w:rFonts w:ascii="仿宋" w:hAnsi="仿宋" w:eastAsia="仿宋"/>
                <w:szCs w:val="21"/>
              </w:rPr>
            </w:pPr>
            <w:r>
              <w:rPr>
                <w:rFonts w:hint="eastAsia" w:ascii="仿宋" w:hAnsi="仿宋" w:eastAsia="仿宋"/>
                <w:szCs w:val="21"/>
                <w:lang w:eastAsia="zh-CN"/>
              </w:rPr>
              <w:t>具备应用</w:t>
            </w:r>
            <w:r>
              <w:rPr>
                <w:rFonts w:hint="eastAsia" w:ascii="仿宋" w:hAnsi="仿宋" w:eastAsia="仿宋"/>
                <w:szCs w:val="21"/>
              </w:rPr>
              <w:t>营养保健、营养咨询等理论及系统的专业知识</w:t>
            </w:r>
            <w:r>
              <w:rPr>
                <w:rFonts w:hint="eastAsia" w:ascii="仿宋" w:hAnsi="仿宋" w:eastAsia="仿宋"/>
                <w:szCs w:val="21"/>
                <w:lang w:eastAsia="zh-CN"/>
              </w:rPr>
              <w:t>进行营养指导的能力</w:t>
            </w:r>
            <w:r>
              <w:rPr>
                <w:rFonts w:hint="eastAsia" w:ascii="仿宋" w:hAnsi="仿宋" w:eastAsia="仿宋"/>
                <w:szCs w:val="21"/>
              </w:rPr>
              <w:t>。</w:t>
            </w:r>
          </w:p>
        </w:tc>
        <w:tc>
          <w:tcPr>
            <w:tcW w:w="2410" w:type="dxa"/>
            <w:vAlign w:val="center"/>
          </w:tcPr>
          <w:p w14:paraId="51D82750">
            <w:pPr>
              <w:spacing w:before="312" w:beforeLines="100" w:line="360" w:lineRule="exact"/>
              <w:jc w:val="left"/>
              <w:rPr>
                <w:rFonts w:ascii="仿宋" w:hAnsi="仿宋" w:eastAsia="仿宋"/>
                <w:szCs w:val="21"/>
              </w:rPr>
            </w:pPr>
            <w:r>
              <w:rPr>
                <w:rFonts w:hint="eastAsia" w:ascii="仿宋" w:hAnsi="仿宋" w:eastAsia="仿宋"/>
                <w:szCs w:val="21"/>
              </w:rPr>
              <w:t>中医营养学、中医药膳学、食品工艺学、临床营养学、营养配餐与设计、</w:t>
            </w:r>
            <w:r>
              <w:rPr>
                <w:rFonts w:hint="eastAsia" w:ascii="仿宋" w:hAnsi="仿宋" w:eastAsia="仿宋"/>
                <w:szCs w:val="21"/>
                <w:lang w:eastAsia="zh-CN"/>
              </w:rPr>
              <w:t>常用</w:t>
            </w:r>
            <w:r>
              <w:rPr>
                <w:rFonts w:hint="eastAsia" w:ascii="仿宋" w:hAnsi="仿宋" w:eastAsia="仿宋"/>
                <w:szCs w:val="21"/>
              </w:rPr>
              <w:t>烹饪</w:t>
            </w:r>
            <w:r>
              <w:rPr>
                <w:rFonts w:hint="eastAsia" w:ascii="仿宋" w:hAnsi="仿宋" w:eastAsia="仿宋"/>
                <w:szCs w:val="21"/>
                <w:lang w:eastAsia="zh-CN"/>
              </w:rPr>
              <w:t>技术</w:t>
            </w:r>
            <w:r>
              <w:rPr>
                <w:rFonts w:hint="eastAsia" w:ascii="仿宋" w:hAnsi="仿宋" w:eastAsia="仿宋"/>
                <w:szCs w:val="21"/>
              </w:rPr>
              <w:t>等。</w:t>
            </w:r>
          </w:p>
        </w:tc>
      </w:tr>
      <w:tr w14:paraId="20782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1" w:type="dxa"/>
            <w:vAlign w:val="center"/>
          </w:tcPr>
          <w:p w14:paraId="7D4DF963">
            <w:pPr>
              <w:spacing w:line="360" w:lineRule="exact"/>
              <w:jc w:val="left"/>
              <w:rPr>
                <w:rFonts w:ascii="仿宋" w:hAnsi="仿宋" w:eastAsia="仿宋"/>
                <w:szCs w:val="21"/>
              </w:rPr>
            </w:pPr>
            <w:r>
              <w:rPr>
                <w:rFonts w:hint="eastAsia" w:ascii="仿宋" w:hAnsi="仿宋" w:eastAsia="仿宋"/>
                <w:szCs w:val="21"/>
              </w:rPr>
              <w:t>健康咨询</w:t>
            </w:r>
          </w:p>
        </w:tc>
        <w:tc>
          <w:tcPr>
            <w:tcW w:w="2410" w:type="dxa"/>
            <w:vAlign w:val="center"/>
          </w:tcPr>
          <w:p w14:paraId="21E5C093">
            <w:pPr>
              <w:spacing w:line="360" w:lineRule="exact"/>
              <w:jc w:val="left"/>
              <w:rPr>
                <w:rFonts w:ascii="仿宋" w:hAnsi="仿宋" w:eastAsia="仿宋"/>
                <w:szCs w:val="21"/>
              </w:rPr>
            </w:pPr>
            <w:r>
              <w:rPr>
                <w:rFonts w:hint="eastAsia" w:ascii="仿宋" w:hAnsi="仿宋" w:eastAsia="仿宋"/>
                <w:szCs w:val="21"/>
              </w:rPr>
              <w:t>承担健康咨询服务、专业推广等工作。</w:t>
            </w:r>
          </w:p>
        </w:tc>
        <w:tc>
          <w:tcPr>
            <w:tcW w:w="2151" w:type="dxa"/>
            <w:vAlign w:val="center"/>
          </w:tcPr>
          <w:p w14:paraId="4FCB3BCC">
            <w:pPr>
              <w:spacing w:line="360" w:lineRule="exact"/>
              <w:jc w:val="left"/>
              <w:rPr>
                <w:rFonts w:ascii="仿宋" w:hAnsi="仿宋" w:eastAsia="仿宋"/>
                <w:szCs w:val="21"/>
              </w:rPr>
            </w:pPr>
            <w:r>
              <w:rPr>
                <w:rFonts w:hint="eastAsia" w:ascii="仿宋" w:hAnsi="仿宋" w:eastAsia="仿宋"/>
                <w:szCs w:val="21"/>
                <w:lang w:eastAsia="zh-CN"/>
              </w:rPr>
              <w:t>具备应用</w:t>
            </w:r>
            <w:r>
              <w:rPr>
                <w:rFonts w:hint="eastAsia" w:ascii="仿宋" w:hAnsi="仿宋" w:eastAsia="仿宋"/>
                <w:szCs w:val="21"/>
              </w:rPr>
              <w:t>营养、医学及相关学科的专业知识</w:t>
            </w:r>
            <w:r>
              <w:rPr>
                <w:rFonts w:hint="eastAsia" w:ascii="仿宋" w:hAnsi="仿宋" w:eastAsia="仿宋"/>
                <w:szCs w:val="21"/>
                <w:lang w:eastAsia="zh-CN"/>
              </w:rPr>
              <w:t>进行健康教育、健康咨询的能力</w:t>
            </w:r>
            <w:r>
              <w:rPr>
                <w:rFonts w:hint="eastAsia" w:ascii="仿宋" w:hAnsi="仿宋" w:eastAsia="仿宋"/>
                <w:szCs w:val="21"/>
              </w:rPr>
              <w:t>。</w:t>
            </w:r>
          </w:p>
        </w:tc>
        <w:tc>
          <w:tcPr>
            <w:tcW w:w="2410" w:type="dxa"/>
            <w:vAlign w:val="center"/>
          </w:tcPr>
          <w:p w14:paraId="2AC78156">
            <w:pPr>
              <w:spacing w:line="360" w:lineRule="exact"/>
              <w:jc w:val="left"/>
              <w:rPr>
                <w:rFonts w:ascii="仿宋" w:hAnsi="仿宋" w:eastAsia="仿宋"/>
                <w:szCs w:val="21"/>
              </w:rPr>
            </w:pPr>
            <w:r>
              <w:rPr>
                <w:rFonts w:hint="eastAsia" w:ascii="仿宋" w:hAnsi="仿宋" w:eastAsia="仿宋"/>
                <w:szCs w:val="21"/>
              </w:rPr>
              <w:t>健康管理与咨询、营养学</w:t>
            </w:r>
            <w:r>
              <w:rPr>
                <w:rFonts w:hint="eastAsia" w:ascii="仿宋" w:hAnsi="仿宋" w:eastAsia="仿宋"/>
                <w:szCs w:val="21"/>
                <w:lang w:eastAsia="zh-CN"/>
              </w:rPr>
              <w:t>基础</w:t>
            </w:r>
            <w:r>
              <w:rPr>
                <w:rFonts w:hint="eastAsia" w:ascii="仿宋" w:hAnsi="仿宋" w:eastAsia="仿宋"/>
                <w:szCs w:val="21"/>
              </w:rPr>
              <w:t>、中医药膳学</w:t>
            </w:r>
            <w:r>
              <w:rPr>
                <w:rFonts w:hint="eastAsia" w:ascii="仿宋" w:hAnsi="仿宋" w:eastAsia="仿宋"/>
                <w:szCs w:val="21"/>
                <w:lang w:eastAsia="zh-CN"/>
              </w:rPr>
              <w:t>、食品法律法规与标准</w:t>
            </w:r>
            <w:r>
              <w:rPr>
                <w:rFonts w:hint="eastAsia" w:ascii="仿宋" w:hAnsi="仿宋" w:eastAsia="仿宋"/>
                <w:szCs w:val="21"/>
              </w:rPr>
              <w:t>等。</w:t>
            </w:r>
          </w:p>
        </w:tc>
      </w:tr>
    </w:tbl>
    <w:p w14:paraId="74181DF1">
      <w:pPr>
        <w:pStyle w:val="15"/>
        <w:spacing w:line="440" w:lineRule="exact"/>
        <w:ind w:firstLine="482" w:firstLineChars="200"/>
        <w:rPr>
          <w:b/>
          <w:bCs/>
          <w:sz w:val="24"/>
          <w:szCs w:val="24"/>
          <w:lang w:val="en-US" w:eastAsia="zh-CN"/>
        </w:rPr>
      </w:pPr>
      <w:r>
        <w:rPr>
          <w:rFonts w:hint="eastAsia"/>
          <w:b/>
          <w:bCs/>
          <w:color w:val="000000"/>
          <w:sz w:val="24"/>
          <w:szCs w:val="24"/>
          <w:lang w:eastAsia="zh-CN"/>
        </w:rPr>
        <w:t>（</w:t>
      </w:r>
      <w:r>
        <w:rPr>
          <w:rFonts w:hint="eastAsia"/>
          <w:b/>
          <w:bCs/>
          <w:color w:val="000000"/>
          <w:sz w:val="24"/>
          <w:szCs w:val="24"/>
          <w:lang w:val="en-US" w:eastAsia="zh-CN"/>
        </w:rPr>
        <w:t>二</w:t>
      </w:r>
      <w:r>
        <w:rPr>
          <w:rFonts w:hint="eastAsia"/>
          <w:b/>
          <w:bCs/>
          <w:color w:val="000000"/>
          <w:sz w:val="24"/>
          <w:szCs w:val="24"/>
          <w:lang w:eastAsia="zh-CN"/>
        </w:rPr>
        <w:t>）</w:t>
      </w:r>
      <w:r>
        <w:rPr>
          <w:rFonts w:hint="eastAsia"/>
          <w:b/>
          <w:bCs/>
          <w:color w:val="000000"/>
          <w:sz w:val="24"/>
          <w:szCs w:val="24"/>
        </w:rPr>
        <w:t>课程设置</w:t>
      </w:r>
    </w:p>
    <w:p w14:paraId="254FC169">
      <w:pPr>
        <w:pStyle w:val="15"/>
        <w:spacing w:line="440" w:lineRule="exact"/>
        <w:ind w:firstLine="44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本专业课程主要包括公共基础课程和专业课程。</w:t>
      </w:r>
    </w:p>
    <w:p w14:paraId="0508AE3C">
      <w:pPr>
        <w:spacing w:line="440" w:lineRule="exact"/>
        <w:ind w:firstLine="518" w:firstLineChars="215"/>
        <w:rPr>
          <w:rFonts w:ascii="仿宋" w:hAnsi="仿宋" w:eastAsia="仿宋" w:cs="仿宋"/>
          <w:b/>
          <w:bCs/>
          <w:color w:val="000000"/>
          <w:sz w:val="24"/>
        </w:rPr>
      </w:pPr>
      <w:r>
        <w:rPr>
          <w:rFonts w:hint="eastAsia" w:ascii="仿宋" w:hAnsi="仿宋" w:eastAsia="仿宋" w:cs="仿宋"/>
          <w:b/>
          <w:bCs/>
          <w:color w:val="000000"/>
          <w:sz w:val="24"/>
        </w:rPr>
        <w:t>（1）公共基础课程</w:t>
      </w:r>
    </w:p>
    <w:p w14:paraId="385B0FD9">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①公共基础必修课</w:t>
      </w:r>
    </w:p>
    <w:p w14:paraId="30B34437">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本专业将思想道德与法治、毛泽东思想与中国特色社会主义理论体系概论、习近平新时代中国特色社会主义思想概论、</w:t>
      </w:r>
      <w:r>
        <w:rPr>
          <w:rFonts w:hint="eastAsia" w:ascii="仿宋" w:hAnsi="仿宋" w:eastAsia="仿宋" w:cs="仿宋"/>
          <w:color w:val="000000"/>
          <w:sz w:val="24"/>
          <w:lang w:eastAsia="zh-CN"/>
        </w:rPr>
        <w:t>国家安全教育、</w:t>
      </w:r>
      <w:r>
        <w:rPr>
          <w:rFonts w:hint="eastAsia" w:ascii="仿宋" w:hAnsi="仿宋" w:eastAsia="仿宋" w:cs="仿宋"/>
          <w:color w:val="000000"/>
          <w:sz w:val="24"/>
        </w:rPr>
        <w:t>形势与政策、大学体育、军事理论、军事技能及入学教育、职业生涯规划、大学生就业与创业、大学生心理健康教育、劳动教育、</w:t>
      </w:r>
      <w:r>
        <w:rPr>
          <w:rFonts w:hint="eastAsia" w:ascii="仿宋" w:hAnsi="仿宋" w:eastAsia="仿宋" w:cs="仿宋"/>
          <w:color w:val="000000"/>
          <w:sz w:val="24"/>
          <w:lang w:val="en-US" w:eastAsia="zh-CN"/>
        </w:rPr>
        <w:t>安全教育、</w:t>
      </w:r>
      <w:r>
        <w:rPr>
          <w:rFonts w:hint="eastAsia" w:ascii="仿宋" w:hAnsi="仿宋" w:eastAsia="仿宋" w:cs="仿宋"/>
          <w:color w:val="000000"/>
          <w:sz w:val="24"/>
          <w:lang w:eastAsia="zh-CN"/>
        </w:rPr>
        <w:t>信息技术与人工智能</w:t>
      </w:r>
      <w:r>
        <w:rPr>
          <w:rFonts w:hint="eastAsia" w:ascii="仿宋" w:hAnsi="仿宋" w:eastAsia="仿宋" w:cs="仿宋"/>
          <w:color w:val="000000"/>
          <w:sz w:val="24"/>
        </w:rPr>
        <w:t>、大学英语、大学美育等列入公共基础必修课。</w:t>
      </w:r>
    </w:p>
    <w:p w14:paraId="0674C428">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②公共选修课</w:t>
      </w:r>
    </w:p>
    <w:p w14:paraId="72B78280">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结合本专业实际情况，开设</w:t>
      </w:r>
      <w:r>
        <w:rPr>
          <w:rFonts w:hint="eastAsia" w:ascii="仿宋" w:hAnsi="仿宋" w:eastAsia="仿宋" w:cs="仿宋"/>
          <w:color w:val="000000"/>
          <w:sz w:val="24"/>
          <w:lang w:eastAsia="zh-CN"/>
        </w:rPr>
        <w:t>大学语文、</w:t>
      </w:r>
      <w:r>
        <w:rPr>
          <w:rFonts w:hint="eastAsia" w:ascii="仿宋" w:hAnsi="仿宋" w:eastAsia="仿宋" w:cs="仿宋"/>
          <w:color w:val="000000"/>
          <w:sz w:val="24"/>
        </w:rPr>
        <w:t>大学生人文素养、大学生社交与礼仪、工匠中国等人文素养、科学素养方面的公共选修课程、拓展课程或专题讲座（活动），并将有关内容融入到专业课程教学中；将创新创业教育融入到专业课程教学和有关实践性教学环节中；</w:t>
      </w:r>
      <w:r>
        <w:rPr>
          <w:rFonts w:hint="eastAsia" w:ascii="仿宋" w:hAnsi="仿宋" w:eastAsia="仿宋" w:cs="仿宋"/>
          <w:sz w:val="24"/>
        </w:rPr>
        <w:t>组织</w:t>
      </w:r>
      <w:r>
        <w:rPr>
          <w:rFonts w:hint="eastAsia" w:ascii="仿宋" w:hAnsi="仿宋" w:eastAsia="仿宋" w:cs="仿宋"/>
          <w:color w:val="000000"/>
          <w:sz w:val="24"/>
        </w:rPr>
        <w:t>开展德育活动、志愿服务活动和其他实践活动。</w:t>
      </w:r>
    </w:p>
    <w:p w14:paraId="1AD3EA39">
      <w:pPr>
        <w:spacing w:line="440" w:lineRule="exact"/>
        <w:ind w:firstLine="518" w:firstLineChars="215"/>
        <w:rPr>
          <w:rFonts w:ascii="仿宋" w:hAnsi="仿宋" w:eastAsia="仿宋" w:cs="仿宋"/>
          <w:b/>
          <w:bCs/>
          <w:color w:val="000000"/>
          <w:sz w:val="24"/>
        </w:rPr>
      </w:pPr>
      <w:r>
        <w:rPr>
          <w:rFonts w:hint="eastAsia" w:ascii="仿宋" w:hAnsi="仿宋" w:eastAsia="仿宋" w:cs="仿宋"/>
          <w:b/>
          <w:bCs/>
          <w:color w:val="000000"/>
          <w:sz w:val="24"/>
        </w:rPr>
        <w:t>（2）专业（技能）课程</w:t>
      </w:r>
    </w:p>
    <w:p w14:paraId="5425556F">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①着力推进课程改革，优化课程体系，合理设置专业课程。课程设置内容从岗位需求出发，以典型工作项目为载体，与行业企业共同构建模块化、能力递进式的课程体系；专业课程与企业认证（证书）对接，将企业证书的知识、技能需求转化为学生的素养、能力要求，实现“课证融通”；将大赛项目融入人才培养方案、大赛内容融入课程，整合教学内容，实现“赛教融合”。</w:t>
      </w:r>
    </w:p>
    <w:p w14:paraId="441EA84E">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 xml:space="preserve">②专业（技能）课包括专业基础课程、专业核心课程、专业拓展课，并涵盖有关实践性教学环节。 </w:t>
      </w:r>
    </w:p>
    <w:p w14:paraId="13361E4F">
      <w:pPr>
        <w:spacing w:line="440" w:lineRule="exact"/>
        <w:ind w:firstLine="516" w:firstLineChars="215"/>
        <w:rPr>
          <w:rFonts w:ascii="仿宋" w:hAnsi="仿宋" w:eastAsia="仿宋" w:cs="仿宋"/>
          <w:sz w:val="24"/>
        </w:rPr>
      </w:pPr>
      <w:r>
        <w:rPr>
          <w:rFonts w:hint="eastAsia" w:ascii="仿宋" w:hAnsi="仿宋" w:eastAsia="仿宋" w:cs="仿宋"/>
          <w:sz w:val="24"/>
        </w:rPr>
        <w:t>专业基础课：共</w:t>
      </w:r>
      <w:r>
        <w:rPr>
          <w:rFonts w:hint="eastAsia" w:ascii="仿宋" w:hAnsi="仿宋" w:eastAsia="仿宋" w:cs="仿宋"/>
          <w:sz w:val="24"/>
          <w:lang w:val="en-US" w:eastAsia="zh-CN"/>
        </w:rPr>
        <w:t>6</w:t>
      </w:r>
      <w:r>
        <w:rPr>
          <w:rFonts w:hint="eastAsia" w:ascii="仿宋" w:hAnsi="仿宋" w:eastAsia="仿宋" w:cs="仿宋"/>
          <w:sz w:val="24"/>
        </w:rPr>
        <w:t>门课程，共</w:t>
      </w:r>
      <w:r>
        <w:rPr>
          <w:rFonts w:hint="eastAsia" w:ascii="仿宋" w:hAnsi="仿宋" w:eastAsia="仿宋" w:cs="仿宋"/>
          <w:color w:val="000000" w:themeColor="text1"/>
          <w:sz w:val="24"/>
          <w:lang w:val="en-US" w:eastAsia="zh-CN"/>
        </w:rPr>
        <w:t>372</w:t>
      </w:r>
      <w:r>
        <w:rPr>
          <w:rFonts w:hint="eastAsia" w:ascii="仿宋" w:hAnsi="仿宋" w:eastAsia="仿宋" w:cs="仿宋"/>
          <w:color w:val="000000" w:themeColor="text1"/>
          <w:sz w:val="24"/>
        </w:rPr>
        <w:t>学时，包括</w:t>
      </w:r>
      <w:r>
        <w:rPr>
          <w:rFonts w:hint="eastAsia" w:ascii="仿宋" w:hAnsi="仿宋" w:eastAsia="仿宋" w:cs="仿宋"/>
          <w:color w:val="000000" w:themeColor="text1"/>
          <w:sz w:val="24"/>
          <w:lang w:val="en-US" w:eastAsia="zh-CN"/>
        </w:rPr>
        <w:t>中医学基础、中医临床概要、食品营养与卫生、食品质量与安全、中医养生概要、中药与方剂</w:t>
      </w:r>
      <w:r>
        <w:rPr>
          <w:rFonts w:hint="eastAsia" w:ascii="仿宋" w:hAnsi="仿宋" w:eastAsia="仿宋" w:cs="仿宋"/>
          <w:color w:val="000000" w:themeColor="text1"/>
          <w:sz w:val="24"/>
        </w:rPr>
        <w:t>等课程；专业核心课程：共</w:t>
      </w:r>
      <w:r>
        <w:rPr>
          <w:rFonts w:hint="eastAsia" w:ascii="仿宋" w:hAnsi="仿宋" w:eastAsia="仿宋" w:cs="仿宋"/>
          <w:color w:val="000000" w:themeColor="text1"/>
          <w:sz w:val="24"/>
          <w:lang w:val="en-US" w:eastAsia="zh-CN"/>
        </w:rPr>
        <w:t>6</w:t>
      </w:r>
      <w:r>
        <w:rPr>
          <w:rFonts w:hint="eastAsia" w:ascii="仿宋" w:hAnsi="仿宋" w:eastAsia="仿宋" w:cs="仿宋"/>
          <w:color w:val="000000" w:themeColor="text1"/>
          <w:sz w:val="24"/>
        </w:rPr>
        <w:t>门课程，共</w:t>
      </w:r>
      <w:r>
        <w:rPr>
          <w:rFonts w:hint="eastAsia" w:ascii="仿宋" w:hAnsi="仿宋" w:eastAsia="仿宋" w:cs="仿宋"/>
          <w:color w:val="000000" w:themeColor="text1"/>
          <w:sz w:val="24"/>
          <w:lang w:val="en-US" w:eastAsia="zh-CN"/>
        </w:rPr>
        <w:t>384</w:t>
      </w:r>
      <w:r>
        <w:rPr>
          <w:rFonts w:hint="eastAsia" w:ascii="仿宋" w:hAnsi="仿宋" w:eastAsia="仿宋" w:cs="仿宋"/>
          <w:color w:val="000000" w:themeColor="text1"/>
          <w:sz w:val="24"/>
        </w:rPr>
        <w:t>学时，包括常用烹饪技术、</w:t>
      </w:r>
      <w:r>
        <w:rPr>
          <w:rFonts w:hint="eastAsia" w:ascii="仿宋" w:hAnsi="仿宋" w:eastAsia="仿宋" w:cs="仿宋"/>
          <w:color w:val="000000" w:themeColor="text1"/>
          <w:sz w:val="24"/>
          <w:lang w:val="en-US" w:eastAsia="zh-CN"/>
        </w:rPr>
        <w:t>中医体质评估与应用</w:t>
      </w:r>
      <w:r>
        <w:rPr>
          <w:rFonts w:hint="eastAsia" w:ascii="仿宋" w:hAnsi="仿宋" w:eastAsia="仿宋" w:cs="仿宋"/>
          <w:color w:val="000000" w:themeColor="text1"/>
          <w:sz w:val="24"/>
        </w:rPr>
        <w:t>、</w:t>
      </w:r>
      <w:r>
        <w:rPr>
          <w:rFonts w:hint="eastAsia" w:ascii="仿宋" w:hAnsi="仿宋" w:eastAsia="仿宋" w:cs="仿宋"/>
          <w:color w:val="000000" w:themeColor="text1"/>
          <w:sz w:val="24"/>
          <w:lang w:val="en-US" w:eastAsia="zh-CN"/>
        </w:rPr>
        <w:t>药膳与食疗基础</w:t>
      </w:r>
      <w:r>
        <w:rPr>
          <w:rFonts w:hint="eastAsia" w:ascii="仿宋" w:hAnsi="仿宋" w:eastAsia="仿宋" w:cs="仿宋"/>
          <w:color w:val="000000" w:themeColor="text1"/>
          <w:sz w:val="24"/>
          <w:lang w:eastAsia="zh-CN"/>
        </w:rPr>
        <w:t>、</w:t>
      </w:r>
      <w:r>
        <w:rPr>
          <w:rFonts w:hint="eastAsia" w:ascii="仿宋" w:hAnsi="仿宋" w:eastAsia="仿宋" w:cs="仿宋"/>
          <w:color w:val="000000" w:themeColor="text1"/>
          <w:sz w:val="24"/>
          <w:lang w:val="en-US" w:eastAsia="zh-CN"/>
        </w:rPr>
        <w:t>药膳与食疗技术</w:t>
      </w:r>
      <w:r>
        <w:rPr>
          <w:rFonts w:hint="eastAsia" w:ascii="仿宋" w:hAnsi="仿宋" w:eastAsia="仿宋" w:cs="仿宋"/>
          <w:color w:val="000000" w:themeColor="text1"/>
          <w:sz w:val="24"/>
        </w:rPr>
        <w:t>、特殊人群营养、</w:t>
      </w:r>
      <w:r>
        <w:rPr>
          <w:rFonts w:hint="eastAsia" w:ascii="仿宋" w:hAnsi="仿宋" w:eastAsia="仿宋" w:cs="仿宋"/>
          <w:color w:val="000000" w:themeColor="text1"/>
          <w:sz w:val="24"/>
          <w:lang w:val="en-US" w:eastAsia="zh-CN"/>
        </w:rPr>
        <w:t>中药炮制技术</w:t>
      </w:r>
      <w:r>
        <w:rPr>
          <w:rFonts w:hint="eastAsia" w:ascii="仿宋" w:hAnsi="仿宋" w:eastAsia="仿宋" w:cs="仿宋"/>
          <w:color w:val="000000" w:themeColor="text1"/>
          <w:sz w:val="24"/>
        </w:rPr>
        <w:t>等课程；专业拓展课：共</w:t>
      </w:r>
      <w:r>
        <w:rPr>
          <w:rFonts w:hint="eastAsia" w:ascii="仿宋" w:hAnsi="仿宋" w:eastAsia="仿宋" w:cs="仿宋"/>
          <w:color w:val="000000" w:themeColor="text1"/>
          <w:sz w:val="24"/>
          <w:lang w:val="en-US" w:eastAsia="zh-CN"/>
        </w:rPr>
        <w:t>5</w:t>
      </w:r>
      <w:r>
        <w:rPr>
          <w:rFonts w:hint="eastAsia" w:ascii="仿宋" w:hAnsi="仿宋" w:eastAsia="仿宋" w:cs="仿宋"/>
          <w:color w:val="000000" w:themeColor="text1"/>
          <w:sz w:val="24"/>
        </w:rPr>
        <w:t>门课程，共</w:t>
      </w:r>
      <w:r>
        <w:rPr>
          <w:rFonts w:hint="eastAsia" w:ascii="仿宋" w:hAnsi="仿宋" w:eastAsia="仿宋" w:cs="仿宋"/>
          <w:color w:val="000000" w:themeColor="text1"/>
          <w:sz w:val="24"/>
          <w:lang w:val="en-US" w:eastAsia="zh-CN"/>
        </w:rPr>
        <w:t>192</w:t>
      </w:r>
      <w:r>
        <w:rPr>
          <w:rFonts w:hint="eastAsia" w:ascii="仿宋" w:hAnsi="仿宋" w:eastAsia="仿宋" w:cs="仿宋"/>
          <w:color w:val="000000" w:themeColor="text1"/>
          <w:sz w:val="24"/>
        </w:rPr>
        <w:t>学时，</w:t>
      </w:r>
      <w:r>
        <w:rPr>
          <w:rFonts w:hint="eastAsia" w:ascii="仿宋" w:hAnsi="仿宋" w:eastAsia="仿宋" w:cs="仿宋"/>
          <w:sz w:val="24"/>
        </w:rPr>
        <w:t>包括</w:t>
      </w:r>
      <w:r>
        <w:rPr>
          <w:rFonts w:hint="eastAsia" w:ascii="仿宋" w:hAnsi="仿宋" w:eastAsia="仿宋" w:cs="仿宋"/>
          <w:sz w:val="24"/>
          <w:lang w:val="en-US" w:eastAsia="zh-CN"/>
        </w:rPr>
        <w:t>食品营销</w:t>
      </w:r>
      <w:r>
        <w:rPr>
          <w:rFonts w:hint="eastAsia" w:ascii="仿宋" w:hAnsi="仿宋" w:eastAsia="仿宋" w:cs="仿宋"/>
          <w:sz w:val="24"/>
        </w:rPr>
        <w:t>、</w:t>
      </w:r>
      <w:r>
        <w:rPr>
          <w:rFonts w:hint="eastAsia" w:ascii="仿宋" w:hAnsi="仿宋" w:eastAsia="仿宋" w:cs="仿宋"/>
          <w:sz w:val="24"/>
          <w:lang w:val="en-US" w:eastAsia="zh-CN"/>
        </w:rPr>
        <w:t>食品营养与配餐</w:t>
      </w:r>
      <w:r>
        <w:rPr>
          <w:rFonts w:hint="eastAsia" w:ascii="仿宋" w:hAnsi="仿宋" w:eastAsia="仿宋" w:cs="仿宋"/>
          <w:sz w:val="24"/>
        </w:rPr>
        <w:t>、健康管理与咨询、食品法律法规与标准</w:t>
      </w:r>
      <w:r>
        <w:rPr>
          <w:rFonts w:hint="eastAsia" w:ascii="仿宋" w:hAnsi="仿宋" w:eastAsia="仿宋" w:cs="仿宋"/>
          <w:sz w:val="24"/>
          <w:lang w:eastAsia="zh-CN"/>
        </w:rPr>
        <w:t>、</w:t>
      </w:r>
      <w:r>
        <w:rPr>
          <w:rFonts w:hint="eastAsia" w:ascii="仿宋" w:hAnsi="仿宋" w:eastAsia="仿宋" w:cs="仿宋"/>
          <w:sz w:val="24"/>
          <w:lang w:val="en-US" w:eastAsia="zh-CN"/>
        </w:rPr>
        <w:t>人体结构学</w:t>
      </w:r>
      <w:r>
        <w:rPr>
          <w:rFonts w:hint="eastAsia" w:ascii="仿宋" w:hAnsi="仿宋" w:eastAsia="仿宋" w:cs="仿宋"/>
          <w:sz w:val="24"/>
        </w:rPr>
        <w:t>等课程。</w:t>
      </w:r>
    </w:p>
    <w:p w14:paraId="6885DD5B">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③实践性教学环节。</w:t>
      </w:r>
    </w:p>
    <w:p w14:paraId="5BE936E4">
      <w:pPr>
        <w:spacing w:line="440" w:lineRule="exact"/>
        <w:ind w:firstLine="516" w:firstLineChars="215"/>
        <w:rPr>
          <w:rFonts w:ascii="仿宋" w:hAnsi="仿宋" w:eastAsia="仿宋" w:cs="仿宋"/>
          <w:sz w:val="24"/>
        </w:rPr>
      </w:pPr>
      <w:r>
        <w:rPr>
          <w:rFonts w:hint="eastAsia" w:ascii="仿宋" w:hAnsi="仿宋" w:eastAsia="仿宋" w:cs="仿宋"/>
          <w:sz w:val="24"/>
        </w:rPr>
        <w:t>实践性教学环节主要包括实验、实训、实习、毕业设计、社会实践等。实验实训在校内实验实训室、校外实训基地等完成；社会实践、</w:t>
      </w:r>
      <w:r>
        <w:rPr>
          <w:rFonts w:hint="eastAsia" w:ascii="仿宋" w:hAnsi="仿宋" w:eastAsia="仿宋" w:cs="仿宋"/>
          <w:sz w:val="24"/>
          <w:lang w:eastAsia="zh-CN"/>
        </w:rPr>
        <w:t>岗位</w:t>
      </w:r>
      <w:r>
        <w:rPr>
          <w:rFonts w:hint="eastAsia" w:ascii="仿宋" w:hAnsi="仿宋" w:eastAsia="仿宋" w:cs="仿宋"/>
          <w:sz w:val="24"/>
        </w:rPr>
        <w:t>实习由学校组织在医院、社区、养生会所及其他校外场所完成。实践性教学内容主要包括：中医基本体质的辨识、中药材的辨认、基本食材的采购、药膳的配置及烹饪跟岗实习、</w:t>
      </w:r>
      <w:r>
        <w:rPr>
          <w:rFonts w:hint="eastAsia" w:ascii="仿宋" w:hAnsi="仿宋" w:eastAsia="仿宋" w:cs="仿宋"/>
          <w:sz w:val="24"/>
          <w:lang w:eastAsia="zh-CN"/>
        </w:rPr>
        <w:t>岗位</w:t>
      </w:r>
      <w:r>
        <w:rPr>
          <w:rFonts w:hint="eastAsia" w:ascii="仿宋" w:hAnsi="仿宋" w:eastAsia="仿宋" w:cs="仿宋"/>
          <w:sz w:val="24"/>
        </w:rPr>
        <w:t>实习，并严格执行《淮北职业学院学生</w:t>
      </w:r>
      <w:r>
        <w:rPr>
          <w:rFonts w:hint="eastAsia" w:ascii="仿宋" w:hAnsi="仿宋" w:eastAsia="仿宋" w:cs="仿宋"/>
          <w:sz w:val="24"/>
          <w:lang w:eastAsia="zh-CN"/>
        </w:rPr>
        <w:t>岗位</w:t>
      </w:r>
      <w:r>
        <w:rPr>
          <w:rFonts w:hint="eastAsia" w:ascii="仿宋" w:hAnsi="仿宋" w:eastAsia="仿宋" w:cs="仿宋"/>
          <w:sz w:val="24"/>
        </w:rPr>
        <w:t>实习管理办法》。</w:t>
      </w:r>
    </w:p>
    <w:p w14:paraId="2388E8AB">
      <w:pPr>
        <w:spacing w:before="312" w:beforeLines="100" w:line="440" w:lineRule="exact"/>
        <w:ind w:firstLine="482" w:firstLineChars="200"/>
        <w:rPr>
          <w:rFonts w:ascii="宋体" w:hAnsi="宋体" w:cs="宋体"/>
          <w:b/>
          <w:bCs/>
          <w:sz w:val="24"/>
        </w:rPr>
      </w:pPr>
      <w:r>
        <w:rPr>
          <w:rFonts w:hint="eastAsia" w:ascii="宋体" w:hAnsi="宋体" w:cs="宋体"/>
          <w:b/>
          <w:bCs/>
          <w:sz w:val="24"/>
        </w:rPr>
        <w:t>（三）课程描述</w:t>
      </w:r>
    </w:p>
    <w:p w14:paraId="71D8D8D6">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1、公共基础课程</w:t>
      </w:r>
    </w:p>
    <w:p w14:paraId="3484E47C">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包括思想道德与法治、毛泽东思想与中国特色社会主义理论体系概论、习近平新时代中国特色社会主义思想概论、形势与政策、大学体育、军事理论、军事技能及入学教育、职业生涯规划、大学生就业与创业、大学生心理健康教育、劳动教育、</w:t>
      </w:r>
      <w:r>
        <w:rPr>
          <w:rFonts w:hint="eastAsia" w:ascii="仿宋" w:hAnsi="仿宋" w:eastAsia="仿宋" w:cs="仿宋"/>
          <w:color w:val="000000"/>
          <w:sz w:val="24"/>
          <w:lang w:val="en-US" w:eastAsia="zh-CN"/>
        </w:rPr>
        <w:t>安全教育、</w:t>
      </w:r>
      <w:r>
        <w:rPr>
          <w:rFonts w:hint="eastAsia" w:ascii="仿宋" w:hAnsi="仿宋" w:eastAsia="仿宋" w:cs="仿宋"/>
          <w:color w:val="000000"/>
          <w:sz w:val="24"/>
        </w:rPr>
        <w:t>信息技术、大学英语等。公共基础课程描述见表3。</w:t>
      </w:r>
    </w:p>
    <w:p w14:paraId="1C722EA8">
      <w:pPr>
        <w:pStyle w:val="8"/>
        <w:spacing w:before="0" w:beforeAutospacing="0" w:after="0" w:afterAutospacing="0" w:line="440" w:lineRule="exact"/>
        <w:jc w:val="center"/>
        <w:rPr>
          <w:b/>
          <w:color w:val="000000"/>
        </w:rPr>
      </w:pPr>
      <w:r>
        <w:rPr>
          <w:rFonts w:hint="eastAsia" w:ascii="仿宋" w:hAnsi="仿宋" w:eastAsia="仿宋" w:cs="仿宋"/>
          <w:b/>
          <w:color w:val="000000"/>
          <w:kern w:val="2"/>
        </w:rPr>
        <w:t>表3公共基础课程描述</w:t>
      </w:r>
    </w:p>
    <w:tbl>
      <w:tblPr>
        <w:tblStyle w:val="9"/>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731"/>
        <w:gridCol w:w="4918"/>
        <w:gridCol w:w="669"/>
        <w:gridCol w:w="646"/>
      </w:tblGrid>
      <w:tr w14:paraId="7B01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167EA2D7">
            <w:pPr>
              <w:spacing w:line="360" w:lineRule="exact"/>
              <w:jc w:val="both"/>
              <w:rPr>
                <w:rFonts w:hint="eastAsia" w:ascii="仿宋" w:hAnsi="仿宋" w:eastAsia="仿宋" w:cs="仿宋"/>
                <w:b w:val="0"/>
                <w:bCs/>
                <w:szCs w:val="21"/>
                <w:lang w:val="en-US" w:eastAsia="zh-CN"/>
              </w:rPr>
            </w:pPr>
            <w:r>
              <w:rPr>
                <w:rFonts w:hint="eastAsia" w:ascii="仿宋" w:hAnsi="仿宋" w:eastAsia="仿宋" w:cs="仿宋"/>
                <w:b/>
                <w:bCs w:val="0"/>
                <w:szCs w:val="21"/>
                <w:lang w:val="en-US" w:eastAsia="zh-CN"/>
              </w:rPr>
              <w:t>序号</w:t>
            </w:r>
          </w:p>
        </w:tc>
        <w:tc>
          <w:tcPr>
            <w:tcW w:w="1731" w:type="dxa"/>
          </w:tcPr>
          <w:p w14:paraId="18B5F420">
            <w:pPr>
              <w:spacing w:line="360" w:lineRule="exact"/>
              <w:jc w:val="center"/>
              <w:rPr>
                <w:rFonts w:ascii="仿宋" w:hAnsi="仿宋" w:eastAsia="仿宋" w:cs="仿宋"/>
                <w:b/>
                <w:sz w:val="21"/>
                <w:szCs w:val="21"/>
              </w:rPr>
            </w:pPr>
            <w:r>
              <w:rPr>
                <w:rFonts w:hint="eastAsia" w:ascii="仿宋" w:hAnsi="仿宋" w:eastAsia="仿宋" w:cs="仿宋"/>
                <w:b/>
                <w:sz w:val="21"/>
                <w:szCs w:val="21"/>
              </w:rPr>
              <w:t>课程名称</w:t>
            </w:r>
          </w:p>
        </w:tc>
        <w:tc>
          <w:tcPr>
            <w:tcW w:w="4918" w:type="dxa"/>
          </w:tcPr>
          <w:p w14:paraId="6BD53A0E">
            <w:pPr>
              <w:spacing w:line="360" w:lineRule="exact"/>
              <w:ind w:firstLine="480"/>
              <w:jc w:val="center"/>
              <w:rPr>
                <w:rFonts w:hint="default" w:ascii="仿宋" w:hAnsi="仿宋" w:eastAsia="仿宋" w:cs="仿宋"/>
                <w:b/>
                <w:szCs w:val="21"/>
                <w:lang w:val="en-US" w:eastAsia="zh-CN"/>
              </w:rPr>
            </w:pPr>
            <w:r>
              <w:rPr>
                <w:rFonts w:hint="eastAsia" w:ascii="仿宋" w:hAnsi="仿宋" w:eastAsia="仿宋" w:cs="仿宋"/>
                <w:b/>
                <w:szCs w:val="21"/>
                <w:lang w:val="en-US" w:eastAsia="zh-CN"/>
              </w:rPr>
              <w:t>内容及要求</w:t>
            </w:r>
          </w:p>
        </w:tc>
        <w:tc>
          <w:tcPr>
            <w:tcW w:w="669" w:type="dxa"/>
          </w:tcPr>
          <w:p w14:paraId="2B06E4C0">
            <w:pPr>
              <w:spacing w:line="360" w:lineRule="exact"/>
              <w:jc w:val="both"/>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学时</w:t>
            </w:r>
          </w:p>
        </w:tc>
        <w:tc>
          <w:tcPr>
            <w:tcW w:w="646" w:type="dxa"/>
          </w:tcPr>
          <w:p w14:paraId="62C79B87">
            <w:pPr>
              <w:spacing w:line="360" w:lineRule="exact"/>
              <w:jc w:val="both"/>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学分</w:t>
            </w:r>
          </w:p>
        </w:tc>
      </w:tr>
      <w:tr w14:paraId="63AF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2CACA00A">
            <w:pPr>
              <w:spacing w:line="360" w:lineRule="exact"/>
              <w:jc w:val="center"/>
              <w:rPr>
                <w:rFonts w:hint="eastAsia" w:ascii="仿宋" w:hAnsi="仿宋" w:eastAsia="仿宋" w:cs="仿宋"/>
                <w:b w:val="0"/>
                <w:bCs/>
                <w:szCs w:val="21"/>
                <w:lang w:val="en-US" w:eastAsia="zh-CN"/>
              </w:rPr>
            </w:pPr>
          </w:p>
          <w:p w14:paraId="0D3EE2E6">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1731" w:type="dxa"/>
          </w:tcPr>
          <w:p w14:paraId="78F5A2DB">
            <w:pPr>
              <w:spacing w:line="360" w:lineRule="exact"/>
              <w:jc w:val="center"/>
              <w:rPr>
                <w:rFonts w:hint="eastAsia" w:ascii="仿宋" w:hAnsi="仿宋" w:eastAsia="仿宋" w:cs="仿宋"/>
                <w:b/>
                <w:bCs/>
                <w:sz w:val="21"/>
                <w:szCs w:val="21"/>
              </w:rPr>
            </w:pPr>
          </w:p>
          <w:p w14:paraId="730BD8E6">
            <w:pPr>
              <w:spacing w:line="360" w:lineRule="exact"/>
              <w:jc w:val="center"/>
              <w:rPr>
                <w:rFonts w:ascii="仿宋" w:hAnsi="仿宋" w:eastAsia="仿宋" w:cs="仿宋"/>
                <w:b/>
                <w:bCs/>
                <w:sz w:val="21"/>
                <w:szCs w:val="21"/>
              </w:rPr>
            </w:pPr>
            <w:r>
              <w:rPr>
                <w:rFonts w:hint="eastAsia" w:ascii="仿宋" w:hAnsi="仿宋" w:eastAsia="仿宋" w:cs="仿宋"/>
                <w:b/>
                <w:bCs/>
                <w:sz w:val="21"/>
                <w:szCs w:val="21"/>
              </w:rPr>
              <w:t>思想道德与法治</w:t>
            </w:r>
          </w:p>
        </w:tc>
        <w:tc>
          <w:tcPr>
            <w:tcW w:w="4918" w:type="dxa"/>
          </w:tcPr>
          <w:p w14:paraId="04DC5CE1">
            <w:pPr>
              <w:spacing w:line="360" w:lineRule="exact"/>
              <w:ind w:firstLine="420" w:firstLineChars="200"/>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69" w:type="dxa"/>
          </w:tcPr>
          <w:p w14:paraId="6E5FAE48">
            <w:pPr>
              <w:spacing w:line="360" w:lineRule="exact"/>
              <w:jc w:val="center"/>
              <w:rPr>
                <w:rFonts w:hint="eastAsia" w:ascii="仿宋" w:hAnsi="仿宋" w:eastAsia="仿宋" w:cs="仿宋"/>
                <w:sz w:val="21"/>
                <w:szCs w:val="21"/>
                <w:lang w:val="en-US" w:eastAsia="zh-CN"/>
              </w:rPr>
            </w:pPr>
          </w:p>
          <w:p w14:paraId="583D0B92">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48</w:t>
            </w:r>
          </w:p>
        </w:tc>
        <w:tc>
          <w:tcPr>
            <w:tcW w:w="646" w:type="dxa"/>
          </w:tcPr>
          <w:p w14:paraId="00608FAD">
            <w:pPr>
              <w:spacing w:line="360" w:lineRule="exact"/>
              <w:ind w:firstLine="420" w:firstLineChars="200"/>
              <w:jc w:val="center"/>
              <w:rPr>
                <w:rFonts w:hint="eastAsia" w:ascii="仿宋" w:hAnsi="仿宋" w:eastAsia="仿宋" w:cs="仿宋"/>
                <w:sz w:val="21"/>
                <w:szCs w:val="21"/>
                <w:lang w:val="en-US" w:eastAsia="zh-CN"/>
              </w:rPr>
            </w:pPr>
          </w:p>
          <w:p w14:paraId="4B35516B">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r>
      <w:tr w14:paraId="3F6BA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0C0FEAD0">
            <w:pPr>
              <w:spacing w:line="360" w:lineRule="exact"/>
              <w:jc w:val="center"/>
              <w:rPr>
                <w:rFonts w:hint="eastAsia" w:ascii="仿宋" w:hAnsi="仿宋" w:eastAsia="仿宋" w:cs="仿宋"/>
                <w:b w:val="0"/>
                <w:bCs/>
                <w:szCs w:val="21"/>
                <w:lang w:val="en-US" w:eastAsia="zh-CN"/>
              </w:rPr>
            </w:pPr>
          </w:p>
          <w:p w14:paraId="2AA9303F">
            <w:pPr>
              <w:spacing w:line="360" w:lineRule="exact"/>
              <w:jc w:val="center"/>
              <w:rPr>
                <w:rFonts w:hint="eastAsia" w:ascii="仿宋" w:hAnsi="仿宋" w:eastAsia="仿宋" w:cs="仿宋"/>
                <w:b w:val="0"/>
                <w:bCs/>
                <w:szCs w:val="21"/>
                <w:lang w:val="en-US" w:eastAsia="zh-CN"/>
              </w:rPr>
            </w:pPr>
          </w:p>
          <w:p w14:paraId="26A9A0B2">
            <w:pPr>
              <w:spacing w:line="360" w:lineRule="exact"/>
              <w:jc w:val="center"/>
              <w:rPr>
                <w:rFonts w:hint="eastAsia" w:ascii="仿宋" w:hAnsi="仿宋" w:eastAsia="仿宋" w:cs="仿宋"/>
                <w:b w:val="0"/>
                <w:bCs/>
                <w:szCs w:val="21"/>
                <w:lang w:val="en-US" w:eastAsia="zh-CN"/>
              </w:rPr>
            </w:pPr>
          </w:p>
          <w:p w14:paraId="64032EA8">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1731" w:type="dxa"/>
          </w:tcPr>
          <w:p w14:paraId="0A08D1D2">
            <w:pPr>
              <w:spacing w:line="360" w:lineRule="exact"/>
              <w:jc w:val="center"/>
              <w:rPr>
                <w:rFonts w:hint="eastAsia" w:ascii="仿宋" w:hAnsi="仿宋" w:eastAsia="仿宋" w:cs="仿宋"/>
                <w:b/>
                <w:color w:val="000000"/>
                <w:sz w:val="21"/>
                <w:szCs w:val="21"/>
              </w:rPr>
            </w:pPr>
          </w:p>
          <w:p w14:paraId="1B852A75">
            <w:pPr>
              <w:spacing w:line="360" w:lineRule="exact"/>
              <w:jc w:val="center"/>
              <w:rPr>
                <w:rFonts w:ascii="仿宋" w:hAnsi="仿宋" w:eastAsia="仿宋" w:cs="仿宋"/>
                <w:sz w:val="21"/>
                <w:szCs w:val="21"/>
              </w:rPr>
            </w:pPr>
            <w:r>
              <w:rPr>
                <w:rFonts w:hint="eastAsia" w:ascii="仿宋" w:hAnsi="仿宋" w:eastAsia="仿宋" w:cs="仿宋"/>
                <w:b/>
                <w:color w:val="000000"/>
                <w:sz w:val="21"/>
                <w:szCs w:val="21"/>
              </w:rPr>
              <w:t>毛泽东思想</w:t>
            </w:r>
            <w:r>
              <w:rPr>
                <w:rFonts w:hint="eastAsia" w:ascii="仿宋" w:hAnsi="仿宋" w:eastAsia="仿宋" w:cs="仿宋"/>
                <w:b/>
                <w:color w:val="000000"/>
                <w:sz w:val="21"/>
                <w:szCs w:val="21"/>
                <w:lang w:eastAsia="zh-CN"/>
              </w:rPr>
              <w:t>与</w:t>
            </w:r>
            <w:r>
              <w:rPr>
                <w:rFonts w:hint="eastAsia" w:ascii="仿宋" w:hAnsi="仿宋" w:eastAsia="仿宋" w:cs="仿宋"/>
                <w:b/>
                <w:color w:val="000000"/>
                <w:sz w:val="21"/>
                <w:szCs w:val="21"/>
              </w:rPr>
              <w:t>中国特色社会主义理论体系概论</w:t>
            </w:r>
          </w:p>
        </w:tc>
        <w:tc>
          <w:tcPr>
            <w:tcW w:w="4918" w:type="dxa"/>
          </w:tcPr>
          <w:p w14:paraId="139E4CC1">
            <w:pPr>
              <w:spacing w:line="360" w:lineRule="exact"/>
              <w:ind w:firstLine="420" w:firstLineChars="200"/>
              <w:rPr>
                <w:rFonts w:ascii="仿宋" w:hAnsi="仿宋" w:eastAsia="仿宋" w:cs="仿宋"/>
                <w:szCs w:val="21"/>
              </w:rPr>
            </w:pPr>
            <w:r>
              <w:rPr>
                <w:rFonts w:hint="eastAsia" w:ascii="仿宋" w:hAnsi="仿宋" w:eastAsia="仿宋" w:cs="仿宋"/>
                <w:szCs w:val="21"/>
              </w:rPr>
              <w:t>本课程学习毛泽东思想</w:t>
            </w:r>
            <w:r>
              <w:rPr>
                <w:rFonts w:hint="eastAsia" w:ascii="仿宋" w:hAnsi="仿宋" w:eastAsia="仿宋" w:cs="仿宋"/>
                <w:szCs w:val="21"/>
                <w:lang w:eastAsia="zh-CN"/>
              </w:rPr>
              <w:t>与</w:t>
            </w:r>
            <w:r>
              <w:rPr>
                <w:rFonts w:hint="eastAsia" w:ascii="仿宋" w:hAnsi="仿宋" w:eastAsia="仿宋" w:cs="仿宋"/>
                <w:szCs w:val="21"/>
              </w:rPr>
              <w:t>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69" w:type="dxa"/>
          </w:tcPr>
          <w:p w14:paraId="1271C3C6">
            <w:pPr>
              <w:spacing w:line="360" w:lineRule="exact"/>
              <w:jc w:val="center"/>
              <w:rPr>
                <w:rFonts w:hint="eastAsia" w:ascii="仿宋" w:hAnsi="仿宋" w:eastAsia="仿宋" w:cs="仿宋"/>
                <w:sz w:val="21"/>
                <w:szCs w:val="21"/>
                <w:lang w:val="en-US" w:eastAsia="zh-CN"/>
              </w:rPr>
            </w:pPr>
          </w:p>
          <w:p w14:paraId="29BB6B68">
            <w:pPr>
              <w:spacing w:line="360" w:lineRule="exact"/>
              <w:jc w:val="center"/>
              <w:rPr>
                <w:rFonts w:hint="eastAsia" w:ascii="仿宋" w:hAnsi="仿宋" w:eastAsia="仿宋" w:cs="仿宋"/>
                <w:sz w:val="21"/>
                <w:szCs w:val="21"/>
                <w:lang w:val="en-US" w:eastAsia="zh-CN"/>
              </w:rPr>
            </w:pPr>
          </w:p>
          <w:p w14:paraId="525BA049">
            <w:pPr>
              <w:spacing w:line="360" w:lineRule="exact"/>
              <w:jc w:val="center"/>
              <w:rPr>
                <w:rFonts w:hint="eastAsia" w:ascii="仿宋" w:hAnsi="仿宋" w:eastAsia="仿宋" w:cs="仿宋"/>
                <w:sz w:val="21"/>
                <w:szCs w:val="21"/>
                <w:lang w:val="en-US" w:eastAsia="zh-CN"/>
              </w:rPr>
            </w:pPr>
          </w:p>
          <w:p w14:paraId="0FF299FF">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32</w:t>
            </w:r>
          </w:p>
        </w:tc>
        <w:tc>
          <w:tcPr>
            <w:tcW w:w="646" w:type="dxa"/>
          </w:tcPr>
          <w:p w14:paraId="162C922D">
            <w:pPr>
              <w:spacing w:line="360" w:lineRule="exact"/>
              <w:jc w:val="center"/>
              <w:rPr>
                <w:rFonts w:hint="eastAsia" w:ascii="仿宋" w:hAnsi="仿宋" w:eastAsia="仿宋" w:cs="仿宋"/>
                <w:sz w:val="21"/>
                <w:szCs w:val="21"/>
                <w:lang w:val="en-US" w:eastAsia="zh-CN"/>
              </w:rPr>
            </w:pPr>
          </w:p>
          <w:p w14:paraId="4448DFB3">
            <w:pPr>
              <w:spacing w:line="360" w:lineRule="exact"/>
              <w:jc w:val="center"/>
              <w:rPr>
                <w:rFonts w:hint="eastAsia" w:ascii="仿宋" w:hAnsi="仿宋" w:eastAsia="仿宋" w:cs="仿宋"/>
                <w:sz w:val="21"/>
                <w:szCs w:val="21"/>
                <w:lang w:val="en-US" w:eastAsia="zh-CN"/>
              </w:rPr>
            </w:pPr>
          </w:p>
          <w:p w14:paraId="2BDD560B">
            <w:pPr>
              <w:spacing w:line="360" w:lineRule="exact"/>
              <w:jc w:val="center"/>
              <w:rPr>
                <w:rFonts w:hint="eastAsia" w:ascii="仿宋" w:hAnsi="仿宋" w:eastAsia="仿宋" w:cs="仿宋"/>
                <w:sz w:val="21"/>
                <w:szCs w:val="21"/>
                <w:lang w:val="en-US" w:eastAsia="zh-CN"/>
              </w:rPr>
            </w:pPr>
          </w:p>
          <w:p w14:paraId="32386476">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r>
      <w:tr w14:paraId="6B685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108A3D7E">
            <w:pPr>
              <w:spacing w:line="360" w:lineRule="exact"/>
              <w:jc w:val="center"/>
              <w:rPr>
                <w:rFonts w:hint="eastAsia" w:ascii="仿宋" w:hAnsi="仿宋" w:eastAsia="仿宋" w:cs="仿宋"/>
                <w:b w:val="0"/>
                <w:bCs/>
                <w:szCs w:val="21"/>
                <w:lang w:val="en-US" w:eastAsia="zh-CN"/>
              </w:rPr>
            </w:pPr>
          </w:p>
          <w:p w14:paraId="43143C30">
            <w:pPr>
              <w:spacing w:line="360" w:lineRule="exact"/>
              <w:jc w:val="center"/>
              <w:rPr>
                <w:rFonts w:hint="eastAsia" w:ascii="仿宋" w:hAnsi="仿宋" w:eastAsia="仿宋" w:cs="仿宋"/>
                <w:b w:val="0"/>
                <w:bCs/>
                <w:szCs w:val="21"/>
                <w:lang w:val="en-US" w:eastAsia="zh-CN"/>
              </w:rPr>
            </w:pPr>
          </w:p>
          <w:p w14:paraId="54DFA614">
            <w:pPr>
              <w:spacing w:line="360" w:lineRule="exact"/>
              <w:jc w:val="center"/>
              <w:rPr>
                <w:rFonts w:hint="eastAsia" w:ascii="仿宋" w:hAnsi="仿宋" w:eastAsia="仿宋" w:cs="仿宋"/>
                <w:b w:val="0"/>
                <w:bCs/>
                <w:szCs w:val="21"/>
                <w:lang w:val="en-US" w:eastAsia="zh-CN"/>
              </w:rPr>
            </w:pPr>
          </w:p>
          <w:p w14:paraId="76964E1D">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w:t>
            </w:r>
          </w:p>
        </w:tc>
        <w:tc>
          <w:tcPr>
            <w:tcW w:w="1731" w:type="dxa"/>
          </w:tcPr>
          <w:p w14:paraId="1B8E9236">
            <w:pPr>
              <w:spacing w:line="360" w:lineRule="exact"/>
              <w:jc w:val="center"/>
              <w:rPr>
                <w:rFonts w:hint="eastAsia" w:ascii="仿宋" w:hAnsi="仿宋" w:eastAsia="仿宋" w:cs="仿宋"/>
                <w:b/>
                <w:color w:val="000000"/>
                <w:sz w:val="21"/>
                <w:szCs w:val="21"/>
              </w:rPr>
            </w:pPr>
          </w:p>
          <w:p w14:paraId="2E92E6EE">
            <w:pPr>
              <w:spacing w:line="360" w:lineRule="exact"/>
              <w:jc w:val="center"/>
              <w:rPr>
                <w:rFonts w:hint="eastAsia" w:ascii="仿宋" w:hAnsi="仿宋" w:eastAsia="仿宋" w:cs="仿宋"/>
                <w:b/>
                <w:color w:val="000000"/>
                <w:sz w:val="21"/>
                <w:szCs w:val="21"/>
              </w:rPr>
            </w:pPr>
          </w:p>
          <w:p w14:paraId="13CBFEEC">
            <w:pPr>
              <w:spacing w:line="360" w:lineRule="exact"/>
              <w:jc w:val="center"/>
              <w:rPr>
                <w:rFonts w:hint="eastAsia" w:ascii="仿宋" w:hAnsi="仿宋" w:eastAsia="仿宋" w:cs="仿宋"/>
                <w:sz w:val="21"/>
                <w:szCs w:val="21"/>
                <w:lang w:eastAsia="zh-CN"/>
              </w:rPr>
            </w:pPr>
            <w:r>
              <w:rPr>
                <w:rFonts w:hint="eastAsia" w:ascii="仿宋" w:hAnsi="仿宋" w:eastAsia="仿宋" w:cs="仿宋"/>
                <w:b/>
                <w:color w:val="000000"/>
                <w:sz w:val="21"/>
                <w:szCs w:val="21"/>
              </w:rPr>
              <w:t>习近平新时代中国特色社会主义思想</w:t>
            </w:r>
            <w:r>
              <w:rPr>
                <w:rFonts w:hint="eastAsia" w:ascii="仿宋" w:hAnsi="仿宋" w:eastAsia="仿宋" w:cs="仿宋"/>
                <w:b/>
                <w:color w:val="000000"/>
                <w:sz w:val="21"/>
                <w:szCs w:val="21"/>
                <w:lang w:eastAsia="zh-CN"/>
              </w:rPr>
              <w:t>概论</w:t>
            </w:r>
          </w:p>
        </w:tc>
        <w:tc>
          <w:tcPr>
            <w:tcW w:w="4918" w:type="dxa"/>
          </w:tcPr>
          <w:p w14:paraId="7CF5FAE3">
            <w:pPr>
              <w:spacing w:line="360" w:lineRule="exact"/>
              <w:ind w:firstLine="420" w:firstLineChars="200"/>
              <w:rPr>
                <w:rFonts w:ascii="仿宋" w:hAnsi="仿宋" w:eastAsia="仿宋" w:cs="仿宋"/>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69" w:type="dxa"/>
          </w:tcPr>
          <w:p w14:paraId="1803FA5D">
            <w:pPr>
              <w:spacing w:line="360" w:lineRule="exact"/>
              <w:rPr>
                <w:rFonts w:hint="eastAsia" w:ascii="仿宋" w:hAnsi="仿宋" w:eastAsia="仿宋" w:cs="仿宋"/>
                <w:sz w:val="21"/>
                <w:szCs w:val="21"/>
                <w:lang w:val="en-US" w:eastAsia="zh-CN"/>
              </w:rPr>
            </w:pPr>
          </w:p>
          <w:p w14:paraId="321DCF45">
            <w:pPr>
              <w:spacing w:line="360" w:lineRule="exact"/>
              <w:rPr>
                <w:rFonts w:hint="eastAsia" w:ascii="仿宋" w:hAnsi="仿宋" w:eastAsia="仿宋" w:cs="仿宋"/>
                <w:sz w:val="21"/>
                <w:szCs w:val="21"/>
                <w:lang w:val="en-US" w:eastAsia="zh-CN"/>
              </w:rPr>
            </w:pPr>
          </w:p>
          <w:p w14:paraId="57E7C188">
            <w:pPr>
              <w:spacing w:line="360" w:lineRule="exact"/>
              <w:rPr>
                <w:rFonts w:hint="eastAsia" w:ascii="仿宋" w:hAnsi="仿宋" w:eastAsia="仿宋" w:cs="仿宋"/>
                <w:sz w:val="21"/>
                <w:szCs w:val="21"/>
                <w:lang w:val="en-US" w:eastAsia="zh-CN"/>
              </w:rPr>
            </w:pPr>
          </w:p>
          <w:p w14:paraId="08B96049">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48</w:t>
            </w:r>
          </w:p>
        </w:tc>
        <w:tc>
          <w:tcPr>
            <w:tcW w:w="646" w:type="dxa"/>
          </w:tcPr>
          <w:p w14:paraId="4CA332EB">
            <w:pPr>
              <w:spacing w:line="360" w:lineRule="exact"/>
              <w:jc w:val="center"/>
              <w:rPr>
                <w:rFonts w:hint="eastAsia" w:ascii="仿宋" w:hAnsi="仿宋" w:eastAsia="仿宋" w:cs="仿宋"/>
                <w:sz w:val="21"/>
                <w:szCs w:val="21"/>
                <w:lang w:val="en-US" w:eastAsia="zh-CN"/>
              </w:rPr>
            </w:pPr>
          </w:p>
          <w:p w14:paraId="23E9F9B7">
            <w:pPr>
              <w:spacing w:line="360" w:lineRule="exact"/>
              <w:jc w:val="center"/>
              <w:rPr>
                <w:rFonts w:hint="eastAsia" w:ascii="仿宋" w:hAnsi="仿宋" w:eastAsia="仿宋" w:cs="仿宋"/>
                <w:sz w:val="21"/>
                <w:szCs w:val="21"/>
                <w:lang w:val="en-US" w:eastAsia="zh-CN"/>
              </w:rPr>
            </w:pPr>
          </w:p>
          <w:p w14:paraId="38342EAE">
            <w:pPr>
              <w:spacing w:line="360" w:lineRule="exact"/>
              <w:jc w:val="center"/>
              <w:rPr>
                <w:rFonts w:hint="eastAsia" w:ascii="仿宋" w:hAnsi="仿宋" w:eastAsia="仿宋" w:cs="仿宋"/>
                <w:sz w:val="21"/>
                <w:szCs w:val="21"/>
                <w:lang w:val="en-US" w:eastAsia="zh-CN"/>
              </w:rPr>
            </w:pPr>
          </w:p>
          <w:p w14:paraId="103AFF43">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r>
      <w:tr w14:paraId="3C06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6671585C">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4</w:t>
            </w:r>
          </w:p>
        </w:tc>
        <w:tc>
          <w:tcPr>
            <w:tcW w:w="1731" w:type="dxa"/>
          </w:tcPr>
          <w:p w14:paraId="50861EFF">
            <w:pPr>
              <w:spacing w:line="360" w:lineRule="exact"/>
              <w:jc w:val="center"/>
              <w:rPr>
                <w:rFonts w:hint="eastAsia" w:ascii="仿宋" w:hAnsi="仿宋" w:eastAsia="仿宋" w:cs="仿宋"/>
                <w:b/>
                <w:color w:val="000000"/>
                <w:sz w:val="21"/>
                <w:szCs w:val="21"/>
                <w:lang w:eastAsia="zh-CN"/>
              </w:rPr>
            </w:pPr>
            <w:r>
              <w:rPr>
                <w:rFonts w:hint="eastAsia" w:ascii="仿宋" w:hAnsi="仿宋" w:eastAsia="仿宋" w:cs="仿宋"/>
                <w:b/>
                <w:color w:val="000000"/>
                <w:sz w:val="21"/>
                <w:szCs w:val="21"/>
                <w:lang w:eastAsia="zh-CN"/>
              </w:rPr>
              <w:t>国家安全教育</w:t>
            </w:r>
          </w:p>
        </w:tc>
        <w:tc>
          <w:tcPr>
            <w:tcW w:w="4918" w:type="dxa"/>
          </w:tcPr>
          <w:p w14:paraId="67F10E03">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eastAsia" w:ascii="仿宋" w:hAnsi="仿宋" w:eastAsia="仿宋" w:cs="仿宋"/>
                <w:color w:val="000000"/>
                <w:szCs w:val="21"/>
              </w:rPr>
            </w:pPr>
            <w:r>
              <w:rPr>
                <w:rFonts w:hint="eastAsia" w:ascii="仿宋_GB2312" w:hAnsi="仿宋_GB2312" w:eastAsia="仿宋_GB2312" w:cs="仿宋_GB2312"/>
                <w:i w:val="0"/>
                <w:iCs w:val="0"/>
                <w:caps w:val="0"/>
                <w:color w:val="auto"/>
                <w:spacing w:val="0"/>
                <w:sz w:val="21"/>
                <w:szCs w:val="21"/>
                <w:shd w:val="clear" w:fill="FFFFFF"/>
                <w:lang w:val="en-US" w:eastAsia="zh-CN"/>
              </w:rPr>
              <w:t>本</w:t>
            </w:r>
            <w:r>
              <w:rPr>
                <w:rFonts w:hint="eastAsia" w:ascii="仿宋_GB2312" w:hAnsi="仿宋_GB2312" w:eastAsia="仿宋_GB2312" w:cs="仿宋_GB2312"/>
                <w:i w:val="0"/>
                <w:iCs w:val="0"/>
                <w:caps w:val="0"/>
                <w:color w:val="auto"/>
                <w:spacing w:val="0"/>
                <w:sz w:val="21"/>
                <w:szCs w:val="21"/>
                <w:shd w:val="clear" w:fill="FFFFFF"/>
              </w:rPr>
              <w:t>课程</w:t>
            </w:r>
            <w:r>
              <w:rPr>
                <w:rFonts w:hint="eastAsia" w:ascii="仿宋_GB2312" w:hAnsi="仿宋_GB2312" w:eastAsia="仿宋_GB2312" w:cs="仿宋_GB2312"/>
                <w:i w:val="0"/>
                <w:iCs w:val="0"/>
                <w:caps w:val="0"/>
                <w:color w:val="auto"/>
                <w:spacing w:val="0"/>
                <w:sz w:val="21"/>
                <w:szCs w:val="21"/>
                <w:shd w:val="clear" w:fill="FFFFFF"/>
                <w:lang w:val="en-US" w:eastAsia="zh-CN"/>
              </w:rPr>
              <w:t>学习</w:t>
            </w:r>
            <w:r>
              <w:rPr>
                <w:rFonts w:hint="eastAsia" w:ascii="仿宋_GB2312" w:hAnsi="仿宋_GB2312" w:eastAsia="仿宋_GB2312" w:cs="仿宋_GB2312"/>
                <w:i w:val="0"/>
                <w:iCs w:val="0"/>
                <w:caps w:val="0"/>
                <w:color w:val="auto"/>
                <w:spacing w:val="0"/>
                <w:sz w:val="21"/>
                <w:szCs w:val="21"/>
                <w:shd w:val="clear" w:fill="FFFFFF"/>
              </w:rPr>
              <w:fldChar w:fldCharType="begin"/>
            </w:r>
            <w:r>
              <w:rPr>
                <w:rFonts w:hint="eastAsia" w:ascii="仿宋_GB2312" w:hAnsi="仿宋_GB2312" w:eastAsia="仿宋_GB2312" w:cs="仿宋_GB2312"/>
                <w:i w:val="0"/>
                <w:iCs w:val="0"/>
                <w:caps w:val="0"/>
                <w:color w:val="auto"/>
                <w:spacing w:val="0"/>
                <w:sz w:val="21"/>
                <w:szCs w:val="21"/>
                <w:shd w:val="clear" w:fill="FFFFFF"/>
              </w:rP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rPr>
                <w:rFonts w:hint="eastAsia" w:ascii="仿宋_GB2312" w:hAnsi="仿宋_GB2312" w:eastAsia="仿宋_GB2312" w:cs="仿宋_GB2312"/>
                <w:i w:val="0"/>
                <w:iCs w:val="0"/>
                <w:caps w:val="0"/>
                <w:color w:val="auto"/>
                <w:spacing w:val="0"/>
                <w:sz w:val="21"/>
                <w:szCs w:val="21"/>
                <w:shd w:val="clear" w:fill="FFFFFF"/>
              </w:rPr>
              <w:fldChar w:fldCharType="separate"/>
            </w:r>
            <w:r>
              <w:rPr>
                <w:rFonts w:hint="eastAsia" w:ascii="仿宋_GB2312" w:hAnsi="仿宋_GB2312" w:eastAsia="仿宋_GB2312" w:cs="仿宋_GB2312"/>
                <w:i w:val="0"/>
                <w:iCs w:val="0"/>
                <w:caps w:val="0"/>
                <w:color w:val="auto"/>
                <w:spacing w:val="0"/>
                <w:sz w:val="21"/>
                <w:szCs w:val="21"/>
                <w:shd w:val="clear" w:fill="FFFFFF"/>
              </w:rPr>
              <w:t>总体国家安全观</w:t>
            </w:r>
            <w:r>
              <w:rPr>
                <w:rFonts w:hint="eastAsia" w:ascii="仿宋_GB2312" w:hAnsi="仿宋_GB2312" w:eastAsia="仿宋_GB2312" w:cs="仿宋_GB2312"/>
                <w:i w:val="0"/>
                <w:iCs w:val="0"/>
                <w:caps w:val="0"/>
                <w:color w:val="auto"/>
                <w:spacing w:val="0"/>
                <w:sz w:val="21"/>
                <w:szCs w:val="21"/>
                <w:shd w:val="clear" w:fill="FFFFFF"/>
              </w:rPr>
              <w:fldChar w:fldCharType="end"/>
            </w:r>
            <w:r>
              <w:rPr>
                <w:rFonts w:hint="eastAsia" w:ascii="仿宋_GB2312" w:hAnsi="仿宋_GB2312" w:eastAsia="仿宋_GB2312" w:cs="仿宋_GB2312"/>
                <w:i w:val="0"/>
                <w:iCs w:val="0"/>
                <w:caps w:val="0"/>
                <w:color w:val="auto"/>
                <w:spacing w:val="0"/>
                <w:sz w:val="21"/>
                <w:szCs w:val="21"/>
                <w:shd w:val="clear" w:fill="FFFFFF"/>
                <w:lang w:eastAsia="zh-CN"/>
              </w:rPr>
              <w:t>，</w:t>
            </w:r>
            <w:r>
              <w:rPr>
                <w:rFonts w:hint="eastAsia" w:ascii="仿宋_GB2312" w:hAnsi="仿宋_GB2312" w:eastAsia="仿宋_GB2312" w:cs="仿宋_GB2312"/>
                <w:i w:val="0"/>
                <w:iCs w:val="0"/>
                <w:caps w:val="0"/>
                <w:color w:val="auto"/>
                <w:spacing w:val="0"/>
                <w:sz w:val="21"/>
                <w:szCs w:val="21"/>
                <w:shd w:val="clear" w:fill="FFFFFF"/>
              </w:rPr>
              <w:t>学生</w:t>
            </w:r>
            <w:r>
              <w:rPr>
                <w:rFonts w:hint="eastAsia" w:ascii="仿宋_GB2312" w:hAnsi="仿宋_GB2312" w:eastAsia="仿宋_GB2312" w:cs="仿宋_GB2312"/>
                <w:i w:val="0"/>
                <w:iCs w:val="0"/>
                <w:caps w:val="0"/>
                <w:color w:val="auto"/>
                <w:spacing w:val="0"/>
                <w:sz w:val="21"/>
                <w:szCs w:val="21"/>
                <w:shd w:val="clear" w:fill="FFFFFF"/>
                <w:lang w:val="en-US" w:eastAsia="zh-CN"/>
              </w:rPr>
              <w:t>应</w:t>
            </w:r>
            <w:r>
              <w:rPr>
                <w:rFonts w:hint="eastAsia" w:ascii="仿宋_GB2312" w:hAnsi="仿宋_GB2312" w:eastAsia="仿宋_GB2312" w:cs="仿宋_GB2312"/>
                <w:i w:val="0"/>
                <w:iCs w:val="0"/>
                <w:caps w:val="0"/>
                <w:color w:val="auto"/>
                <w:spacing w:val="0"/>
                <w:sz w:val="21"/>
                <w:szCs w:val="21"/>
                <w:shd w:val="clear" w:fill="FFFFFF"/>
              </w:rPr>
              <w:t>全面</w:t>
            </w:r>
            <w:r>
              <w:rPr>
                <w:rFonts w:hint="eastAsia" w:ascii="仿宋_GB2312" w:hAnsi="仿宋_GB2312" w:eastAsia="仿宋_GB2312" w:cs="仿宋_GB2312"/>
                <w:i w:val="0"/>
                <w:iCs w:val="0"/>
                <w:caps w:val="0"/>
                <w:color w:val="auto"/>
                <w:spacing w:val="0"/>
                <w:sz w:val="21"/>
                <w:szCs w:val="21"/>
                <w:shd w:val="clear" w:fill="FFFFFF"/>
                <w:lang w:val="en-US" w:eastAsia="zh-CN"/>
              </w:rPr>
              <w:t>把握</w:t>
            </w:r>
            <w:r>
              <w:rPr>
                <w:rFonts w:hint="eastAsia" w:ascii="仿宋_GB2312" w:hAnsi="仿宋_GB2312" w:eastAsia="仿宋_GB2312" w:cs="仿宋_GB2312"/>
                <w:i w:val="0"/>
                <w:iCs w:val="0"/>
                <w:caps w:val="0"/>
                <w:color w:val="auto"/>
                <w:spacing w:val="0"/>
                <w:sz w:val="21"/>
                <w:szCs w:val="21"/>
                <w:shd w:val="clear" w:fill="FFFFFF"/>
              </w:rPr>
              <w:t>总体国家安全观的内涵和精神实质，理解中国特色国家安全体系，掌握维护</w:t>
            </w:r>
            <w:r>
              <w:rPr>
                <w:rFonts w:hint="eastAsia" w:ascii="仿宋_GB2312" w:hAnsi="仿宋_GB2312" w:eastAsia="仿宋_GB2312" w:cs="仿宋_GB2312"/>
                <w:i w:val="0"/>
                <w:iCs w:val="0"/>
                <w:caps w:val="0"/>
                <w:color w:val="auto"/>
                <w:spacing w:val="0"/>
                <w:sz w:val="21"/>
                <w:szCs w:val="21"/>
                <w:shd w:val="clear" w:fill="FFFFFF"/>
                <w:lang w:eastAsia="zh-CN"/>
              </w:rPr>
              <w:t>国家</w:t>
            </w:r>
            <w:r>
              <w:rPr>
                <w:rFonts w:hint="eastAsia" w:ascii="仿宋_GB2312" w:hAnsi="仿宋_GB2312" w:eastAsia="仿宋_GB2312" w:cs="仿宋_GB2312"/>
                <w:i w:val="0"/>
                <w:iCs w:val="0"/>
                <w:caps w:val="0"/>
                <w:color w:val="auto"/>
                <w:spacing w:val="0"/>
                <w:sz w:val="21"/>
                <w:szCs w:val="21"/>
                <w:shd w:val="clear" w:fill="FFFFFF"/>
              </w:rPr>
              <w:t>安全的途径与方法，提高国家安全意识，厚植爱国主义情怀，培养奋斗精神，‌将国家安全意识转化为自觉行动，强化责任担当。</w:t>
            </w:r>
          </w:p>
        </w:tc>
        <w:tc>
          <w:tcPr>
            <w:tcW w:w="669" w:type="dxa"/>
            <w:vAlign w:val="center"/>
          </w:tcPr>
          <w:p w14:paraId="0B95C61E">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16</w:t>
            </w:r>
          </w:p>
        </w:tc>
        <w:tc>
          <w:tcPr>
            <w:tcW w:w="646" w:type="dxa"/>
            <w:vAlign w:val="center"/>
          </w:tcPr>
          <w:p w14:paraId="2C1386AB">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w:t>
            </w:r>
          </w:p>
        </w:tc>
      </w:tr>
      <w:tr w14:paraId="7DD87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7378630C">
            <w:pPr>
              <w:spacing w:line="360" w:lineRule="exact"/>
              <w:jc w:val="center"/>
              <w:rPr>
                <w:rFonts w:hint="eastAsia" w:ascii="仿宋" w:hAnsi="仿宋" w:eastAsia="仿宋" w:cs="仿宋"/>
                <w:b w:val="0"/>
                <w:bCs/>
                <w:szCs w:val="21"/>
                <w:lang w:val="en-US" w:eastAsia="zh-CN"/>
              </w:rPr>
            </w:pPr>
          </w:p>
          <w:p w14:paraId="083CC112">
            <w:pPr>
              <w:spacing w:line="360" w:lineRule="exact"/>
              <w:jc w:val="center"/>
              <w:rPr>
                <w:rFonts w:hint="eastAsia" w:ascii="仿宋" w:hAnsi="仿宋" w:eastAsia="仿宋" w:cs="仿宋"/>
                <w:b w:val="0"/>
                <w:bCs/>
                <w:szCs w:val="21"/>
                <w:lang w:val="en-US" w:eastAsia="zh-CN"/>
              </w:rPr>
            </w:pPr>
          </w:p>
          <w:p w14:paraId="532338A7">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w:t>
            </w:r>
          </w:p>
        </w:tc>
        <w:tc>
          <w:tcPr>
            <w:tcW w:w="1731" w:type="dxa"/>
          </w:tcPr>
          <w:p w14:paraId="1FF357E3">
            <w:pPr>
              <w:spacing w:line="360" w:lineRule="exact"/>
              <w:jc w:val="center"/>
              <w:rPr>
                <w:rFonts w:hint="eastAsia" w:ascii="仿宋" w:hAnsi="仿宋" w:eastAsia="仿宋" w:cs="仿宋"/>
                <w:b/>
                <w:sz w:val="21"/>
                <w:szCs w:val="21"/>
              </w:rPr>
            </w:pPr>
          </w:p>
          <w:p w14:paraId="418BB0B4">
            <w:pPr>
              <w:spacing w:line="360" w:lineRule="exact"/>
              <w:jc w:val="center"/>
              <w:rPr>
                <w:rFonts w:hint="eastAsia" w:ascii="仿宋" w:hAnsi="仿宋" w:eastAsia="仿宋" w:cs="仿宋"/>
                <w:b/>
                <w:sz w:val="21"/>
                <w:szCs w:val="21"/>
              </w:rPr>
            </w:pPr>
          </w:p>
          <w:p w14:paraId="414AAB84">
            <w:pPr>
              <w:spacing w:line="360" w:lineRule="exact"/>
              <w:jc w:val="center"/>
              <w:rPr>
                <w:rFonts w:ascii="仿宋" w:hAnsi="仿宋" w:eastAsia="仿宋" w:cs="仿宋"/>
                <w:b/>
                <w:sz w:val="21"/>
                <w:szCs w:val="21"/>
              </w:rPr>
            </w:pPr>
            <w:r>
              <w:rPr>
                <w:rFonts w:hint="eastAsia" w:ascii="仿宋" w:hAnsi="仿宋" w:eastAsia="仿宋" w:cs="仿宋"/>
                <w:b/>
                <w:sz w:val="21"/>
                <w:szCs w:val="21"/>
              </w:rPr>
              <w:t>形势与政策</w:t>
            </w:r>
          </w:p>
        </w:tc>
        <w:tc>
          <w:tcPr>
            <w:tcW w:w="4918" w:type="dxa"/>
          </w:tcPr>
          <w:p w14:paraId="2ABB9818">
            <w:pPr>
              <w:spacing w:line="360" w:lineRule="exact"/>
              <w:jc w:val="left"/>
              <w:rPr>
                <w:rFonts w:ascii="仿宋" w:hAnsi="仿宋" w:eastAsia="仿宋" w:cs="仿宋"/>
                <w:b/>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69" w:type="dxa"/>
          </w:tcPr>
          <w:p w14:paraId="78E08087">
            <w:pPr>
              <w:spacing w:line="360" w:lineRule="exact"/>
              <w:jc w:val="center"/>
              <w:rPr>
                <w:rFonts w:hint="eastAsia" w:ascii="仿宋" w:hAnsi="仿宋" w:eastAsia="仿宋" w:cs="仿宋"/>
                <w:b w:val="0"/>
                <w:bCs/>
                <w:sz w:val="21"/>
                <w:szCs w:val="21"/>
                <w:lang w:val="en-US" w:eastAsia="zh-CN"/>
              </w:rPr>
            </w:pPr>
          </w:p>
          <w:p w14:paraId="324572A2">
            <w:pPr>
              <w:spacing w:line="360" w:lineRule="exact"/>
              <w:jc w:val="center"/>
              <w:rPr>
                <w:rFonts w:hint="eastAsia" w:ascii="仿宋" w:hAnsi="仿宋" w:eastAsia="仿宋" w:cs="仿宋"/>
                <w:b w:val="0"/>
                <w:bCs/>
                <w:sz w:val="21"/>
                <w:szCs w:val="21"/>
                <w:lang w:val="en-US" w:eastAsia="zh-CN"/>
              </w:rPr>
            </w:pPr>
          </w:p>
          <w:p w14:paraId="6C00E8AF">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32</w:t>
            </w:r>
          </w:p>
        </w:tc>
        <w:tc>
          <w:tcPr>
            <w:tcW w:w="646" w:type="dxa"/>
          </w:tcPr>
          <w:p w14:paraId="5425D451">
            <w:pPr>
              <w:spacing w:line="360" w:lineRule="exact"/>
              <w:jc w:val="center"/>
              <w:rPr>
                <w:rFonts w:hint="eastAsia" w:ascii="仿宋" w:hAnsi="仿宋" w:eastAsia="仿宋" w:cs="仿宋"/>
                <w:b w:val="0"/>
                <w:bCs/>
                <w:sz w:val="21"/>
                <w:szCs w:val="21"/>
                <w:lang w:val="en-US" w:eastAsia="zh-CN"/>
              </w:rPr>
            </w:pPr>
          </w:p>
          <w:p w14:paraId="0840E524">
            <w:pPr>
              <w:spacing w:line="360" w:lineRule="exact"/>
              <w:jc w:val="center"/>
              <w:rPr>
                <w:rFonts w:hint="eastAsia" w:ascii="仿宋" w:hAnsi="仿宋" w:eastAsia="仿宋" w:cs="仿宋"/>
                <w:b w:val="0"/>
                <w:bCs/>
                <w:sz w:val="21"/>
                <w:szCs w:val="21"/>
                <w:lang w:val="en-US" w:eastAsia="zh-CN"/>
              </w:rPr>
            </w:pPr>
          </w:p>
          <w:p w14:paraId="24709153">
            <w:pPr>
              <w:spacing w:line="360" w:lineRule="exact"/>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w:t>
            </w:r>
          </w:p>
        </w:tc>
      </w:tr>
      <w:tr w14:paraId="025AA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05AE8448">
            <w:pPr>
              <w:spacing w:line="360" w:lineRule="exact"/>
              <w:jc w:val="center"/>
              <w:rPr>
                <w:rFonts w:hint="eastAsia" w:ascii="仿宋" w:hAnsi="仿宋" w:eastAsia="仿宋" w:cs="仿宋"/>
                <w:b w:val="0"/>
                <w:bCs/>
                <w:szCs w:val="21"/>
                <w:lang w:val="en-US" w:eastAsia="zh-CN"/>
              </w:rPr>
            </w:pPr>
          </w:p>
          <w:p w14:paraId="4BFE699C">
            <w:pPr>
              <w:spacing w:line="360" w:lineRule="exact"/>
              <w:jc w:val="center"/>
              <w:rPr>
                <w:rFonts w:hint="eastAsia" w:ascii="仿宋" w:hAnsi="仿宋" w:eastAsia="仿宋" w:cs="仿宋"/>
                <w:b w:val="0"/>
                <w:bCs/>
                <w:szCs w:val="21"/>
                <w:lang w:val="en-US" w:eastAsia="zh-CN"/>
              </w:rPr>
            </w:pPr>
          </w:p>
          <w:p w14:paraId="4D15383A">
            <w:pPr>
              <w:spacing w:line="360" w:lineRule="exact"/>
              <w:jc w:val="center"/>
              <w:rPr>
                <w:rFonts w:hint="eastAsia" w:ascii="仿宋" w:hAnsi="仿宋" w:eastAsia="仿宋" w:cs="仿宋"/>
                <w:b w:val="0"/>
                <w:bCs/>
                <w:szCs w:val="21"/>
                <w:lang w:val="en-US" w:eastAsia="zh-CN"/>
              </w:rPr>
            </w:pPr>
          </w:p>
          <w:p w14:paraId="55FE040B">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6</w:t>
            </w:r>
          </w:p>
        </w:tc>
        <w:tc>
          <w:tcPr>
            <w:tcW w:w="1731" w:type="dxa"/>
          </w:tcPr>
          <w:p w14:paraId="55B80C36">
            <w:pPr>
              <w:spacing w:line="360" w:lineRule="exact"/>
              <w:jc w:val="center"/>
              <w:rPr>
                <w:rFonts w:hint="eastAsia" w:ascii="仿宋" w:hAnsi="仿宋" w:eastAsia="仿宋" w:cs="仿宋"/>
                <w:b/>
                <w:sz w:val="21"/>
                <w:szCs w:val="21"/>
              </w:rPr>
            </w:pPr>
          </w:p>
          <w:p w14:paraId="182F4F66">
            <w:pPr>
              <w:spacing w:line="360" w:lineRule="exact"/>
              <w:jc w:val="center"/>
              <w:rPr>
                <w:rFonts w:hint="eastAsia" w:ascii="仿宋" w:hAnsi="仿宋" w:eastAsia="仿宋" w:cs="仿宋"/>
                <w:b/>
                <w:sz w:val="21"/>
                <w:szCs w:val="21"/>
              </w:rPr>
            </w:pPr>
          </w:p>
          <w:p w14:paraId="5E3F4C34">
            <w:pPr>
              <w:spacing w:line="360" w:lineRule="exact"/>
              <w:jc w:val="center"/>
              <w:rPr>
                <w:rFonts w:hint="eastAsia" w:ascii="仿宋" w:hAnsi="仿宋" w:eastAsia="仿宋" w:cs="仿宋"/>
                <w:b/>
                <w:sz w:val="21"/>
                <w:szCs w:val="21"/>
              </w:rPr>
            </w:pPr>
          </w:p>
          <w:p w14:paraId="0F344841">
            <w:pPr>
              <w:spacing w:line="360" w:lineRule="exact"/>
              <w:jc w:val="center"/>
              <w:rPr>
                <w:rFonts w:ascii="仿宋" w:hAnsi="仿宋" w:eastAsia="仿宋" w:cs="仿宋"/>
                <w:b/>
                <w:bCs/>
                <w:sz w:val="21"/>
                <w:szCs w:val="21"/>
              </w:rPr>
            </w:pPr>
            <w:r>
              <w:rPr>
                <w:rFonts w:hint="eastAsia" w:ascii="仿宋" w:hAnsi="仿宋" w:eastAsia="仿宋" w:cs="仿宋"/>
                <w:b/>
                <w:sz w:val="21"/>
                <w:szCs w:val="21"/>
              </w:rPr>
              <w:t>大学体育</w:t>
            </w:r>
          </w:p>
        </w:tc>
        <w:tc>
          <w:tcPr>
            <w:tcW w:w="4918" w:type="dxa"/>
          </w:tcPr>
          <w:p w14:paraId="53CC56D4">
            <w:pPr>
              <w:spacing w:line="360" w:lineRule="exact"/>
              <w:ind w:firstLine="420" w:firstLineChars="200"/>
              <w:rPr>
                <w:rFonts w:ascii="仿宋" w:hAnsi="仿宋" w:eastAsia="仿宋" w:cs="仿宋"/>
                <w:szCs w:val="21"/>
              </w:rPr>
            </w:pPr>
            <w:r>
              <w:rPr>
                <w:rFonts w:hint="eastAsia" w:ascii="仿宋" w:hAnsi="仿宋" w:eastAsia="仿宋" w:cs="仿宋"/>
                <w:szCs w:val="21"/>
              </w:rPr>
              <w:t>本课程学习</w:t>
            </w:r>
            <w:r>
              <w:rPr>
                <w:rFonts w:hint="eastAsia" w:ascii="仿宋" w:hAnsi="仿宋" w:eastAsia="仿宋" w:cs="仿宋"/>
                <w:szCs w:val="21"/>
                <w:lang w:eastAsia="zh-CN"/>
              </w:rPr>
              <w:t>主要</w:t>
            </w:r>
            <w:r>
              <w:rPr>
                <w:rFonts w:hint="eastAsia" w:ascii="仿宋" w:hAnsi="仿宋" w:eastAsia="仿宋" w:cs="仿宋"/>
                <w:szCs w:val="21"/>
              </w:rPr>
              <w:t>运动</w:t>
            </w:r>
            <w:r>
              <w:rPr>
                <w:rFonts w:hint="eastAsia" w:ascii="仿宋" w:hAnsi="仿宋" w:eastAsia="仿宋" w:cs="仿宋"/>
                <w:szCs w:val="21"/>
                <w:lang w:eastAsia="zh-CN"/>
              </w:rPr>
              <w:t>项目的</w:t>
            </w:r>
            <w:r>
              <w:rPr>
                <w:rFonts w:hint="eastAsia" w:ascii="仿宋" w:hAnsi="仿宋" w:eastAsia="仿宋" w:cs="仿宋"/>
                <w:szCs w:val="21"/>
              </w:rPr>
              <w:t>基本技术、技能、战术、理论知识、专项身体素质、竞赛规则、裁判法以及基层单项比赛的指导方法和组织方法等</w:t>
            </w:r>
            <w:r>
              <w:rPr>
                <w:rFonts w:hint="eastAsia" w:ascii="仿宋" w:hAnsi="仿宋" w:eastAsia="仿宋" w:cs="仿宋"/>
                <w:szCs w:val="21"/>
                <w:lang w:eastAsia="zh-CN"/>
              </w:rPr>
              <w:t>。通过学习使学生</w:t>
            </w:r>
            <w:r>
              <w:rPr>
                <w:rFonts w:hint="eastAsia" w:ascii="仿宋" w:hAnsi="仿宋" w:eastAsia="仿宋" w:cs="仿宋"/>
                <w:szCs w:val="21"/>
              </w:rPr>
              <w:t>掌握1~2项体育运动技能，提升体育运动能力，提高体能水平。落实立德树人根本任务，培养学生</w:t>
            </w:r>
            <w:r>
              <w:rPr>
                <w:rFonts w:hint="eastAsia" w:ascii="仿宋" w:hAnsi="仿宋" w:eastAsia="仿宋" w:cs="仿宋"/>
                <w:szCs w:val="21"/>
                <w:lang w:val="en-US" w:eastAsia="zh-CN"/>
              </w:rPr>
              <w:t>科学</w:t>
            </w:r>
            <w:r>
              <w:rPr>
                <w:rFonts w:hint="eastAsia" w:ascii="仿宋" w:hAnsi="仿宋" w:eastAsia="仿宋" w:cs="仿宋"/>
                <w:szCs w:val="21"/>
              </w:rPr>
              <w:t>锻炼身体的方法</w:t>
            </w:r>
            <w:r>
              <w:rPr>
                <w:rFonts w:hint="eastAsia" w:ascii="仿宋" w:hAnsi="仿宋" w:eastAsia="仿宋" w:cs="仿宋"/>
                <w:szCs w:val="21"/>
                <w:lang w:eastAsia="zh-CN"/>
              </w:rPr>
              <w:t>，</w:t>
            </w:r>
            <w:r>
              <w:rPr>
                <w:rFonts w:hint="eastAsia" w:ascii="仿宋" w:hAnsi="仿宋" w:eastAsia="仿宋" w:cs="仿宋"/>
                <w:szCs w:val="21"/>
              </w:rPr>
              <w:t>引导学生建立终身锻炼的意识，养成体育锻炼的习惯，形成健康文明的生活方式</w:t>
            </w:r>
            <w:r>
              <w:rPr>
                <w:rFonts w:hint="eastAsia" w:ascii="仿宋" w:hAnsi="仿宋" w:eastAsia="仿宋" w:cs="仿宋"/>
                <w:szCs w:val="21"/>
                <w:lang w:eastAsia="zh-CN"/>
              </w:rPr>
              <w:t>。</w:t>
            </w:r>
          </w:p>
        </w:tc>
        <w:tc>
          <w:tcPr>
            <w:tcW w:w="669" w:type="dxa"/>
          </w:tcPr>
          <w:p w14:paraId="32490B18">
            <w:pPr>
              <w:spacing w:line="360" w:lineRule="exact"/>
              <w:jc w:val="center"/>
              <w:rPr>
                <w:rFonts w:hint="eastAsia" w:ascii="仿宋" w:hAnsi="仿宋" w:eastAsia="仿宋" w:cs="仿宋"/>
                <w:sz w:val="21"/>
                <w:szCs w:val="21"/>
                <w:lang w:val="en-US" w:eastAsia="zh-CN"/>
              </w:rPr>
            </w:pPr>
          </w:p>
          <w:p w14:paraId="2B66EFA1">
            <w:pPr>
              <w:spacing w:line="360" w:lineRule="exact"/>
              <w:jc w:val="center"/>
              <w:rPr>
                <w:rFonts w:hint="eastAsia" w:ascii="仿宋" w:hAnsi="仿宋" w:eastAsia="仿宋" w:cs="仿宋"/>
                <w:sz w:val="21"/>
                <w:szCs w:val="21"/>
                <w:lang w:val="en-US" w:eastAsia="zh-CN"/>
              </w:rPr>
            </w:pPr>
          </w:p>
          <w:p w14:paraId="47560465">
            <w:pPr>
              <w:spacing w:line="360" w:lineRule="exact"/>
              <w:jc w:val="center"/>
              <w:rPr>
                <w:rFonts w:hint="eastAsia" w:ascii="仿宋" w:hAnsi="仿宋" w:eastAsia="仿宋" w:cs="仿宋"/>
                <w:sz w:val="21"/>
                <w:szCs w:val="21"/>
                <w:lang w:val="en-US" w:eastAsia="zh-CN"/>
              </w:rPr>
            </w:pPr>
          </w:p>
          <w:p w14:paraId="72D4D9C4">
            <w:pPr>
              <w:spacing w:line="36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108</w:t>
            </w:r>
          </w:p>
        </w:tc>
        <w:tc>
          <w:tcPr>
            <w:tcW w:w="646" w:type="dxa"/>
          </w:tcPr>
          <w:p w14:paraId="7A46F165">
            <w:pPr>
              <w:spacing w:line="360" w:lineRule="exact"/>
              <w:jc w:val="center"/>
              <w:rPr>
                <w:rFonts w:hint="eastAsia" w:ascii="仿宋" w:hAnsi="仿宋" w:eastAsia="仿宋" w:cs="仿宋"/>
                <w:sz w:val="21"/>
                <w:szCs w:val="21"/>
                <w:lang w:val="en-US" w:eastAsia="zh-CN"/>
              </w:rPr>
            </w:pPr>
          </w:p>
          <w:p w14:paraId="633FEDBE">
            <w:pPr>
              <w:spacing w:line="360" w:lineRule="exact"/>
              <w:jc w:val="center"/>
              <w:rPr>
                <w:rFonts w:hint="eastAsia" w:ascii="仿宋" w:hAnsi="仿宋" w:eastAsia="仿宋" w:cs="仿宋"/>
                <w:sz w:val="21"/>
                <w:szCs w:val="21"/>
                <w:lang w:val="en-US" w:eastAsia="zh-CN"/>
              </w:rPr>
            </w:pPr>
          </w:p>
          <w:p w14:paraId="7493A340">
            <w:pPr>
              <w:spacing w:line="360" w:lineRule="exact"/>
              <w:jc w:val="center"/>
              <w:rPr>
                <w:rFonts w:hint="eastAsia" w:ascii="仿宋" w:hAnsi="仿宋" w:eastAsia="仿宋" w:cs="仿宋"/>
                <w:sz w:val="21"/>
                <w:szCs w:val="21"/>
                <w:lang w:val="en-US" w:eastAsia="zh-CN"/>
              </w:rPr>
            </w:pPr>
          </w:p>
          <w:p w14:paraId="01B9F8EB">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r>
      <w:tr w14:paraId="7399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132B98A3">
            <w:pPr>
              <w:spacing w:line="360" w:lineRule="exact"/>
              <w:jc w:val="center"/>
              <w:rPr>
                <w:rFonts w:hint="eastAsia" w:ascii="仿宋" w:hAnsi="仿宋" w:eastAsia="仿宋" w:cs="仿宋"/>
                <w:b w:val="0"/>
                <w:bCs/>
                <w:szCs w:val="21"/>
                <w:lang w:val="en-US" w:eastAsia="zh-CN"/>
              </w:rPr>
            </w:pPr>
          </w:p>
          <w:p w14:paraId="0598EBE0">
            <w:pPr>
              <w:spacing w:line="360" w:lineRule="exact"/>
              <w:jc w:val="center"/>
              <w:rPr>
                <w:rFonts w:hint="eastAsia" w:ascii="仿宋" w:hAnsi="仿宋" w:eastAsia="仿宋" w:cs="仿宋"/>
                <w:b w:val="0"/>
                <w:bCs/>
                <w:szCs w:val="21"/>
                <w:lang w:val="en-US" w:eastAsia="zh-CN"/>
              </w:rPr>
            </w:pPr>
          </w:p>
          <w:p w14:paraId="1C9AF03F">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7</w:t>
            </w:r>
          </w:p>
        </w:tc>
        <w:tc>
          <w:tcPr>
            <w:tcW w:w="1731" w:type="dxa"/>
          </w:tcPr>
          <w:p w14:paraId="44FA3281">
            <w:pPr>
              <w:spacing w:line="360" w:lineRule="exact"/>
              <w:jc w:val="center"/>
              <w:rPr>
                <w:rFonts w:hint="eastAsia" w:ascii="仿宋" w:hAnsi="仿宋" w:eastAsia="仿宋" w:cs="仿宋"/>
                <w:b/>
                <w:sz w:val="21"/>
                <w:szCs w:val="21"/>
                <w:lang w:val="en-US" w:eastAsia="zh-CN"/>
              </w:rPr>
            </w:pPr>
          </w:p>
          <w:p w14:paraId="503B6F2D">
            <w:pPr>
              <w:spacing w:line="360" w:lineRule="exact"/>
              <w:jc w:val="center"/>
              <w:rPr>
                <w:rFonts w:hint="eastAsia" w:ascii="仿宋" w:hAnsi="仿宋" w:eastAsia="仿宋" w:cs="仿宋"/>
                <w:b/>
                <w:sz w:val="21"/>
                <w:szCs w:val="21"/>
                <w:lang w:val="en-US" w:eastAsia="zh-CN"/>
              </w:rPr>
            </w:pPr>
          </w:p>
          <w:p w14:paraId="63C4CC1C">
            <w:pPr>
              <w:spacing w:line="360" w:lineRule="exact"/>
              <w:ind w:firstLine="211" w:firstLineChars="100"/>
              <w:jc w:val="center"/>
              <w:rPr>
                <w:rFonts w:hint="default" w:ascii="仿宋" w:hAnsi="仿宋" w:eastAsia="仿宋" w:cs="仿宋"/>
                <w:b/>
                <w:sz w:val="21"/>
                <w:szCs w:val="21"/>
                <w:lang w:val="en-US" w:eastAsia="zh-CN"/>
              </w:rPr>
            </w:pPr>
            <w:r>
              <w:rPr>
                <w:rFonts w:hint="eastAsia" w:ascii="仿宋" w:hAnsi="仿宋" w:eastAsia="仿宋" w:cs="仿宋"/>
                <w:b/>
                <w:sz w:val="21"/>
                <w:szCs w:val="21"/>
                <w:lang w:val="en-US" w:eastAsia="zh-CN"/>
              </w:rPr>
              <w:t>军事理论</w:t>
            </w:r>
          </w:p>
        </w:tc>
        <w:tc>
          <w:tcPr>
            <w:tcW w:w="4918" w:type="dxa"/>
          </w:tcPr>
          <w:p w14:paraId="41C4AD34">
            <w:pPr>
              <w:spacing w:line="360" w:lineRule="exact"/>
              <w:ind w:firstLine="420" w:firstLineChars="200"/>
              <w:jc w:val="left"/>
              <w:rPr>
                <w:rFonts w:ascii="仿宋" w:hAnsi="仿宋" w:eastAsia="仿宋" w:cs="仿宋"/>
                <w:b/>
                <w:szCs w:val="21"/>
              </w:rPr>
            </w:pPr>
            <w:r>
              <w:rPr>
                <w:rFonts w:hint="eastAsia" w:ascii="仿宋" w:hAnsi="仿宋" w:eastAsia="仿宋" w:cs="仿宋"/>
                <w:color w:val="000000"/>
                <w:szCs w:val="21"/>
              </w:rPr>
              <w:t>本课程学习中国国防、国家安全、军事思想、现代战争、信息化装备</w:t>
            </w:r>
            <w:r>
              <w:rPr>
                <w:rFonts w:hint="eastAsia" w:ascii="仿宋" w:hAnsi="仿宋" w:eastAsia="仿宋" w:cs="仿宋"/>
                <w:color w:val="000000"/>
                <w:szCs w:val="21"/>
                <w:lang w:eastAsia="zh-CN"/>
              </w:rPr>
              <w:t>等</w:t>
            </w:r>
            <w:r>
              <w:rPr>
                <w:rFonts w:hint="eastAsia" w:ascii="仿宋" w:hAnsi="仿宋" w:eastAsia="仿宋" w:cs="仿宋"/>
                <w:color w:val="000000"/>
                <w:szCs w:val="21"/>
              </w:rPr>
              <w:t>军事理论</w:t>
            </w:r>
            <w:r>
              <w:rPr>
                <w:rFonts w:hint="eastAsia" w:ascii="仿宋" w:hAnsi="仿宋" w:eastAsia="仿宋" w:cs="仿宋"/>
                <w:color w:val="000000"/>
                <w:szCs w:val="21"/>
                <w:lang w:eastAsia="zh-CN"/>
              </w:rPr>
              <w:t>，通过</w:t>
            </w:r>
            <w:r>
              <w:rPr>
                <w:rFonts w:hint="eastAsia" w:ascii="仿宋" w:hAnsi="仿宋" w:eastAsia="仿宋" w:cs="仿宋"/>
                <w:color w:val="000000"/>
                <w:szCs w:val="21"/>
              </w:rPr>
              <w:t>教学使学生增强国防观念和国家安全意识，强化爱国主义、集体主义观念，加强组织纪律性，促进综合素质的提高，为中国人民解放军训练储备合格后备兵员和培养预备役军官打下坚实基础</w:t>
            </w:r>
            <w:r>
              <w:rPr>
                <w:rFonts w:hint="eastAsia" w:ascii="仿宋" w:hAnsi="仿宋" w:eastAsia="仿宋" w:cs="仿宋"/>
                <w:color w:val="000000"/>
                <w:szCs w:val="21"/>
                <w:lang w:eastAsia="zh-CN"/>
              </w:rPr>
              <w:t>。</w:t>
            </w:r>
          </w:p>
        </w:tc>
        <w:tc>
          <w:tcPr>
            <w:tcW w:w="669" w:type="dxa"/>
          </w:tcPr>
          <w:p w14:paraId="017D6704">
            <w:pPr>
              <w:spacing w:line="360" w:lineRule="exact"/>
              <w:jc w:val="center"/>
              <w:rPr>
                <w:rFonts w:hint="eastAsia" w:ascii="仿宋" w:hAnsi="仿宋" w:eastAsia="仿宋" w:cs="仿宋"/>
                <w:b/>
                <w:sz w:val="21"/>
                <w:szCs w:val="21"/>
                <w:lang w:val="en-US" w:eastAsia="zh-CN"/>
              </w:rPr>
            </w:pPr>
          </w:p>
          <w:p w14:paraId="42082FAF">
            <w:pPr>
              <w:spacing w:line="360" w:lineRule="exact"/>
              <w:jc w:val="center"/>
              <w:rPr>
                <w:rFonts w:hint="eastAsia" w:ascii="仿宋" w:hAnsi="仿宋" w:eastAsia="仿宋" w:cs="仿宋"/>
                <w:b/>
                <w:sz w:val="21"/>
                <w:szCs w:val="21"/>
                <w:lang w:val="en-US" w:eastAsia="zh-CN"/>
              </w:rPr>
            </w:pPr>
          </w:p>
          <w:p w14:paraId="5A82F739">
            <w:pPr>
              <w:spacing w:line="360" w:lineRule="exact"/>
              <w:jc w:val="center"/>
              <w:rPr>
                <w:rFonts w:hint="default" w:ascii="仿宋" w:hAnsi="仿宋" w:eastAsia="仿宋" w:cs="仿宋"/>
                <w:b/>
                <w:sz w:val="21"/>
                <w:szCs w:val="21"/>
                <w:lang w:val="en-US" w:eastAsia="zh-CN"/>
              </w:rPr>
            </w:pPr>
            <w:r>
              <w:rPr>
                <w:rFonts w:hint="eastAsia" w:ascii="仿宋" w:hAnsi="仿宋" w:eastAsia="仿宋" w:cs="仿宋"/>
                <w:b w:val="0"/>
                <w:bCs/>
                <w:sz w:val="21"/>
                <w:szCs w:val="21"/>
                <w:lang w:val="en-US" w:eastAsia="zh-CN"/>
              </w:rPr>
              <w:t>36</w:t>
            </w:r>
          </w:p>
        </w:tc>
        <w:tc>
          <w:tcPr>
            <w:tcW w:w="646" w:type="dxa"/>
          </w:tcPr>
          <w:p w14:paraId="3DEB1421">
            <w:pPr>
              <w:spacing w:line="360" w:lineRule="exact"/>
              <w:jc w:val="center"/>
              <w:rPr>
                <w:rFonts w:hint="eastAsia" w:ascii="仿宋" w:hAnsi="仿宋" w:eastAsia="仿宋" w:cs="仿宋"/>
                <w:b/>
                <w:sz w:val="21"/>
                <w:szCs w:val="21"/>
                <w:lang w:val="en-US" w:eastAsia="zh-CN"/>
              </w:rPr>
            </w:pPr>
          </w:p>
          <w:p w14:paraId="185BF3BD">
            <w:pPr>
              <w:spacing w:line="360" w:lineRule="exact"/>
              <w:jc w:val="center"/>
              <w:rPr>
                <w:rFonts w:hint="eastAsia" w:ascii="仿宋" w:hAnsi="仿宋" w:eastAsia="仿宋" w:cs="仿宋"/>
                <w:b/>
                <w:sz w:val="21"/>
                <w:szCs w:val="21"/>
                <w:lang w:val="en-US" w:eastAsia="zh-CN"/>
              </w:rPr>
            </w:pPr>
          </w:p>
          <w:p w14:paraId="5517E2CA">
            <w:pPr>
              <w:spacing w:line="360" w:lineRule="exact"/>
              <w:jc w:val="center"/>
              <w:rPr>
                <w:rFonts w:hint="eastAsia" w:ascii="仿宋" w:hAnsi="仿宋" w:eastAsia="仿宋" w:cs="仿宋"/>
                <w:b/>
                <w:sz w:val="21"/>
                <w:szCs w:val="21"/>
                <w:lang w:val="en-US" w:eastAsia="zh-CN"/>
              </w:rPr>
            </w:pPr>
            <w:r>
              <w:rPr>
                <w:rFonts w:hint="eastAsia" w:ascii="仿宋" w:hAnsi="仿宋" w:eastAsia="仿宋" w:cs="仿宋"/>
                <w:b w:val="0"/>
                <w:bCs/>
                <w:sz w:val="21"/>
                <w:szCs w:val="21"/>
                <w:lang w:val="en-US" w:eastAsia="zh-CN"/>
              </w:rPr>
              <w:t>2</w:t>
            </w:r>
          </w:p>
        </w:tc>
      </w:tr>
      <w:tr w14:paraId="4156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216C70BF">
            <w:pPr>
              <w:spacing w:line="360" w:lineRule="exact"/>
              <w:jc w:val="center"/>
              <w:rPr>
                <w:rFonts w:hint="eastAsia" w:ascii="仿宋" w:hAnsi="仿宋" w:eastAsia="仿宋" w:cs="仿宋"/>
                <w:b w:val="0"/>
                <w:bCs/>
                <w:szCs w:val="21"/>
                <w:lang w:val="en-US" w:eastAsia="zh-CN"/>
              </w:rPr>
            </w:pPr>
          </w:p>
          <w:p w14:paraId="12B9A7DB">
            <w:pPr>
              <w:spacing w:line="360" w:lineRule="exact"/>
              <w:jc w:val="center"/>
              <w:rPr>
                <w:rFonts w:hint="eastAsia" w:ascii="仿宋" w:hAnsi="仿宋" w:eastAsia="仿宋" w:cs="仿宋"/>
                <w:b w:val="0"/>
                <w:bCs/>
                <w:szCs w:val="21"/>
                <w:lang w:val="en-US" w:eastAsia="zh-CN"/>
              </w:rPr>
            </w:pPr>
          </w:p>
          <w:p w14:paraId="219B1DE0">
            <w:pPr>
              <w:spacing w:line="360" w:lineRule="exact"/>
              <w:jc w:val="center"/>
              <w:rPr>
                <w:rFonts w:hint="eastAsia" w:ascii="仿宋" w:hAnsi="仿宋" w:eastAsia="仿宋" w:cs="仿宋"/>
                <w:b w:val="0"/>
                <w:bCs/>
                <w:szCs w:val="21"/>
                <w:lang w:val="en-US" w:eastAsia="zh-CN"/>
              </w:rPr>
            </w:pPr>
          </w:p>
          <w:p w14:paraId="6DD77165">
            <w:pPr>
              <w:spacing w:line="360" w:lineRule="exact"/>
              <w:jc w:val="center"/>
              <w:rPr>
                <w:rFonts w:hint="eastAsia" w:ascii="仿宋" w:hAnsi="仿宋" w:eastAsia="仿宋" w:cs="仿宋"/>
                <w:b w:val="0"/>
                <w:bCs/>
                <w:szCs w:val="21"/>
                <w:lang w:val="en-US" w:eastAsia="zh-CN"/>
              </w:rPr>
            </w:pPr>
          </w:p>
          <w:p w14:paraId="5BE185C8">
            <w:pPr>
              <w:spacing w:line="360" w:lineRule="exact"/>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8</w:t>
            </w:r>
          </w:p>
        </w:tc>
        <w:tc>
          <w:tcPr>
            <w:tcW w:w="1731" w:type="dxa"/>
          </w:tcPr>
          <w:p w14:paraId="3572FC97">
            <w:pPr>
              <w:spacing w:line="360" w:lineRule="exact"/>
              <w:jc w:val="center"/>
              <w:rPr>
                <w:rFonts w:hint="eastAsia" w:ascii="仿宋" w:hAnsi="仿宋" w:eastAsia="仿宋" w:cs="仿宋"/>
                <w:b/>
                <w:sz w:val="21"/>
                <w:szCs w:val="21"/>
              </w:rPr>
            </w:pPr>
          </w:p>
          <w:p w14:paraId="3F345207">
            <w:pPr>
              <w:spacing w:line="360" w:lineRule="exact"/>
              <w:jc w:val="center"/>
              <w:rPr>
                <w:rFonts w:hint="eastAsia" w:ascii="仿宋" w:hAnsi="仿宋" w:eastAsia="仿宋" w:cs="仿宋"/>
                <w:b/>
                <w:sz w:val="21"/>
                <w:szCs w:val="21"/>
              </w:rPr>
            </w:pPr>
          </w:p>
          <w:p w14:paraId="2E42DCFF">
            <w:pPr>
              <w:spacing w:line="360" w:lineRule="exact"/>
              <w:jc w:val="center"/>
              <w:rPr>
                <w:rFonts w:hint="eastAsia" w:ascii="仿宋" w:hAnsi="仿宋" w:eastAsia="仿宋" w:cs="仿宋"/>
                <w:b/>
                <w:sz w:val="21"/>
                <w:szCs w:val="21"/>
              </w:rPr>
            </w:pPr>
          </w:p>
          <w:p w14:paraId="34EB7204">
            <w:pPr>
              <w:spacing w:line="360" w:lineRule="exact"/>
              <w:jc w:val="center"/>
              <w:rPr>
                <w:rFonts w:ascii="仿宋" w:hAnsi="仿宋" w:eastAsia="仿宋" w:cs="仿宋"/>
                <w:b/>
                <w:sz w:val="21"/>
                <w:szCs w:val="21"/>
              </w:rPr>
            </w:pPr>
            <w:r>
              <w:rPr>
                <w:rFonts w:hint="eastAsia" w:ascii="仿宋" w:hAnsi="仿宋" w:eastAsia="仿宋" w:cs="仿宋"/>
                <w:b/>
                <w:sz w:val="21"/>
                <w:szCs w:val="21"/>
              </w:rPr>
              <w:t>军事技能及入学教育</w:t>
            </w:r>
          </w:p>
        </w:tc>
        <w:tc>
          <w:tcPr>
            <w:tcW w:w="4918" w:type="dxa"/>
          </w:tcPr>
          <w:p w14:paraId="04E7897A">
            <w:pPr>
              <w:spacing w:line="360" w:lineRule="exact"/>
              <w:ind w:firstLine="420" w:firstLineChars="200"/>
              <w:jc w:val="left"/>
              <w:rPr>
                <w:rFonts w:ascii="仿宋" w:hAnsi="仿宋" w:eastAsia="仿宋" w:cs="仿宋"/>
                <w:b/>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w:t>
            </w:r>
            <w:r>
              <w:rPr>
                <w:rFonts w:hint="eastAsia" w:ascii="仿宋" w:hAnsi="仿宋" w:eastAsia="仿宋" w:cs="仿宋"/>
                <w:szCs w:val="21"/>
                <w:lang w:eastAsia="zh-CN"/>
              </w:rPr>
              <w:t>。通过军训</w:t>
            </w:r>
            <w:r>
              <w:rPr>
                <w:rFonts w:hint="eastAsia" w:ascii="仿宋" w:hAnsi="仿宋" w:eastAsia="仿宋" w:cs="仿宋"/>
                <w:szCs w:val="21"/>
              </w:rPr>
              <w:t>培养学生刻苦耐劳的坚强毅力和集体主义精神，增强国防观念和组织纪律性。入学教育包括爱国主义教育、法制教育、专业认知教育、大学生适应性教育、学风养成教育等</w:t>
            </w:r>
            <w:r>
              <w:rPr>
                <w:rFonts w:hint="eastAsia" w:ascii="仿宋" w:hAnsi="仿宋" w:eastAsia="仿宋" w:cs="仿宋"/>
                <w:szCs w:val="21"/>
                <w:lang w:val="en-US" w:eastAsia="zh-CN"/>
              </w:rPr>
              <w:t>,</w:t>
            </w:r>
            <w:r>
              <w:rPr>
                <w:rFonts w:hint="eastAsia" w:ascii="仿宋" w:hAnsi="仿宋" w:eastAsia="仿宋" w:cs="仿宋"/>
                <w:szCs w:val="21"/>
              </w:rPr>
              <w:t>帮助</w:t>
            </w:r>
            <w:r>
              <w:rPr>
                <w:rFonts w:hint="eastAsia" w:ascii="仿宋" w:hAnsi="仿宋" w:eastAsia="仿宋" w:cs="仿宋"/>
                <w:szCs w:val="21"/>
                <w:lang w:val="en-US" w:eastAsia="zh-CN"/>
              </w:rPr>
              <w:t>学生</w:t>
            </w:r>
            <w:r>
              <w:rPr>
                <w:rFonts w:hint="eastAsia" w:ascii="仿宋" w:hAnsi="仿宋" w:eastAsia="仿宋" w:cs="仿宋"/>
                <w:szCs w:val="21"/>
              </w:rPr>
              <w:t>迅速转变角色，明确学习目标，合理规划大学生活，增强道德修养，树立专业精神</w:t>
            </w:r>
            <w:r>
              <w:rPr>
                <w:rFonts w:hint="eastAsia" w:ascii="仿宋" w:hAnsi="仿宋" w:eastAsia="仿宋" w:cs="仿宋"/>
                <w:szCs w:val="21"/>
                <w:lang w:eastAsia="zh-CN"/>
              </w:rPr>
              <w:t>。</w:t>
            </w:r>
          </w:p>
        </w:tc>
        <w:tc>
          <w:tcPr>
            <w:tcW w:w="669" w:type="dxa"/>
          </w:tcPr>
          <w:p w14:paraId="072EE245">
            <w:pPr>
              <w:spacing w:line="360" w:lineRule="exact"/>
              <w:jc w:val="center"/>
              <w:rPr>
                <w:rFonts w:hint="eastAsia" w:ascii="仿宋" w:hAnsi="仿宋" w:eastAsia="仿宋" w:cs="仿宋"/>
                <w:b/>
                <w:sz w:val="21"/>
                <w:szCs w:val="21"/>
                <w:lang w:val="en-US" w:eastAsia="zh-CN"/>
              </w:rPr>
            </w:pPr>
          </w:p>
          <w:p w14:paraId="0ADAEC0B">
            <w:pPr>
              <w:spacing w:line="360" w:lineRule="exact"/>
              <w:jc w:val="center"/>
              <w:rPr>
                <w:rFonts w:hint="eastAsia" w:ascii="仿宋" w:hAnsi="仿宋" w:eastAsia="仿宋" w:cs="仿宋"/>
                <w:b/>
                <w:sz w:val="21"/>
                <w:szCs w:val="21"/>
                <w:lang w:val="en-US" w:eastAsia="zh-CN"/>
              </w:rPr>
            </w:pPr>
          </w:p>
          <w:p w14:paraId="46017421">
            <w:pPr>
              <w:spacing w:line="360" w:lineRule="exact"/>
              <w:jc w:val="center"/>
              <w:rPr>
                <w:rFonts w:hint="eastAsia" w:ascii="仿宋" w:hAnsi="仿宋" w:eastAsia="仿宋" w:cs="仿宋"/>
                <w:b/>
                <w:sz w:val="21"/>
                <w:szCs w:val="21"/>
                <w:lang w:val="en-US" w:eastAsia="zh-CN"/>
              </w:rPr>
            </w:pPr>
          </w:p>
          <w:p w14:paraId="7D2CBE7F">
            <w:pPr>
              <w:spacing w:line="360" w:lineRule="exact"/>
              <w:jc w:val="center"/>
              <w:rPr>
                <w:rFonts w:hint="default" w:ascii="仿宋" w:hAnsi="仿宋" w:eastAsia="仿宋" w:cs="仿宋"/>
                <w:b/>
                <w:sz w:val="21"/>
                <w:szCs w:val="21"/>
                <w:lang w:val="en-US" w:eastAsia="zh-CN"/>
              </w:rPr>
            </w:pPr>
            <w:r>
              <w:rPr>
                <w:rFonts w:hint="eastAsia" w:ascii="仿宋" w:hAnsi="仿宋" w:eastAsia="仿宋" w:cs="仿宋"/>
                <w:b w:val="0"/>
                <w:bCs/>
                <w:sz w:val="21"/>
                <w:szCs w:val="21"/>
                <w:lang w:val="en-US" w:eastAsia="zh-CN"/>
              </w:rPr>
              <w:t>120</w:t>
            </w:r>
          </w:p>
        </w:tc>
        <w:tc>
          <w:tcPr>
            <w:tcW w:w="646" w:type="dxa"/>
          </w:tcPr>
          <w:p w14:paraId="5A3CB972">
            <w:pPr>
              <w:spacing w:line="360" w:lineRule="exact"/>
              <w:jc w:val="center"/>
              <w:rPr>
                <w:rFonts w:hint="eastAsia" w:ascii="仿宋" w:hAnsi="仿宋" w:eastAsia="仿宋" w:cs="仿宋"/>
                <w:b/>
                <w:sz w:val="21"/>
                <w:szCs w:val="21"/>
                <w:lang w:val="en-US" w:eastAsia="zh-CN"/>
              </w:rPr>
            </w:pPr>
          </w:p>
          <w:p w14:paraId="3CFA1C51">
            <w:pPr>
              <w:spacing w:line="360" w:lineRule="exact"/>
              <w:jc w:val="center"/>
              <w:rPr>
                <w:rFonts w:hint="eastAsia" w:ascii="仿宋" w:hAnsi="仿宋" w:eastAsia="仿宋" w:cs="仿宋"/>
                <w:b/>
                <w:sz w:val="21"/>
                <w:szCs w:val="21"/>
                <w:lang w:val="en-US" w:eastAsia="zh-CN"/>
              </w:rPr>
            </w:pPr>
          </w:p>
          <w:p w14:paraId="530BC8B1">
            <w:pPr>
              <w:spacing w:line="360" w:lineRule="exact"/>
              <w:jc w:val="center"/>
              <w:rPr>
                <w:rFonts w:hint="eastAsia" w:ascii="仿宋" w:hAnsi="仿宋" w:eastAsia="仿宋" w:cs="仿宋"/>
                <w:b/>
                <w:sz w:val="21"/>
                <w:szCs w:val="21"/>
                <w:lang w:val="en-US" w:eastAsia="zh-CN"/>
              </w:rPr>
            </w:pPr>
          </w:p>
          <w:p w14:paraId="295602F7">
            <w:pPr>
              <w:spacing w:line="360" w:lineRule="exact"/>
              <w:jc w:val="center"/>
              <w:rPr>
                <w:rFonts w:hint="eastAsia" w:ascii="仿宋" w:hAnsi="仿宋" w:eastAsia="仿宋" w:cs="仿宋"/>
                <w:b/>
                <w:sz w:val="21"/>
                <w:szCs w:val="21"/>
                <w:lang w:val="en-US" w:eastAsia="zh-CN"/>
              </w:rPr>
            </w:pPr>
            <w:r>
              <w:rPr>
                <w:rFonts w:hint="eastAsia" w:ascii="仿宋" w:hAnsi="仿宋" w:eastAsia="仿宋" w:cs="仿宋"/>
                <w:b w:val="0"/>
                <w:bCs/>
                <w:sz w:val="21"/>
                <w:szCs w:val="21"/>
                <w:lang w:val="en-US" w:eastAsia="zh-CN"/>
              </w:rPr>
              <w:t>2</w:t>
            </w:r>
          </w:p>
        </w:tc>
      </w:tr>
      <w:tr w14:paraId="2C010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04344B3B">
            <w:pPr>
              <w:spacing w:line="360" w:lineRule="exact"/>
              <w:jc w:val="center"/>
              <w:rPr>
                <w:rFonts w:hint="eastAsia" w:ascii="仿宋" w:hAnsi="仿宋" w:eastAsia="仿宋" w:cs="仿宋"/>
                <w:b w:val="0"/>
                <w:bCs/>
                <w:szCs w:val="21"/>
                <w:lang w:val="en-US" w:eastAsia="zh-CN"/>
              </w:rPr>
            </w:pPr>
          </w:p>
          <w:p w14:paraId="66516D84">
            <w:pPr>
              <w:spacing w:line="360" w:lineRule="exact"/>
              <w:ind w:firstLine="210" w:firstLineChars="100"/>
              <w:jc w:val="both"/>
              <w:rPr>
                <w:rFonts w:hint="eastAsia" w:ascii="仿宋" w:hAnsi="仿宋" w:eastAsia="仿宋" w:cs="仿宋"/>
                <w:b w:val="0"/>
                <w:bCs/>
                <w:szCs w:val="21"/>
                <w:lang w:val="en-US" w:eastAsia="zh-CN"/>
              </w:rPr>
            </w:pPr>
          </w:p>
          <w:p w14:paraId="39CE72B3">
            <w:pPr>
              <w:spacing w:line="360" w:lineRule="exact"/>
              <w:ind w:firstLine="210" w:firstLineChars="100"/>
              <w:jc w:val="both"/>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9</w:t>
            </w:r>
          </w:p>
        </w:tc>
        <w:tc>
          <w:tcPr>
            <w:tcW w:w="1731" w:type="dxa"/>
          </w:tcPr>
          <w:p w14:paraId="08F26359">
            <w:pPr>
              <w:spacing w:line="360" w:lineRule="exact"/>
              <w:jc w:val="center"/>
              <w:rPr>
                <w:rFonts w:hint="eastAsia" w:ascii="仿宋" w:hAnsi="仿宋" w:eastAsia="仿宋" w:cs="仿宋"/>
                <w:b/>
                <w:sz w:val="21"/>
                <w:szCs w:val="21"/>
              </w:rPr>
            </w:pPr>
          </w:p>
          <w:p w14:paraId="7FD8738C">
            <w:pPr>
              <w:spacing w:line="360" w:lineRule="exact"/>
              <w:jc w:val="center"/>
              <w:rPr>
                <w:rFonts w:hint="eastAsia" w:ascii="仿宋" w:hAnsi="仿宋" w:eastAsia="仿宋" w:cs="仿宋"/>
                <w:b/>
                <w:sz w:val="21"/>
                <w:szCs w:val="21"/>
              </w:rPr>
            </w:pPr>
          </w:p>
          <w:p w14:paraId="21A4B835">
            <w:pPr>
              <w:spacing w:line="360" w:lineRule="exact"/>
              <w:jc w:val="center"/>
              <w:rPr>
                <w:rFonts w:ascii="仿宋" w:hAnsi="仿宋" w:eastAsia="仿宋" w:cs="仿宋"/>
                <w:b/>
                <w:sz w:val="21"/>
                <w:szCs w:val="21"/>
              </w:rPr>
            </w:pPr>
            <w:r>
              <w:rPr>
                <w:rFonts w:hint="eastAsia" w:ascii="仿宋" w:hAnsi="仿宋" w:eastAsia="仿宋" w:cs="仿宋"/>
                <w:b/>
                <w:sz w:val="21"/>
                <w:szCs w:val="21"/>
              </w:rPr>
              <w:t>职业生涯规划</w:t>
            </w:r>
          </w:p>
        </w:tc>
        <w:tc>
          <w:tcPr>
            <w:tcW w:w="4918" w:type="dxa"/>
          </w:tcPr>
          <w:p w14:paraId="7ABC93D6">
            <w:pPr>
              <w:spacing w:line="360" w:lineRule="exact"/>
              <w:ind w:firstLine="420" w:firstLineChars="200"/>
              <w:jc w:val="left"/>
              <w:rPr>
                <w:rFonts w:ascii="仿宋" w:hAnsi="仿宋" w:eastAsia="仿宋" w:cs="仿宋"/>
                <w:b/>
                <w:szCs w:val="21"/>
              </w:rPr>
            </w:pPr>
            <w:r>
              <w:rPr>
                <w:rFonts w:hint="eastAsia" w:ascii="仿宋" w:hAnsi="仿宋" w:eastAsia="仿宋" w:cs="仿宋"/>
                <w:szCs w:val="21"/>
                <w:lang w:eastAsia="zh-CN"/>
              </w:rPr>
              <w:t>本课程学习</w:t>
            </w:r>
            <w:r>
              <w:rPr>
                <w:rFonts w:hint="eastAsia" w:ascii="仿宋" w:hAnsi="仿宋" w:eastAsia="仿宋" w:cs="仿宋"/>
                <w:szCs w:val="21"/>
              </w:rPr>
              <w:t>生涯</w:t>
            </w:r>
            <w:r>
              <w:rPr>
                <w:rFonts w:hint="eastAsia" w:ascii="仿宋" w:hAnsi="仿宋" w:eastAsia="仿宋" w:cs="仿宋"/>
                <w:szCs w:val="21"/>
                <w:lang w:eastAsia="zh-CN"/>
              </w:rPr>
              <w:t>规划理论、</w:t>
            </w:r>
            <w:r>
              <w:rPr>
                <w:rFonts w:hint="eastAsia" w:ascii="仿宋" w:hAnsi="仿宋" w:eastAsia="仿宋" w:cs="仿宋"/>
                <w:szCs w:val="21"/>
              </w:rPr>
              <w:t>职业</w:t>
            </w:r>
            <w:r>
              <w:rPr>
                <w:rFonts w:hint="eastAsia" w:ascii="仿宋" w:hAnsi="仿宋" w:eastAsia="仿宋" w:cs="仿宋"/>
                <w:szCs w:val="21"/>
                <w:lang w:eastAsia="zh-CN"/>
              </w:rPr>
              <w:t>分类、职业测评、职业心理、职业决策等知识，</w:t>
            </w:r>
            <w:r>
              <w:rPr>
                <w:rFonts w:hint="eastAsia" w:ascii="仿宋" w:hAnsi="仿宋" w:eastAsia="仿宋" w:cs="仿宋"/>
                <w:szCs w:val="21"/>
              </w:rPr>
              <w:t>学生</w:t>
            </w:r>
            <w:r>
              <w:rPr>
                <w:rFonts w:hint="eastAsia" w:ascii="仿宋" w:hAnsi="仿宋" w:eastAsia="仿宋" w:cs="仿宋"/>
                <w:szCs w:val="21"/>
                <w:lang w:eastAsia="zh-CN"/>
              </w:rPr>
              <w:t>应</w:t>
            </w:r>
            <w:r>
              <w:rPr>
                <w:rFonts w:hint="eastAsia" w:ascii="仿宋" w:hAnsi="仿宋" w:eastAsia="仿宋" w:cs="仿宋"/>
                <w:szCs w:val="21"/>
              </w:rPr>
              <w:t>树立</w:t>
            </w:r>
            <w:r>
              <w:rPr>
                <w:rFonts w:hint="eastAsia" w:ascii="仿宋" w:hAnsi="仿宋" w:eastAsia="仿宋" w:cs="仿宋"/>
                <w:szCs w:val="21"/>
                <w:lang w:eastAsia="zh-CN"/>
              </w:rPr>
              <w:t>职业</w:t>
            </w:r>
            <w:r>
              <w:rPr>
                <w:rFonts w:hint="eastAsia" w:ascii="仿宋" w:hAnsi="仿宋" w:eastAsia="仿宋" w:cs="仿宋"/>
                <w:szCs w:val="21"/>
              </w:rPr>
              <w:t>规划理念</w:t>
            </w:r>
            <w:r>
              <w:rPr>
                <w:rFonts w:hint="eastAsia" w:ascii="仿宋" w:hAnsi="仿宋" w:eastAsia="仿宋" w:cs="仿宋"/>
                <w:szCs w:val="21"/>
                <w:lang w:eastAsia="zh-CN"/>
              </w:rPr>
              <w:t>，通过</w:t>
            </w:r>
            <w:r>
              <w:rPr>
                <w:rFonts w:hint="eastAsia" w:ascii="仿宋" w:hAnsi="仿宋" w:eastAsia="仿宋" w:cs="仿宋"/>
                <w:szCs w:val="21"/>
              </w:rPr>
              <w:t>认知自我、认知社会、认知专业，确立职业生涯目标及实现目标的路径</w:t>
            </w:r>
            <w:r>
              <w:rPr>
                <w:rFonts w:hint="eastAsia" w:ascii="仿宋" w:hAnsi="仿宋" w:eastAsia="仿宋" w:cs="仿宋"/>
                <w:szCs w:val="21"/>
                <w:lang w:eastAsia="zh-CN"/>
              </w:rPr>
              <w:t>，</w:t>
            </w:r>
            <w:r>
              <w:rPr>
                <w:rFonts w:hint="eastAsia" w:ascii="仿宋" w:hAnsi="仿宋" w:eastAsia="仿宋" w:cs="仿宋"/>
                <w:szCs w:val="21"/>
              </w:rPr>
              <w:t>提高自我</w:t>
            </w:r>
            <w:r>
              <w:rPr>
                <w:rFonts w:hint="eastAsia" w:ascii="仿宋" w:hAnsi="仿宋" w:eastAsia="仿宋" w:cs="仿宋"/>
                <w:szCs w:val="21"/>
                <w:lang w:eastAsia="zh-CN"/>
              </w:rPr>
              <w:t>调适</w:t>
            </w:r>
            <w:r>
              <w:rPr>
                <w:rFonts w:hint="eastAsia" w:ascii="仿宋" w:hAnsi="仿宋" w:eastAsia="仿宋" w:cs="仿宋"/>
                <w:szCs w:val="21"/>
              </w:rPr>
              <w:t>、应对挫折</w:t>
            </w:r>
            <w:r>
              <w:rPr>
                <w:rFonts w:hint="eastAsia" w:ascii="仿宋" w:hAnsi="仿宋" w:eastAsia="仿宋" w:cs="仿宋"/>
                <w:szCs w:val="21"/>
                <w:lang w:eastAsia="zh-CN"/>
              </w:rPr>
              <w:t>、人职</w:t>
            </w:r>
            <w:r>
              <w:rPr>
                <w:rFonts w:hint="eastAsia" w:ascii="仿宋" w:hAnsi="仿宋" w:eastAsia="仿宋" w:cs="仿宋"/>
                <w:szCs w:val="21"/>
              </w:rPr>
              <w:t>匹配的能力，最终实现职业理想和自我价值。</w:t>
            </w:r>
          </w:p>
        </w:tc>
        <w:tc>
          <w:tcPr>
            <w:tcW w:w="669" w:type="dxa"/>
          </w:tcPr>
          <w:p w14:paraId="1C261235">
            <w:pPr>
              <w:spacing w:line="360" w:lineRule="exact"/>
              <w:jc w:val="center"/>
              <w:rPr>
                <w:rFonts w:hint="eastAsia" w:ascii="仿宋" w:hAnsi="仿宋" w:eastAsia="仿宋" w:cs="仿宋"/>
                <w:b w:val="0"/>
                <w:bCs/>
                <w:sz w:val="21"/>
                <w:szCs w:val="21"/>
                <w:lang w:val="en-US" w:eastAsia="zh-CN"/>
              </w:rPr>
            </w:pPr>
          </w:p>
          <w:p w14:paraId="7E88F921">
            <w:pPr>
              <w:spacing w:line="360" w:lineRule="exact"/>
              <w:jc w:val="center"/>
              <w:rPr>
                <w:rFonts w:hint="eastAsia" w:ascii="仿宋" w:hAnsi="仿宋" w:eastAsia="仿宋" w:cs="仿宋"/>
                <w:b w:val="0"/>
                <w:bCs/>
                <w:sz w:val="21"/>
                <w:szCs w:val="21"/>
                <w:lang w:val="en-US" w:eastAsia="zh-CN"/>
              </w:rPr>
            </w:pPr>
          </w:p>
          <w:p w14:paraId="473050C2">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12</w:t>
            </w:r>
          </w:p>
        </w:tc>
        <w:tc>
          <w:tcPr>
            <w:tcW w:w="646" w:type="dxa"/>
          </w:tcPr>
          <w:p w14:paraId="24AD2853">
            <w:pPr>
              <w:spacing w:line="360" w:lineRule="exact"/>
              <w:jc w:val="both"/>
              <w:rPr>
                <w:rFonts w:hint="eastAsia" w:ascii="仿宋" w:hAnsi="仿宋" w:eastAsia="仿宋" w:cs="仿宋"/>
                <w:b w:val="0"/>
                <w:bCs/>
                <w:sz w:val="21"/>
                <w:szCs w:val="21"/>
                <w:lang w:val="en-US" w:eastAsia="zh-CN"/>
              </w:rPr>
            </w:pPr>
          </w:p>
          <w:p w14:paraId="7EE766E1">
            <w:pPr>
              <w:spacing w:line="360" w:lineRule="exact"/>
              <w:jc w:val="both"/>
              <w:rPr>
                <w:rFonts w:hint="eastAsia" w:ascii="仿宋" w:hAnsi="仿宋" w:eastAsia="仿宋" w:cs="仿宋"/>
                <w:b w:val="0"/>
                <w:bCs/>
                <w:sz w:val="21"/>
                <w:szCs w:val="21"/>
                <w:lang w:val="en-US" w:eastAsia="zh-CN"/>
              </w:rPr>
            </w:pPr>
          </w:p>
          <w:p w14:paraId="40CE0DDD">
            <w:pPr>
              <w:spacing w:line="360" w:lineRule="exact"/>
              <w:ind w:firstLine="210" w:firstLineChars="100"/>
              <w:jc w:val="both"/>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w:t>
            </w:r>
          </w:p>
        </w:tc>
      </w:tr>
      <w:tr w14:paraId="2E899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01D34152">
            <w:pPr>
              <w:spacing w:line="360" w:lineRule="exact"/>
              <w:jc w:val="both"/>
              <w:rPr>
                <w:rFonts w:hint="eastAsia" w:ascii="仿宋" w:hAnsi="仿宋" w:eastAsia="仿宋" w:cs="仿宋"/>
                <w:b w:val="0"/>
                <w:bCs/>
                <w:szCs w:val="21"/>
                <w:lang w:val="en-US" w:eastAsia="zh-CN"/>
              </w:rPr>
            </w:pPr>
          </w:p>
          <w:p w14:paraId="39603D84">
            <w:pPr>
              <w:spacing w:line="360" w:lineRule="exact"/>
              <w:jc w:val="both"/>
              <w:rPr>
                <w:rFonts w:hint="eastAsia" w:ascii="仿宋" w:hAnsi="仿宋" w:eastAsia="仿宋" w:cs="仿宋"/>
                <w:b w:val="0"/>
                <w:bCs/>
                <w:szCs w:val="21"/>
                <w:lang w:val="en-US" w:eastAsia="zh-CN"/>
              </w:rPr>
            </w:pPr>
          </w:p>
          <w:p w14:paraId="0713D2F4">
            <w:pPr>
              <w:spacing w:line="360" w:lineRule="exact"/>
              <w:ind w:firstLine="210" w:firstLineChars="100"/>
              <w:jc w:val="both"/>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10</w:t>
            </w:r>
          </w:p>
        </w:tc>
        <w:tc>
          <w:tcPr>
            <w:tcW w:w="1731" w:type="dxa"/>
          </w:tcPr>
          <w:p w14:paraId="27437A07">
            <w:pPr>
              <w:spacing w:line="360" w:lineRule="exact"/>
              <w:jc w:val="center"/>
              <w:rPr>
                <w:rFonts w:hint="eastAsia" w:ascii="仿宋" w:hAnsi="仿宋" w:eastAsia="仿宋" w:cs="仿宋"/>
                <w:b/>
                <w:bCs/>
                <w:sz w:val="21"/>
                <w:szCs w:val="21"/>
              </w:rPr>
            </w:pPr>
          </w:p>
          <w:p w14:paraId="37138EE0">
            <w:pPr>
              <w:spacing w:line="360" w:lineRule="exact"/>
              <w:jc w:val="center"/>
              <w:rPr>
                <w:rFonts w:hint="eastAsia" w:ascii="仿宋" w:hAnsi="仿宋" w:eastAsia="仿宋" w:cs="仿宋"/>
                <w:b/>
                <w:bCs/>
                <w:sz w:val="21"/>
                <w:szCs w:val="21"/>
              </w:rPr>
            </w:pPr>
          </w:p>
          <w:p w14:paraId="1F987995">
            <w:pPr>
              <w:spacing w:line="360" w:lineRule="exact"/>
              <w:jc w:val="center"/>
              <w:rPr>
                <w:rFonts w:ascii="仿宋" w:hAnsi="仿宋" w:eastAsia="仿宋" w:cs="仿宋"/>
                <w:b/>
                <w:sz w:val="21"/>
                <w:szCs w:val="21"/>
              </w:rPr>
            </w:pPr>
            <w:r>
              <w:rPr>
                <w:rFonts w:hint="eastAsia" w:ascii="仿宋" w:hAnsi="仿宋" w:eastAsia="仿宋" w:cs="仿宋"/>
                <w:b/>
                <w:bCs/>
                <w:sz w:val="21"/>
                <w:szCs w:val="21"/>
              </w:rPr>
              <w:t>大学生就业和创业</w:t>
            </w:r>
          </w:p>
        </w:tc>
        <w:tc>
          <w:tcPr>
            <w:tcW w:w="4918" w:type="dxa"/>
          </w:tcPr>
          <w:p w14:paraId="7E557A2A">
            <w:pPr>
              <w:spacing w:line="360" w:lineRule="exact"/>
              <w:ind w:firstLine="420" w:firstLineChars="200"/>
              <w:jc w:val="left"/>
              <w:rPr>
                <w:rFonts w:ascii="仿宋" w:hAnsi="仿宋" w:eastAsia="仿宋" w:cs="仿宋"/>
                <w:b/>
                <w:szCs w:val="21"/>
              </w:rPr>
            </w:pPr>
            <w:r>
              <w:rPr>
                <w:rFonts w:hint="eastAsia" w:ascii="仿宋" w:hAnsi="仿宋" w:eastAsia="仿宋" w:cs="仿宋"/>
                <w:szCs w:val="21"/>
                <w:lang w:eastAsia="zh-CN"/>
              </w:rPr>
              <w:t>本课程学习国家</w:t>
            </w:r>
            <w:r>
              <w:rPr>
                <w:rFonts w:hint="eastAsia" w:ascii="仿宋" w:hAnsi="仿宋" w:eastAsia="仿宋" w:cs="仿宋"/>
                <w:szCs w:val="21"/>
              </w:rPr>
              <w:t>就业</w:t>
            </w:r>
            <w:r>
              <w:rPr>
                <w:rFonts w:hint="eastAsia" w:ascii="仿宋" w:hAnsi="仿宋" w:eastAsia="仿宋" w:cs="仿宋"/>
                <w:szCs w:val="21"/>
                <w:lang w:eastAsia="zh-CN"/>
              </w:rPr>
              <w:t>与创业</w:t>
            </w:r>
            <w:r>
              <w:rPr>
                <w:rFonts w:hint="eastAsia" w:ascii="仿宋" w:hAnsi="仿宋" w:eastAsia="仿宋" w:cs="仿宋"/>
                <w:szCs w:val="21"/>
              </w:rPr>
              <w:t>政策法规、</w:t>
            </w:r>
            <w:r>
              <w:rPr>
                <w:rFonts w:hint="eastAsia" w:ascii="仿宋" w:hAnsi="仿宋" w:eastAsia="仿宋" w:cs="仿宋"/>
                <w:szCs w:val="21"/>
                <w:lang w:eastAsia="zh-CN"/>
              </w:rPr>
              <w:t>求职创业的基本程序、</w:t>
            </w:r>
            <w:r>
              <w:rPr>
                <w:rFonts w:hint="eastAsia" w:ascii="仿宋" w:hAnsi="仿宋" w:eastAsia="仿宋" w:cs="仿宋"/>
                <w:szCs w:val="21"/>
              </w:rPr>
              <w:t>求职</w:t>
            </w:r>
            <w:r>
              <w:rPr>
                <w:rFonts w:hint="eastAsia" w:ascii="仿宋" w:hAnsi="仿宋" w:eastAsia="仿宋" w:cs="仿宋"/>
                <w:szCs w:val="21"/>
                <w:lang w:eastAsia="zh-CN"/>
              </w:rPr>
              <w:t>准备</w:t>
            </w:r>
            <w:r>
              <w:rPr>
                <w:rFonts w:hint="eastAsia" w:ascii="仿宋" w:hAnsi="仿宋" w:eastAsia="仿宋" w:cs="仿宋"/>
                <w:szCs w:val="21"/>
              </w:rPr>
              <w:t>、面试技巧、</w:t>
            </w:r>
            <w:r>
              <w:rPr>
                <w:rFonts w:hint="eastAsia" w:ascii="仿宋" w:hAnsi="仿宋" w:eastAsia="仿宋" w:cs="仿宋"/>
                <w:szCs w:val="21"/>
                <w:lang w:eastAsia="zh-CN"/>
              </w:rPr>
              <w:t>劳动合同、</w:t>
            </w:r>
            <w:r>
              <w:rPr>
                <w:rFonts w:hint="eastAsia" w:ascii="仿宋" w:hAnsi="仿宋" w:eastAsia="仿宋" w:cs="仿宋"/>
                <w:szCs w:val="21"/>
              </w:rPr>
              <w:t>创业计划</w:t>
            </w:r>
            <w:r>
              <w:rPr>
                <w:rFonts w:hint="eastAsia" w:ascii="仿宋" w:hAnsi="仿宋" w:eastAsia="仿宋" w:cs="仿宋"/>
                <w:szCs w:val="21"/>
                <w:lang w:eastAsia="zh-CN"/>
              </w:rPr>
              <w:t>、创业团队运营</w:t>
            </w:r>
            <w:r>
              <w:rPr>
                <w:rFonts w:hint="eastAsia" w:ascii="仿宋" w:hAnsi="仿宋" w:eastAsia="仿宋" w:cs="仿宋"/>
                <w:szCs w:val="21"/>
              </w:rPr>
              <w:t>等</w:t>
            </w:r>
            <w:r>
              <w:rPr>
                <w:rFonts w:hint="eastAsia" w:ascii="仿宋" w:hAnsi="仿宋" w:eastAsia="仿宋" w:cs="仿宋"/>
                <w:szCs w:val="21"/>
                <w:lang w:eastAsia="zh-CN"/>
              </w:rPr>
              <w:t>知识</w:t>
            </w:r>
            <w:r>
              <w:rPr>
                <w:rFonts w:hint="eastAsia" w:ascii="仿宋" w:hAnsi="仿宋" w:eastAsia="仿宋" w:cs="仿宋"/>
                <w:szCs w:val="21"/>
              </w:rPr>
              <w:t>，引导</w:t>
            </w:r>
            <w:r>
              <w:rPr>
                <w:rFonts w:hint="eastAsia" w:ascii="仿宋" w:hAnsi="仿宋" w:eastAsia="仿宋" w:cs="仿宋"/>
                <w:szCs w:val="21"/>
                <w:lang w:eastAsia="zh-CN"/>
              </w:rPr>
              <w:t>学生</w:t>
            </w:r>
            <w:r>
              <w:rPr>
                <w:rFonts w:hint="eastAsia" w:ascii="仿宋" w:hAnsi="仿宋" w:eastAsia="仿宋" w:cs="仿宋"/>
                <w:szCs w:val="21"/>
              </w:rPr>
              <w:t>树立正确的择业观、创业观，掌握择业创业</w:t>
            </w:r>
            <w:r>
              <w:rPr>
                <w:rFonts w:hint="eastAsia" w:ascii="仿宋" w:hAnsi="仿宋" w:eastAsia="仿宋" w:cs="仿宋"/>
                <w:szCs w:val="21"/>
                <w:lang w:eastAsia="zh-CN"/>
              </w:rPr>
              <w:t>各环节的基本技能</w:t>
            </w:r>
            <w:r>
              <w:rPr>
                <w:rFonts w:hint="eastAsia" w:ascii="仿宋" w:hAnsi="仿宋" w:eastAsia="仿宋" w:cs="仿宋"/>
                <w:szCs w:val="21"/>
              </w:rPr>
              <w:t>，</w:t>
            </w:r>
            <w:r>
              <w:rPr>
                <w:rFonts w:hint="eastAsia" w:ascii="仿宋" w:hAnsi="仿宋" w:eastAsia="仿宋" w:cs="仿宋"/>
                <w:szCs w:val="21"/>
                <w:lang w:eastAsia="zh-CN"/>
              </w:rPr>
              <w:t>做好求职创业的</w:t>
            </w:r>
            <w:r>
              <w:rPr>
                <w:rFonts w:hint="eastAsia" w:ascii="仿宋" w:hAnsi="仿宋" w:eastAsia="仿宋" w:cs="仿宋"/>
                <w:szCs w:val="21"/>
              </w:rPr>
              <w:t>物质和心理准备，培养创新意识</w:t>
            </w:r>
            <w:r>
              <w:rPr>
                <w:rFonts w:hint="eastAsia" w:ascii="仿宋" w:hAnsi="仿宋" w:eastAsia="仿宋" w:cs="仿宋"/>
                <w:szCs w:val="21"/>
                <w:lang w:eastAsia="zh-CN"/>
              </w:rPr>
              <w:t>和</w:t>
            </w:r>
            <w:r>
              <w:rPr>
                <w:rFonts w:hint="eastAsia" w:ascii="仿宋" w:hAnsi="仿宋" w:eastAsia="仿宋" w:cs="仿宋"/>
                <w:szCs w:val="21"/>
              </w:rPr>
              <w:t>创新创业能力，为成功就业创业奠定基础</w:t>
            </w:r>
            <w:r>
              <w:rPr>
                <w:rFonts w:hint="eastAsia" w:ascii="仿宋" w:hAnsi="仿宋" w:eastAsia="仿宋" w:cs="仿宋"/>
                <w:szCs w:val="21"/>
                <w:lang w:eastAsia="zh-CN"/>
              </w:rPr>
              <w:t>。</w:t>
            </w:r>
          </w:p>
        </w:tc>
        <w:tc>
          <w:tcPr>
            <w:tcW w:w="669" w:type="dxa"/>
          </w:tcPr>
          <w:p w14:paraId="2EB8D316">
            <w:pPr>
              <w:spacing w:line="360" w:lineRule="exact"/>
              <w:jc w:val="center"/>
              <w:rPr>
                <w:rFonts w:hint="eastAsia" w:ascii="仿宋" w:hAnsi="仿宋" w:eastAsia="仿宋" w:cs="仿宋"/>
                <w:b w:val="0"/>
                <w:bCs/>
                <w:sz w:val="21"/>
                <w:szCs w:val="21"/>
                <w:lang w:val="en-US" w:eastAsia="zh-CN"/>
              </w:rPr>
            </w:pPr>
          </w:p>
          <w:p w14:paraId="32044F0B">
            <w:pPr>
              <w:spacing w:line="360" w:lineRule="exact"/>
              <w:jc w:val="center"/>
              <w:rPr>
                <w:rFonts w:hint="eastAsia" w:ascii="仿宋" w:hAnsi="仿宋" w:eastAsia="仿宋" w:cs="仿宋"/>
                <w:b w:val="0"/>
                <w:bCs/>
                <w:sz w:val="21"/>
                <w:szCs w:val="21"/>
                <w:lang w:val="en-US" w:eastAsia="zh-CN"/>
              </w:rPr>
            </w:pPr>
          </w:p>
          <w:p w14:paraId="199AE94E">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20</w:t>
            </w:r>
          </w:p>
        </w:tc>
        <w:tc>
          <w:tcPr>
            <w:tcW w:w="646" w:type="dxa"/>
          </w:tcPr>
          <w:p w14:paraId="0EE9B66A">
            <w:pPr>
              <w:spacing w:line="360" w:lineRule="exact"/>
              <w:jc w:val="center"/>
              <w:rPr>
                <w:rFonts w:hint="eastAsia" w:ascii="仿宋" w:hAnsi="仿宋" w:eastAsia="仿宋" w:cs="仿宋"/>
                <w:b w:val="0"/>
                <w:bCs/>
                <w:sz w:val="21"/>
                <w:szCs w:val="21"/>
                <w:lang w:val="en-US" w:eastAsia="zh-CN"/>
              </w:rPr>
            </w:pPr>
          </w:p>
          <w:p w14:paraId="2E6C47B3">
            <w:pPr>
              <w:spacing w:line="360" w:lineRule="exact"/>
              <w:jc w:val="center"/>
              <w:rPr>
                <w:rFonts w:hint="eastAsia" w:ascii="仿宋" w:hAnsi="仿宋" w:eastAsia="仿宋" w:cs="仿宋"/>
                <w:b w:val="0"/>
                <w:bCs/>
                <w:sz w:val="21"/>
                <w:szCs w:val="21"/>
                <w:lang w:val="en-US" w:eastAsia="zh-CN"/>
              </w:rPr>
            </w:pPr>
          </w:p>
          <w:p w14:paraId="58D16185">
            <w:pPr>
              <w:spacing w:line="360" w:lineRule="exact"/>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w:t>
            </w:r>
          </w:p>
        </w:tc>
      </w:tr>
      <w:tr w14:paraId="334A3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3EC2D4F2">
            <w:pPr>
              <w:spacing w:line="360" w:lineRule="exact"/>
              <w:jc w:val="center"/>
              <w:rPr>
                <w:rFonts w:hint="eastAsia" w:ascii="仿宋" w:hAnsi="仿宋" w:eastAsia="仿宋" w:cs="仿宋"/>
                <w:b w:val="0"/>
                <w:bCs/>
                <w:szCs w:val="21"/>
                <w:lang w:val="en-US" w:eastAsia="zh-CN"/>
              </w:rPr>
            </w:pPr>
          </w:p>
          <w:p w14:paraId="36CF9609">
            <w:pPr>
              <w:spacing w:line="360" w:lineRule="exact"/>
              <w:jc w:val="center"/>
              <w:rPr>
                <w:rFonts w:hint="eastAsia" w:ascii="仿宋" w:hAnsi="仿宋" w:eastAsia="仿宋" w:cs="仿宋"/>
                <w:b w:val="0"/>
                <w:bCs/>
                <w:szCs w:val="21"/>
                <w:lang w:val="en-US" w:eastAsia="zh-CN"/>
              </w:rPr>
            </w:pPr>
          </w:p>
          <w:p w14:paraId="72338925">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11</w:t>
            </w:r>
          </w:p>
        </w:tc>
        <w:tc>
          <w:tcPr>
            <w:tcW w:w="1731" w:type="dxa"/>
          </w:tcPr>
          <w:p w14:paraId="31BBBEAB">
            <w:pPr>
              <w:spacing w:line="360" w:lineRule="exact"/>
              <w:jc w:val="center"/>
              <w:rPr>
                <w:rFonts w:hint="eastAsia" w:ascii="仿宋" w:hAnsi="仿宋" w:eastAsia="仿宋" w:cs="仿宋"/>
                <w:b/>
                <w:sz w:val="21"/>
                <w:szCs w:val="21"/>
              </w:rPr>
            </w:pPr>
          </w:p>
          <w:p w14:paraId="71FE502C">
            <w:pPr>
              <w:spacing w:line="360" w:lineRule="exact"/>
              <w:jc w:val="center"/>
              <w:rPr>
                <w:rFonts w:hint="eastAsia" w:ascii="仿宋" w:hAnsi="仿宋" w:eastAsia="仿宋" w:cs="仿宋"/>
                <w:b/>
                <w:sz w:val="21"/>
                <w:szCs w:val="21"/>
              </w:rPr>
            </w:pPr>
          </w:p>
          <w:p w14:paraId="2A9E304B">
            <w:pPr>
              <w:spacing w:line="360" w:lineRule="exact"/>
              <w:jc w:val="center"/>
              <w:rPr>
                <w:rFonts w:ascii="仿宋" w:hAnsi="仿宋" w:eastAsia="仿宋" w:cs="仿宋"/>
                <w:b/>
                <w:sz w:val="21"/>
                <w:szCs w:val="21"/>
              </w:rPr>
            </w:pPr>
            <w:r>
              <w:rPr>
                <w:rFonts w:hint="eastAsia" w:ascii="仿宋" w:hAnsi="仿宋" w:eastAsia="仿宋" w:cs="仿宋"/>
                <w:b/>
                <w:sz w:val="21"/>
                <w:szCs w:val="21"/>
              </w:rPr>
              <w:t>大学生心理健康教育</w:t>
            </w:r>
          </w:p>
        </w:tc>
        <w:tc>
          <w:tcPr>
            <w:tcW w:w="4918" w:type="dxa"/>
          </w:tcPr>
          <w:p w14:paraId="75C1DFA6">
            <w:pPr>
              <w:spacing w:line="360" w:lineRule="exact"/>
              <w:ind w:firstLine="420" w:firstLineChars="200"/>
              <w:rPr>
                <w:rFonts w:ascii="仿宋" w:hAnsi="仿宋" w:eastAsia="仿宋" w:cs="仿宋"/>
                <w:b/>
                <w:szCs w:val="21"/>
              </w:rPr>
            </w:pPr>
            <w:r>
              <w:rPr>
                <w:rFonts w:hint="eastAsia" w:ascii="仿宋" w:hAnsi="仿宋" w:eastAsia="仿宋" w:cs="仿宋"/>
                <w:szCs w:val="21"/>
                <w:lang w:eastAsia="zh-CN"/>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r>
              <w:rPr>
                <w:rFonts w:hint="eastAsia" w:ascii="仿宋" w:hAnsi="仿宋" w:eastAsia="仿宋" w:cs="仿宋"/>
                <w:szCs w:val="21"/>
                <w:lang w:val="en-US" w:eastAsia="zh-CN"/>
              </w:rPr>
              <w:t>。</w:t>
            </w:r>
          </w:p>
        </w:tc>
        <w:tc>
          <w:tcPr>
            <w:tcW w:w="669" w:type="dxa"/>
          </w:tcPr>
          <w:p w14:paraId="4E4167C6">
            <w:pPr>
              <w:spacing w:line="360" w:lineRule="exact"/>
              <w:ind w:firstLine="2366" w:firstLineChars="1127"/>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w:t>
            </w:r>
          </w:p>
          <w:p w14:paraId="72409C76">
            <w:pPr>
              <w:spacing w:line="360" w:lineRule="exact"/>
              <w:jc w:val="center"/>
              <w:rPr>
                <w:rFonts w:hint="eastAsia" w:ascii="仿宋" w:hAnsi="仿宋" w:eastAsia="仿宋" w:cs="仿宋"/>
                <w:b w:val="0"/>
                <w:bCs/>
                <w:sz w:val="21"/>
                <w:szCs w:val="21"/>
                <w:lang w:val="en-US" w:eastAsia="zh-CN"/>
              </w:rPr>
            </w:pPr>
          </w:p>
          <w:p w14:paraId="29F179BD">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32</w:t>
            </w:r>
          </w:p>
        </w:tc>
        <w:tc>
          <w:tcPr>
            <w:tcW w:w="646" w:type="dxa"/>
          </w:tcPr>
          <w:p w14:paraId="60F6AEA2">
            <w:pPr>
              <w:spacing w:line="360" w:lineRule="exact"/>
              <w:jc w:val="center"/>
              <w:rPr>
                <w:rFonts w:hint="eastAsia" w:ascii="仿宋" w:hAnsi="仿宋" w:eastAsia="仿宋" w:cs="仿宋"/>
                <w:b w:val="0"/>
                <w:bCs/>
                <w:sz w:val="21"/>
                <w:szCs w:val="21"/>
                <w:lang w:val="en-US" w:eastAsia="zh-CN"/>
              </w:rPr>
            </w:pPr>
          </w:p>
          <w:p w14:paraId="6090BD76">
            <w:pPr>
              <w:spacing w:line="360" w:lineRule="exact"/>
              <w:jc w:val="center"/>
              <w:rPr>
                <w:rFonts w:hint="eastAsia" w:ascii="仿宋" w:hAnsi="仿宋" w:eastAsia="仿宋" w:cs="仿宋"/>
                <w:b w:val="0"/>
                <w:bCs/>
                <w:sz w:val="21"/>
                <w:szCs w:val="21"/>
                <w:lang w:val="en-US" w:eastAsia="zh-CN"/>
              </w:rPr>
            </w:pPr>
          </w:p>
          <w:p w14:paraId="6C14E68E">
            <w:pPr>
              <w:spacing w:line="360" w:lineRule="exact"/>
              <w:ind w:firstLine="210" w:firstLineChars="100"/>
              <w:jc w:val="both"/>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w:t>
            </w:r>
          </w:p>
        </w:tc>
      </w:tr>
      <w:tr w14:paraId="59585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72410FEF">
            <w:pPr>
              <w:spacing w:line="360" w:lineRule="exact"/>
              <w:jc w:val="center"/>
              <w:rPr>
                <w:rFonts w:hint="eastAsia" w:ascii="仿宋" w:hAnsi="仿宋" w:eastAsia="仿宋" w:cs="仿宋"/>
                <w:b w:val="0"/>
                <w:bCs/>
                <w:szCs w:val="21"/>
                <w:lang w:val="en-US" w:eastAsia="zh-CN"/>
              </w:rPr>
            </w:pPr>
          </w:p>
          <w:p w14:paraId="4336C891">
            <w:pPr>
              <w:spacing w:line="360" w:lineRule="exact"/>
              <w:jc w:val="center"/>
              <w:rPr>
                <w:rFonts w:hint="eastAsia" w:ascii="仿宋" w:hAnsi="仿宋" w:eastAsia="仿宋" w:cs="仿宋"/>
                <w:b w:val="0"/>
                <w:bCs/>
                <w:szCs w:val="21"/>
                <w:lang w:val="en-US" w:eastAsia="zh-CN"/>
              </w:rPr>
            </w:pPr>
          </w:p>
          <w:p w14:paraId="74CABA8D">
            <w:pPr>
              <w:spacing w:line="360" w:lineRule="exact"/>
              <w:jc w:val="center"/>
              <w:rPr>
                <w:rFonts w:hint="eastAsia" w:ascii="仿宋" w:hAnsi="仿宋" w:eastAsia="仿宋" w:cs="仿宋"/>
                <w:b w:val="0"/>
                <w:bCs/>
                <w:szCs w:val="21"/>
                <w:lang w:val="en-US" w:eastAsia="zh-CN"/>
              </w:rPr>
            </w:pPr>
          </w:p>
          <w:p w14:paraId="271F04B8">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12</w:t>
            </w:r>
          </w:p>
        </w:tc>
        <w:tc>
          <w:tcPr>
            <w:tcW w:w="1731" w:type="dxa"/>
          </w:tcPr>
          <w:p w14:paraId="0693AC44">
            <w:pPr>
              <w:spacing w:line="360" w:lineRule="exact"/>
              <w:jc w:val="center"/>
              <w:rPr>
                <w:rFonts w:hint="eastAsia" w:ascii="仿宋" w:hAnsi="仿宋" w:eastAsia="仿宋" w:cs="仿宋"/>
                <w:b/>
                <w:sz w:val="21"/>
                <w:szCs w:val="21"/>
              </w:rPr>
            </w:pPr>
          </w:p>
          <w:p w14:paraId="5D6DF688">
            <w:pPr>
              <w:spacing w:line="360" w:lineRule="exact"/>
              <w:jc w:val="center"/>
              <w:rPr>
                <w:rFonts w:hint="eastAsia" w:ascii="仿宋" w:hAnsi="仿宋" w:eastAsia="仿宋" w:cs="仿宋"/>
                <w:b/>
                <w:sz w:val="21"/>
                <w:szCs w:val="21"/>
              </w:rPr>
            </w:pPr>
          </w:p>
          <w:p w14:paraId="377D60E7">
            <w:pPr>
              <w:spacing w:line="360" w:lineRule="exact"/>
              <w:jc w:val="both"/>
              <w:rPr>
                <w:rFonts w:hint="eastAsia" w:ascii="仿宋" w:hAnsi="仿宋" w:eastAsia="仿宋" w:cs="仿宋"/>
                <w:b/>
                <w:sz w:val="21"/>
                <w:szCs w:val="21"/>
              </w:rPr>
            </w:pPr>
          </w:p>
          <w:p w14:paraId="585B35DE">
            <w:pPr>
              <w:spacing w:line="360" w:lineRule="exact"/>
              <w:jc w:val="center"/>
              <w:rPr>
                <w:rFonts w:ascii="仿宋" w:hAnsi="仿宋" w:eastAsia="仿宋" w:cs="仿宋"/>
                <w:sz w:val="21"/>
                <w:szCs w:val="21"/>
              </w:rPr>
            </w:pPr>
            <w:r>
              <w:rPr>
                <w:rFonts w:hint="eastAsia" w:ascii="仿宋" w:hAnsi="仿宋" w:eastAsia="仿宋" w:cs="仿宋"/>
                <w:b/>
                <w:sz w:val="21"/>
                <w:szCs w:val="21"/>
              </w:rPr>
              <w:t>劳动教育</w:t>
            </w:r>
          </w:p>
        </w:tc>
        <w:tc>
          <w:tcPr>
            <w:tcW w:w="4918" w:type="dxa"/>
          </w:tcPr>
          <w:p w14:paraId="7B362E4E">
            <w:pPr>
              <w:spacing w:line="360" w:lineRule="exact"/>
              <w:jc w:val="left"/>
              <w:rPr>
                <w:rFonts w:ascii="仿宋" w:hAnsi="仿宋" w:eastAsia="仿宋" w:cs="仿宋"/>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69" w:type="dxa"/>
          </w:tcPr>
          <w:p w14:paraId="742D9087">
            <w:pPr>
              <w:spacing w:line="360" w:lineRule="exact"/>
              <w:jc w:val="center"/>
              <w:rPr>
                <w:rFonts w:hint="eastAsia" w:ascii="仿宋" w:hAnsi="仿宋" w:eastAsia="仿宋" w:cs="仿宋"/>
                <w:b w:val="0"/>
                <w:bCs/>
                <w:sz w:val="21"/>
                <w:szCs w:val="21"/>
                <w:lang w:val="en-US" w:eastAsia="zh-CN"/>
              </w:rPr>
            </w:pPr>
          </w:p>
          <w:p w14:paraId="5AB1A35C">
            <w:pPr>
              <w:spacing w:line="360" w:lineRule="exact"/>
              <w:jc w:val="center"/>
              <w:rPr>
                <w:rFonts w:hint="eastAsia" w:ascii="仿宋" w:hAnsi="仿宋" w:eastAsia="仿宋" w:cs="仿宋"/>
                <w:b w:val="0"/>
                <w:bCs/>
                <w:sz w:val="21"/>
                <w:szCs w:val="21"/>
                <w:lang w:val="en-US" w:eastAsia="zh-CN"/>
              </w:rPr>
            </w:pPr>
          </w:p>
          <w:p w14:paraId="14E59D45">
            <w:pPr>
              <w:spacing w:line="360" w:lineRule="exact"/>
              <w:jc w:val="center"/>
              <w:rPr>
                <w:rFonts w:hint="eastAsia" w:ascii="仿宋" w:hAnsi="仿宋" w:eastAsia="仿宋" w:cs="仿宋"/>
                <w:b w:val="0"/>
                <w:bCs/>
                <w:sz w:val="21"/>
                <w:szCs w:val="21"/>
                <w:lang w:val="en-US" w:eastAsia="zh-CN"/>
              </w:rPr>
            </w:pPr>
          </w:p>
          <w:p w14:paraId="110F49D1">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16</w:t>
            </w:r>
          </w:p>
        </w:tc>
        <w:tc>
          <w:tcPr>
            <w:tcW w:w="646" w:type="dxa"/>
          </w:tcPr>
          <w:p w14:paraId="1A0FD150">
            <w:pPr>
              <w:spacing w:line="360" w:lineRule="exact"/>
              <w:jc w:val="center"/>
              <w:rPr>
                <w:rFonts w:hint="eastAsia" w:ascii="仿宋" w:hAnsi="仿宋" w:eastAsia="仿宋" w:cs="仿宋"/>
                <w:b w:val="0"/>
                <w:bCs/>
                <w:sz w:val="21"/>
                <w:szCs w:val="21"/>
                <w:lang w:val="en-US" w:eastAsia="zh-CN"/>
              </w:rPr>
            </w:pPr>
          </w:p>
          <w:p w14:paraId="0F188149">
            <w:pPr>
              <w:spacing w:line="360" w:lineRule="exact"/>
              <w:jc w:val="center"/>
              <w:rPr>
                <w:rFonts w:hint="eastAsia" w:ascii="仿宋" w:hAnsi="仿宋" w:eastAsia="仿宋" w:cs="仿宋"/>
                <w:b w:val="0"/>
                <w:bCs/>
                <w:sz w:val="21"/>
                <w:szCs w:val="21"/>
                <w:lang w:val="en-US" w:eastAsia="zh-CN"/>
              </w:rPr>
            </w:pPr>
          </w:p>
          <w:p w14:paraId="50455835">
            <w:pPr>
              <w:spacing w:line="360" w:lineRule="exact"/>
              <w:jc w:val="center"/>
              <w:rPr>
                <w:rFonts w:hint="eastAsia" w:ascii="仿宋" w:hAnsi="仿宋" w:eastAsia="仿宋" w:cs="仿宋"/>
                <w:b w:val="0"/>
                <w:bCs/>
                <w:sz w:val="21"/>
                <w:szCs w:val="21"/>
                <w:lang w:val="en-US" w:eastAsia="zh-CN"/>
              </w:rPr>
            </w:pPr>
          </w:p>
          <w:p w14:paraId="66C067DF">
            <w:pPr>
              <w:spacing w:line="360" w:lineRule="exact"/>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w:t>
            </w:r>
          </w:p>
        </w:tc>
      </w:tr>
      <w:tr w14:paraId="5C118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vAlign w:val="center"/>
          </w:tcPr>
          <w:p w14:paraId="3B1CE8A1">
            <w:pPr>
              <w:jc w:val="center"/>
              <w:rPr>
                <w:rFonts w:hint="eastAsia" w:ascii="仿宋" w:hAnsi="仿宋" w:eastAsia="仿宋" w:cs="仿宋"/>
                <w:b w:val="0"/>
                <w:bCs/>
                <w:kern w:val="2"/>
                <w:sz w:val="21"/>
                <w:szCs w:val="21"/>
                <w:lang w:val="en-US" w:eastAsia="zh-CN" w:bidi="ar-SA"/>
              </w:rPr>
            </w:pPr>
            <w:r>
              <w:rPr>
                <w:rFonts w:hint="eastAsia" w:ascii="仿宋" w:hAnsi="仿宋" w:eastAsia="仿宋" w:cs="仿宋"/>
                <w:b w:val="0"/>
                <w:bCs/>
                <w:szCs w:val="21"/>
                <w:lang w:val="en-US" w:eastAsia="zh-CN"/>
              </w:rPr>
              <w:t>13</w:t>
            </w:r>
          </w:p>
        </w:tc>
        <w:tc>
          <w:tcPr>
            <w:tcW w:w="1731" w:type="dxa"/>
            <w:vAlign w:val="center"/>
          </w:tcPr>
          <w:p w14:paraId="703BD646">
            <w:pPr>
              <w:jc w:val="center"/>
              <w:rPr>
                <w:rFonts w:hint="eastAsia" w:ascii="仿宋" w:hAnsi="仿宋" w:eastAsia="仿宋" w:cs="仿宋"/>
                <w:b/>
                <w:kern w:val="2"/>
                <w:sz w:val="21"/>
                <w:szCs w:val="21"/>
                <w:lang w:val="en-US" w:eastAsia="zh-CN" w:bidi="ar-SA"/>
              </w:rPr>
            </w:pPr>
            <w:r>
              <w:rPr>
                <w:rFonts w:hint="eastAsia" w:ascii="仿宋" w:hAnsi="仿宋" w:eastAsia="仿宋" w:cs="仿宋"/>
                <w:b/>
                <w:sz w:val="21"/>
                <w:szCs w:val="21"/>
              </w:rPr>
              <w:t>安全教育</w:t>
            </w:r>
          </w:p>
        </w:tc>
        <w:tc>
          <w:tcPr>
            <w:tcW w:w="4918" w:type="dxa"/>
            <w:vAlign w:val="top"/>
          </w:tcPr>
          <w:p w14:paraId="21D5B8EB">
            <w:pPr>
              <w:ind w:firstLine="420" w:firstLineChars="200"/>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69" w:type="dxa"/>
            <w:vAlign w:val="center"/>
          </w:tcPr>
          <w:p w14:paraId="31A80B60">
            <w:pPr>
              <w:jc w:val="center"/>
              <w:rPr>
                <w:rFonts w:hint="eastAsia" w:ascii="仿宋" w:hAnsi="仿宋" w:eastAsia="仿宋" w:cs="仿宋"/>
                <w:b w:val="0"/>
                <w:bCs w:val="0"/>
                <w:kern w:val="2"/>
                <w:sz w:val="21"/>
                <w:szCs w:val="21"/>
                <w:lang w:val="en-US" w:eastAsia="zh-CN" w:bidi="ar-SA"/>
              </w:rPr>
            </w:pPr>
            <w:r>
              <w:rPr>
                <w:rFonts w:hint="eastAsia" w:ascii="仿宋" w:hAnsi="仿宋" w:eastAsia="仿宋" w:cs="仿宋"/>
                <w:b w:val="0"/>
                <w:bCs w:val="0"/>
                <w:sz w:val="21"/>
                <w:szCs w:val="21"/>
                <w:lang w:val="en-US" w:eastAsia="zh-CN"/>
              </w:rPr>
              <w:t>60</w:t>
            </w:r>
          </w:p>
        </w:tc>
        <w:tc>
          <w:tcPr>
            <w:tcW w:w="646" w:type="dxa"/>
            <w:vAlign w:val="center"/>
          </w:tcPr>
          <w:p w14:paraId="6B984665">
            <w:pPr>
              <w:jc w:val="center"/>
              <w:rPr>
                <w:rFonts w:hint="eastAsia" w:ascii="仿宋" w:hAnsi="仿宋" w:eastAsia="仿宋" w:cs="仿宋"/>
                <w:b w:val="0"/>
                <w:bCs w:val="0"/>
                <w:kern w:val="2"/>
                <w:sz w:val="21"/>
                <w:szCs w:val="21"/>
                <w:lang w:val="en-US" w:eastAsia="zh-CN" w:bidi="ar-SA"/>
              </w:rPr>
            </w:pPr>
            <w:r>
              <w:rPr>
                <w:rFonts w:hint="eastAsia" w:ascii="仿宋" w:hAnsi="仿宋" w:eastAsia="仿宋" w:cs="仿宋"/>
                <w:b w:val="0"/>
                <w:bCs w:val="0"/>
                <w:sz w:val="21"/>
                <w:szCs w:val="21"/>
                <w:lang w:val="en-US" w:eastAsia="zh-CN"/>
              </w:rPr>
              <w:t>2</w:t>
            </w:r>
          </w:p>
        </w:tc>
      </w:tr>
      <w:tr w14:paraId="6D257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74A71087">
            <w:pPr>
              <w:spacing w:line="360" w:lineRule="exact"/>
              <w:jc w:val="center"/>
              <w:rPr>
                <w:rFonts w:hint="eastAsia" w:ascii="仿宋" w:hAnsi="仿宋" w:eastAsia="仿宋" w:cs="仿宋"/>
                <w:b w:val="0"/>
                <w:bCs/>
                <w:szCs w:val="21"/>
                <w:lang w:val="en-US" w:eastAsia="zh-CN"/>
              </w:rPr>
            </w:pPr>
          </w:p>
          <w:p w14:paraId="3CAD2676">
            <w:pPr>
              <w:spacing w:line="360" w:lineRule="exact"/>
              <w:jc w:val="center"/>
              <w:rPr>
                <w:rFonts w:hint="eastAsia" w:ascii="仿宋" w:hAnsi="仿宋" w:eastAsia="仿宋" w:cs="仿宋"/>
                <w:b w:val="0"/>
                <w:bCs/>
                <w:szCs w:val="21"/>
                <w:lang w:val="en-US" w:eastAsia="zh-CN"/>
              </w:rPr>
            </w:pPr>
          </w:p>
          <w:p w14:paraId="439FF1CE">
            <w:pPr>
              <w:spacing w:line="360" w:lineRule="exact"/>
              <w:jc w:val="center"/>
              <w:rPr>
                <w:rFonts w:hint="eastAsia" w:ascii="仿宋" w:hAnsi="仿宋" w:eastAsia="仿宋" w:cs="仿宋"/>
                <w:b w:val="0"/>
                <w:bCs/>
                <w:szCs w:val="21"/>
                <w:lang w:val="en-US" w:eastAsia="zh-CN"/>
              </w:rPr>
            </w:pPr>
          </w:p>
          <w:p w14:paraId="31750CA5">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14</w:t>
            </w:r>
          </w:p>
        </w:tc>
        <w:tc>
          <w:tcPr>
            <w:tcW w:w="1731" w:type="dxa"/>
          </w:tcPr>
          <w:p w14:paraId="79E91515">
            <w:pPr>
              <w:spacing w:line="360" w:lineRule="exact"/>
              <w:jc w:val="center"/>
              <w:rPr>
                <w:rFonts w:hint="eastAsia" w:ascii="仿宋" w:hAnsi="仿宋" w:eastAsia="仿宋" w:cs="仿宋"/>
                <w:b/>
                <w:sz w:val="21"/>
                <w:szCs w:val="21"/>
              </w:rPr>
            </w:pPr>
          </w:p>
          <w:p w14:paraId="222AC26E">
            <w:pPr>
              <w:spacing w:line="360" w:lineRule="exact"/>
              <w:jc w:val="center"/>
              <w:rPr>
                <w:rFonts w:hint="eastAsia" w:ascii="仿宋" w:hAnsi="仿宋" w:eastAsia="仿宋" w:cs="仿宋"/>
                <w:b/>
                <w:sz w:val="21"/>
                <w:szCs w:val="21"/>
              </w:rPr>
            </w:pPr>
          </w:p>
          <w:p w14:paraId="58EFCF72">
            <w:pPr>
              <w:spacing w:line="360" w:lineRule="exact"/>
              <w:jc w:val="center"/>
              <w:rPr>
                <w:rFonts w:hint="eastAsia" w:ascii="仿宋" w:hAnsi="仿宋" w:eastAsia="仿宋" w:cs="仿宋"/>
                <w:b/>
                <w:sz w:val="21"/>
                <w:szCs w:val="21"/>
              </w:rPr>
            </w:pPr>
          </w:p>
          <w:p w14:paraId="7DF00040">
            <w:pPr>
              <w:spacing w:line="360" w:lineRule="exact"/>
              <w:jc w:val="center"/>
              <w:rPr>
                <w:rFonts w:hint="eastAsia" w:ascii="仿宋" w:hAnsi="仿宋" w:eastAsia="仿宋" w:cs="仿宋"/>
                <w:b/>
                <w:sz w:val="21"/>
                <w:szCs w:val="21"/>
                <w:lang w:val="en-US" w:eastAsia="zh-CN"/>
              </w:rPr>
            </w:pPr>
            <w:r>
              <w:rPr>
                <w:rFonts w:hint="eastAsia" w:ascii="仿宋" w:hAnsi="仿宋" w:eastAsia="仿宋" w:cs="仿宋"/>
                <w:b/>
                <w:sz w:val="21"/>
                <w:szCs w:val="21"/>
                <w:lang w:eastAsia="zh-CN"/>
              </w:rPr>
              <w:t>信息技术与人工智能</w:t>
            </w:r>
          </w:p>
        </w:tc>
        <w:tc>
          <w:tcPr>
            <w:tcW w:w="4918" w:type="dxa"/>
          </w:tcPr>
          <w:p w14:paraId="46992B9D">
            <w:pPr>
              <w:spacing w:line="360" w:lineRule="exact"/>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 xml:space="preserve">   </w:t>
            </w:r>
            <w:r>
              <w:rPr>
                <w:rFonts w:hint="eastAsia" w:ascii="仿宋" w:hAnsi="仿宋" w:eastAsia="仿宋" w:cs="仿宋"/>
                <w:kern w:val="2"/>
                <w:sz w:val="21"/>
                <w:szCs w:val="21"/>
                <w:lang w:val="en-US" w:eastAsia="zh-CN" w:bidi="ar-SA"/>
              </w:rPr>
              <w:t>本课程学习计算机发展历程、计算机基本组成和工作原理、操作系统应用、office常用办公软件使用、计算机网络知识、信息安全、数字媒体技术、</w:t>
            </w:r>
          </w:p>
          <w:p w14:paraId="27D2D4B2">
            <w:pPr>
              <w:spacing w:line="360" w:lineRule="exact"/>
              <w:jc w:val="left"/>
              <w:rPr>
                <w:rFonts w:ascii="仿宋" w:hAnsi="仿宋" w:eastAsia="仿宋" w:cs="仿宋"/>
                <w:b/>
                <w:szCs w:val="21"/>
              </w:rPr>
            </w:pPr>
            <w:r>
              <w:rPr>
                <w:rFonts w:hint="eastAsia" w:ascii="仿宋" w:hAnsi="仿宋" w:eastAsia="仿宋" w:cs="仿宋"/>
                <w:kern w:val="2"/>
                <w:sz w:val="21"/>
                <w:szCs w:val="21"/>
                <w:lang w:val="en-US" w:eastAsia="zh-CN" w:bidi="ar-SA"/>
              </w:rPr>
              <w:t>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669" w:type="dxa"/>
          </w:tcPr>
          <w:p w14:paraId="65000068">
            <w:pPr>
              <w:spacing w:line="360" w:lineRule="exact"/>
              <w:jc w:val="center"/>
              <w:rPr>
                <w:rFonts w:hint="eastAsia" w:ascii="仿宋" w:hAnsi="仿宋" w:eastAsia="仿宋" w:cs="仿宋"/>
                <w:b w:val="0"/>
                <w:bCs w:val="0"/>
                <w:sz w:val="21"/>
                <w:szCs w:val="21"/>
                <w:lang w:val="en-US" w:eastAsia="zh-CN"/>
              </w:rPr>
            </w:pPr>
          </w:p>
          <w:p w14:paraId="0F698AFA">
            <w:pPr>
              <w:spacing w:line="360" w:lineRule="exact"/>
              <w:jc w:val="center"/>
              <w:rPr>
                <w:rFonts w:hint="eastAsia" w:ascii="仿宋" w:hAnsi="仿宋" w:eastAsia="仿宋" w:cs="仿宋"/>
                <w:b w:val="0"/>
                <w:bCs w:val="0"/>
                <w:sz w:val="21"/>
                <w:szCs w:val="21"/>
                <w:lang w:val="en-US" w:eastAsia="zh-CN"/>
              </w:rPr>
            </w:pPr>
          </w:p>
          <w:p w14:paraId="132F26E6">
            <w:pPr>
              <w:spacing w:line="360" w:lineRule="exact"/>
              <w:jc w:val="center"/>
              <w:rPr>
                <w:rFonts w:hint="eastAsia" w:ascii="仿宋" w:hAnsi="仿宋" w:eastAsia="仿宋" w:cs="仿宋"/>
                <w:b w:val="0"/>
                <w:bCs w:val="0"/>
                <w:sz w:val="21"/>
                <w:szCs w:val="21"/>
                <w:lang w:val="en-US" w:eastAsia="zh-CN"/>
              </w:rPr>
            </w:pPr>
          </w:p>
          <w:p w14:paraId="49334FD7">
            <w:pPr>
              <w:spacing w:line="360" w:lineRule="exact"/>
              <w:jc w:val="center"/>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56</w:t>
            </w:r>
          </w:p>
        </w:tc>
        <w:tc>
          <w:tcPr>
            <w:tcW w:w="646" w:type="dxa"/>
          </w:tcPr>
          <w:p w14:paraId="0145E2A1">
            <w:pPr>
              <w:spacing w:line="360" w:lineRule="exact"/>
              <w:jc w:val="center"/>
              <w:rPr>
                <w:rFonts w:hint="eastAsia" w:ascii="仿宋" w:hAnsi="仿宋" w:eastAsia="仿宋" w:cs="仿宋"/>
                <w:b w:val="0"/>
                <w:bCs w:val="0"/>
                <w:sz w:val="21"/>
                <w:szCs w:val="21"/>
                <w:lang w:val="en-US" w:eastAsia="zh-CN"/>
              </w:rPr>
            </w:pPr>
          </w:p>
          <w:p w14:paraId="769781A4">
            <w:pPr>
              <w:spacing w:line="360" w:lineRule="exact"/>
              <w:jc w:val="center"/>
              <w:rPr>
                <w:rFonts w:hint="eastAsia" w:ascii="仿宋" w:hAnsi="仿宋" w:eastAsia="仿宋" w:cs="仿宋"/>
                <w:b w:val="0"/>
                <w:bCs w:val="0"/>
                <w:sz w:val="21"/>
                <w:szCs w:val="21"/>
                <w:lang w:val="en-US" w:eastAsia="zh-CN"/>
              </w:rPr>
            </w:pPr>
          </w:p>
          <w:p w14:paraId="43EFB658">
            <w:pPr>
              <w:spacing w:line="360" w:lineRule="exact"/>
              <w:jc w:val="center"/>
              <w:rPr>
                <w:rFonts w:hint="eastAsia" w:ascii="仿宋" w:hAnsi="仿宋" w:eastAsia="仿宋" w:cs="仿宋"/>
                <w:b w:val="0"/>
                <w:bCs w:val="0"/>
                <w:sz w:val="21"/>
                <w:szCs w:val="21"/>
                <w:lang w:val="en-US" w:eastAsia="zh-CN"/>
              </w:rPr>
            </w:pPr>
          </w:p>
          <w:p w14:paraId="61F5BA4C">
            <w:pPr>
              <w:spacing w:line="360" w:lineRule="exact"/>
              <w:jc w:val="center"/>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3.5</w:t>
            </w:r>
          </w:p>
        </w:tc>
      </w:tr>
      <w:tr w14:paraId="2542E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2CB81A7B">
            <w:pPr>
              <w:spacing w:line="360" w:lineRule="exact"/>
              <w:jc w:val="center"/>
              <w:rPr>
                <w:rFonts w:hint="eastAsia" w:ascii="仿宋" w:hAnsi="仿宋" w:eastAsia="仿宋" w:cs="仿宋"/>
                <w:b w:val="0"/>
                <w:bCs/>
                <w:szCs w:val="21"/>
                <w:lang w:val="en-US" w:eastAsia="zh-CN"/>
              </w:rPr>
            </w:pPr>
          </w:p>
          <w:p w14:paraId="2334DFBA">
            <w:pPr>
              <w:spacing w:line="360" w:lineRule="exact"/>
              <w:jc w:val="center"/>
              <w:rPr>
                <w:rFonts w:hint="eastAsia" w:ascii="仿宋" w:hAnsi="仿宋" w:eastAsia="仿宋" w:cs="仿宋"/>
                <w:b w:val="0"/>
                <w:bCs/>
                <w:szCs w:val="21"/>
                <w:lang w:val="en-US" w:eastAsia="zh-CN"/>
              </w:rPr>
            </w:pPr>
          </w:p>
          <w:p w14:paraId="3167217A">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15</w:t>
            </w:r>
          </w:p>
        </w:tc>
        <w:tc>
          <w:tcPr>
            <w:tcW w:w="1731" w:type="dxa"/>
          </w:tcPr>
          <w:p w14:paraId="14CEBD15">
            <w:pPr>
              <w:spacing w:line="360" w:lineRule="exact"/>
              <w:jc w:val="center"/>
              <w:rPr>
                <w:rFonts w:hint="eastAsia" w:ascii="仿宋" w:hAnsi="仿宋" w:eastAsia="仿宋" w:cs="仿宋"/>
                <w:b/>
                <w:sz w:val="21"/>
                <w:szCs w:val="21"/>
              </w:rPr>
            </w:pPr>
          </w:p>
          <w:p w14:paraId="3030827B">
            <w:pPr>
              <w:spacing w:line="360" w:lineRule="exact"/>
              <w:jc w:val="center"/>
              <w:rPr>
                <w:rFonts w:hint="eastAsia" w:ascii="仿宋" w:hAnsi="仿宋" w:eastAsia="仿宋" w:cs="仿宋"/>
                <w:b/>
                <w:sz w:val="21"/>
                <w:szCs w:val="21"/>
              </w:rPr>
            </w:pPr>
          </w:p>
          <w:p w14:paraId="21500014">
            <w:pPr>
              <w:spacing w:line="360" w:lineRule="exact"/>
              <w:jc w:val="center"/>
              <w:rPr>
                <w:rFonts w:ascii="仿宋" w:hAnsi="仿宋" w:eastAsia="仿宋" w:cs="仿宋"/>
                <w:b/>
                <w:sz w:val="21"/>
                <w:szCs w:val="21"/>
              </w:rPr>
            </w:pPr>
            <w:r>
              <w:rPr>
                <w:rFonts w:hint="eastAsia" w:ascii="仿宋" w:hAnsi="仿宋" w:eastAsia="仿宋" w:cs="仿宋"/>
                <w:b/>
                <w:sz w:val="21"/>
                <w:szCs w:val="21"/>
              </w:rPr>
              <w:t>大学英语</w:t>
            </w:r>
          </w:p>
        </w:tc>
        <w:tc>
          <w:tcPr>
            <w:tcW w:w="4918" w:type="dxa"/>
          </w:tcPr>
          <w:p w14:paraId="31950241">
            <w:pPr>
              <w:spacing w:line="360" w:lineRule="exact"/>
              <w:jc w:val="left"/>
              <w:rPr>
                <w:rFonts w:ascii="仿宋" w:hAnsi="仿宋" w:eastAsia="仿宋" w:cs="仿宋"/>
                <w:b/>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本课程通过语篇知识</w:t>
            </w:r>
            <w:r>
              <w:rPr>
                <w:rFonts w:hint="eastAsia" w:ascii="仿宋" w:hAnsi="仿宋" w:eastAsia="仿宋" w:cs="仿宋"/>
                <w:szCs w:val="21"/>
                <w:lang w:eastAsia="zh-CN"/>
              </w:rPr>
              <w:t>、</w:t>
            </w:r>
            <w:r>
              <w:rPr>
                <w:rFonts w:hint="eastAsia" w:ascii="仿宋" w:hAnsi="仿宋" w:eastAsia="仿宋" w:cs="仿宋"/>
                <w:szCs w:val="21"/>
              </w:rPr>
              <w:t>语言知识</w:t>
            </w:r>
            <w:r>
              <w:rPr>
                <w:rFonts w:hint="eastAsia" w:ascii="仿宋" w:hAnsi="仿宋" w:eastAsia="仿宋" w:cs="仿宋"/>
                <w:szCs w:val="21"/>
                <w:lang w:eastAsia="zh-CN"/>
              </w:rPr>
              <w:t>和</w:t>
            </w:r>
            <w:r>
              <w:rPr>
                <w:rFonts w:hint="eastAsia" w:ascii="仿宋" w:hAnsi="仿宋" w:eastAsia="仿宋" w:cs="仿宋"/>
                <w:szCs w:val="21"/>
              </w:rPr>
              <w:t>文化知识的学习，特别是侧重与职业相关的主题学习</w:t>
            </w:r>
            <w:r>
              <w:rPr>
                <w:rFonts w:hint="eastAsia" w:ascii="仿宋" w:hAnsi="仿宋" w:eastAsia="仿宋" w:cs="仿宋"/>
                <w:szCs w:val="21"/>
                <w:lang w:eastAsia="zh-CN"/>
              </w:rPr>
              <w:t>，</w:t>
            </w:r>
            <w:r>
              <w:rPr>
                <w:rFonts w:hint="eastAsia" w:ascii="仿宋" w:hAnsi="仿宋" w:eastAsia="仿宋" w:cs="仿宋"/>
                <w:szCs w:val="21"/>
              </w:rPr>
              <w:t>培养学生学习英语和应用英语的能力，促进英语学科核心素养的发展，使学生将来能够成为具备中国情怀、国际视野，能够在日常生活和职场中用英语进行有效沟通的高素质技术技能人才</w:t>
            </w:r>
            <w:r>
              <w:rPr>
                <w:rFonts w:hint="eastAsia" w:ascii="仿宋" w:hAnsi="仿宋" w:eastAsia="仿宋" w:cs="仿宋"/>
                <w:szCs w:val="21"/>
                <w:lang w:eastAsia="zh-CN"/>
              </w:rPr>
              <w:t>。</w:t>
            </w:r>
          </w:p>
        </w:tc>
        <w:tc>
          <w:tcPr>
            <w:tcW w:w="669" w:type="dxa"/>
          </w:tcPr>
          <w:p w14:paraId="117806BB">
            <w:pPr>
              <w:spacing w:line="360" w:lineRule="exact"/>
              <w:jc w:val="center"/>
              <w:rPr>
                <w:rFonts w:hint="eastAsia" w:ascii="仿宋" w:hAnsi="仿宋" w:eastAsia="仿宋" w:cs="仿宋"/>
                <w:b w:val="0"/>
                <w:bCs/>
                <w:sz w:val="21"/>
                <w:szCs w:val="21"/>
                <w:lang w:val="en-US" w:eastAsia="zh-CN"/>
              </w:rPr>
            </w:pPr>
          </w:p>
          <w:p w14:paraId="6231A052">
            <w:pPr>
              <w:spacing w:line="360" w:lineRule="exact"/>
              <w:jc w:val="center"/>
              <w:rPr>
                <w:rFonts w:hint="eastAsia" w:ascii="仿宋" w:hAnsi="仿宋" w:eastAsia="仿宋" w:cs="仿宋"/>
                <w:b w:val="0"/>
                <w:bCs/>
                <w:sz w:val="21"/>
                <w:szCs w:val="21"/>
                <w:lang w:val="en-US" w:eastAsia="zh-CN"/>
              </w:rPr>
            </w:pPr>
          </w:p>
          <w:p w14:paraId="747A7C8B">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128</w:t>
            </w:r>
          </w:p>
        </w:tc>
        <w:tc>
          <w:tcPr>
            <w:tcW w:w="646" w:type="dxa"/>
          </w:tcPr>
          <w:p w14:paraId="1371EF82">
            <w:pPr>
              <w:spacing w:line="360" w:lineRule="exact"/>
              <w:jc w:val="center"/>
              <w:rPr>
                <w:rFonts w:hint="eastAsia" w:ascii="仿宋" w:hAnsi="仿宋" w:eastAsia="仿宋" w:cs="仿宋"/>
                <w:b w:val="0"/>
                <w:bCs/>
                <w:sz w:val="21"/>
                <w:szCs w:val="21"/>
                <w:lang w:val="en-US" w:eastAsia="zh-CN"/>
              </w:rPr>
            </w:pPr>
          </w:p>
          <w:p w14:paraId="44991222">
            <w:pPr>
              <w:spacing w:line="360" w:lineRule="exact"/>
              <w:jc w:val="center"/>
              <w:rPr>
                <w:rFonts w:hint="eastAsia" w:ascii="仿宋" w:hAnsi="仿宋" w:eastAsia="仿宋" w:cs="仿宋"/>
                <w:b w:val="0"/>
                <w:bCs/>
                <w:sz w:val="21"/>
                <w:szCs w:val="21"/>
                <w:lang w:val="en-US" w:eastAsia="zh-CN"/>
              </w:rPr>
            </w:pPr>
          </w:p>
          <w:p w14:paraId="679EA2C2">
            <w:pPr>
              <w:spacing w:line="360" w:lineRule="exact"/>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8</w:t>
            </w:r>
          </w:p>
        </w:tc>
      </w:tr>
      <w:tr w14:paraId="2EECB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8" w:type="dxa"/>
          </w:tcPr>
          <w:p w14:paraId="60D47BC6">
            <w:pPr>
              <w:spacing w:line="360" w:lineRule="exact"/>
              <w:jc w:val="center"/>
              <w:rPr>
                <w:rFonts w:hint="eastAsia" w:ascii="仿宋" w:hAnsi="仿宋" w:eastAsia="仿宋" w:cs="仿宋"/>
                <w:b w:val="0"/>
                <w:bCs/>
                <w:szCs w:val="21"/>
                <w:lang w:val="en-US" w:eastAsia="zh-CN"/>
              </w:rPr>
            </w:pPr>
          </w:p>
          <w:p w14:paraId="7DEF8763">
            <w:pPr>
              <w:spacing w:line="360" w:lineRule="exact"/>
              <w:jc w:val="center"/>
              <w:rPr>
                <w:rFonts w:hint="eastAsia" w:ascii="仿宋" w:hAnsi="仿宋" w:eastAsia="仿宋" w:cs="仿宋"/>
                <w:b w:val="0"/>
                <w:bCs/>
                <w:szCs w:val="21"/>
                <w:lang w:val="en-US" w:eastAsia="zh-CN"/>
              </w:rPr>
            </w:pPr>
          </w:p>
          <w:p w14:paraId="5090F098">
            <w:pPr>
              <w:spacing w:line="360" w:lineRule="exact"/>
              <w:jc w:val="center"/>
              <w:rPr>
                <w:rFonts w:hint="eastAsia" w:ascii="仿宋" w:hAnsi="仿宋" w:eastAsia="仿宋" w:cs="仿宋"/>
                <w:b w:val="0"/>
                <w:bCs/>
                <w:szCs w:val="21"/>
                <w:lang w:val="en-US" w:eastAsia="zh-CN"/>
              </w:rPr>
            </w:pPr>
          </w:p>
          <w:p w14:paraId="18228B5A">
            <w:pPr>
              <w:spacing w:line="360" w:lineRule="exact"/>
              <w:jc w:val="center"/>
              <w:rPr>
                <w:rFonts w:hint="eastAsia" w:ascii="仿宋" w:hAnsi="仿宋" w:eastAsia="仿宋" w:cs="仿宋"/>
                <w:b w:val="0"/>
                <w:bCs/>
                <w:szCs w:val="21"/>
                <w:lang w:val="en-US" w:eastAsia="zh-CN"/>
              </w:rPr>
            </w:pPr>
          </w:p>
          <w:p w14:paraId="42DF4887">
            <w:pPr>
              <w:spacing w:line="360" w:lineRule="exact"/>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16</w:t>
            </w:r>
          </w:p>
        </w:tc>
        <w:tc>
          <w:tcPr>
            <w:tcW w:w="1731" w:type="dxa"/>
          </w:tcPr>
          <w:p w14:paraId="7D5D101F">
            <w:pPr>
              <w:spacing w:line="360" w:lineRule="exact"/>
              <w:jc w:val="center"/>
              <w:rPr>
                <w:rFonts w:hint="eastAsia" w:ascii="仿宋" w:hAnsi="仿宋" w:eastAsia="仿宋" w:cs="仿宋"/>
                <w:b/>
                <w:sz w:val="21"/>
                <w:szCs w:val="21"/>
              </w:rPr>
            </w:pPr>
          </w:p>
          <w:p w14:paraId="6A5B3D66">
            <w:pPr>
              <w:spacing w:line="360" w:lineRule="exact"/>
              <w:jc w:val="center"/>
              <w:rPr>
                <w:rFonts w:hint="eastAsia" w:ascii="仿宋" w:hAnsi="仿宋" w:eastAsia="仿宋" w:cs="仿宋"/>
                <w:b/>
                <w:sz w:val="21"/>
                <w:szCs w:val="21"/>
              </w:rPr>
            </w:pPr>
          </w:p>
          <w:p w14:paraId="0A9BD097">
            <w:pPr>
              <w:spacing w:line="360" w:lineRule="exact"/>
              <w:jc w:val="center"/>
              <w:rPr>
                <w:rFonts w:hint="eastAsia" w:ascii="仿宋" w:hAnsi="仿宋" w:eastAsia="仿宋" w:cs="仿宋"/>
                <w:b/>
                <w:sz w:val="21"/>
                <w:szCs w:val="21"/>
              </w:rPr>
            </w:pPr>
          </w:p>
          <w:p w14:paraId="11EDAD58">
            <w:pPr>
              <w:spacing w:line="360" w:lineRule="exact"/>
              <w:jc w:val="center"/>
              <w:rPr>
                <w:rFonts w:hint="eastAsia" w:ascii="仿宋" w:hAnsi="仿宋" w:eastAsia="仿宋" w:cs="仿宋"/>
                <w:b/>
                <w:sz w:val="21"/>
                <w:szCs w:val="21"/>
              </w:rPr>
            </w:pPr>
          </w:p>
          <w:p w14:paraId="2FD15B78">
            <w:pPr>
              <w:spacing w:line="360" w:lineRule="exact"/>
              <w:jc w:val="center"/>
              <w:rPr>
                <w:rFonts w:ascii="仿宋" w:hAnsi="仿宋" w:eastAsia="仿宋" w:cs="仿宋"/>
                <w:b/>
                <w:sz w:val="21"/>
                <w:szCs w:val="21"/>
              </w:rPr>
            </w:pPr>
            <w:r>
              <w:rPr>
                <w:rFonts w:hint="eastAsia" w:ascii="仿宋" w:hAnsi="仿宋" w:eastAsia="仿宋" w:cs="仿宋"/>
                <w:b/>
                <w:sz w:val="21"/>
                <w:szCs w:val="21"/>
              </w:rPr>
              <w:t>大学美育</w:t>
            </w:r>
          </w:p>
        </w:tc>
        <w:tc>
          <w:tcPr>
            <w:tcW w:w="4918" w:type="dxa"/>
          </w:tcPr>
          <w:p w14:paraId="4489766B">
            <w:pPr>
              <w:spacing w:line="360" w:lineRule="exact"/>
              <w:ind w:firstLine="420" w:firstLineChars="200"/>
              <w:jc w:val="left"/>
              <w:rPr>
                <w:rFonts w:ascii="仿宋" w:hAnsi="仿宋" w:eastAsia="仿宋" w:cs="仿宋"/>
                <w:b/>
                <w:szCs w:val="21"/>
              </w:rPr>
            </w:pPr>
            <w:r>
              <w:rPr>
                <w:rFonts w:hint="eastAsia" w:ascii="仿宋" w:hAnsi="仿宋" w:eastAsia="仿宋" w:cs="仿宋"/>
                <w:szCs w:val="21"/>
              </w:rPr>
              <w:t>本课程以艺术审美体验为核心</w:t>
            </w:r>
            <w:r>
              <w:rPr>
                <w:rFonts w:hint="eastAsia" w:ascii="仿宋" w:hAnsi="仿宋" w:eastAsia="仿宋" w:cs="仿宋"/>
                <w:szCs w:val="21"/>
                <w:lang w:eastAsia="zh-CN"/>
              </w:rPr>
              <w:t>，</w:t>
            </w:r>
            <w:r>
              <w:rPr>
                <w:rFonts w:hint="eastAsia" w:ascii="仿宋" w:hAnsi="仿宋" w:eastAsia="仿宋" w:cs="仿宋"/>
                <w:szCs w:val="21"/>
              </w:rPr>
              <w:t>主要通过对</w:t>
            </w:r>
            <w:r>
              <w:rPr>
                <w:rFonts w:hint="eastAsia" w:ascii="仿宋" w:hAnsi="仿宋" w:eastAsia="仿宋" w:cs="仿宋"/>
                <w:szCs w:val="21"/>
                <w:lang w:eastAsia="zh-CN"/>
              </w:rPr>
              <w:t>美</w:t>
            </w:r>
            <w:r>
              <w:rPr>
                <w:rFonts w:hint="eastAsia" w:ascii="仿宋" w:hAnsi="仿宋" w:eastAsia="仿宋" w:cs="仿宋"/>
                <w:szCs w:val="21"/>
              </w:rPr>
              <w:t>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w:t>
            </w:r>
            <w:r>
              <w:rPr>
                <w:rFonts w:hint="eastAsia" w:ascii="仿宋" w:hAnsi="仿宋" w:eastAsia="仿宋" w:cs="仿宋"/>
                <w:szCs w:val="21"/>
                <w:lang w:eastAsia="zh-CN"/>
              </w:rPr>
              <w:t>，</w:t>
            </w:r>
            <w:r>
              <w:rPr>
                <w:rFonts w:hint="eastAsia" w:ascii="仿宋" w:hAnsi="仿宋" w:eastAsia="仿宋" w:cs="仿宋"/>
                <w:szCs w:val="21"/>
              </w:rPr>
              <w:t>提高在审美欣赏活动和审美创造活动中陶冶情操、完善人格、自我教育的自觉性。</w:t>
            </w:r>
          </w:p>
        </w:tc>
        <w:tc>
          <w:tcPr>
            <w:tcW w:w="669" w:type="dxa"/>
          </w:tcPr>
          <w:p w14:paraId="5D99868F">
            <w:pPr>
              <w:spacing w:line="360" w:lineRule="exact"/>
              <w:jc w:val="center"/>
              <w:rPr>
                <w:rFonts w:hint="eastAsia" w:ascii="仿宋" w:hAnsi="仿宋" w:eastAsia="仿宋" w:cs="仿宋"/>
                <w:b w:val="0"/>
                <w:bCs/>
                <w:sz w:val="21"/>
                <w:szCs w:val="21"/>
                <w:lang w:val="en-US" w:eastAsia="zh-CN"/>
              </w:rPr>
            </w:pPr>
          </w:p>
          <w:p w14:paraId="6BFAD291">
            <w:pPr>
              <w:spacing w:line="360" w:lineRule="exact"/>
              <w:jc w:val="center"/>
              <w:rPr>
                <w:rFonts w:hint="eastAsia" w:ascii="仿宋" w:hAnsi="仿宋" w:eastAsia="仿宋" w:cs="仿宋"/>
                <w:b w:val="0"/>
                <w:bCs/>
                <w:sz w:val="21"/>
                <w:szCs w:val="21"/>
                <w:lang w:val="en-US" w:eastAsia="zh-CN"/>
              </w:rPr>
            </w:pPr>
          </w:p>
          <w:p w14:paraId="0789FF5D">
            <w:pPr>
              <w:spacing w:line="360" w:lineRule="exact"/>
              <w:jc w:val="center"/>
              <w:rPr>
                <w:rFonts w:hint="eastAsia" w:ascii="仿宋" w:hAnsi="仿宋" w:eastAsia="仿宋" w:cs="仿宋"/>
                <w:b w:val="0"/>
                <w:bCs/>
                <w:sz w:val="21"/>
                <w:szCs w:val="21"/>
                <w:lang w:val="en-US" w:eastAsia="zh-CN"/>
              </w:rPr>
            </w:pPr>
          </w:p>
          <w:p w14:paraId="32C16948">
            <w:pPr>
              <w:spacing w:line="360" w:lineRule="exact"/>
              <w:jc w:val="center"/>
              <w:rPr>
                <w:rFonts w:hint="eastAsia" w:ascii="仿宋" w:hAnsi="仿宋" w:eastAsia="仿宋" w:cs="仿宋"/>
                <w:b w:val="0"/>
                <w:bCs/>
                <w:sz w:val="21"/>
                <w:szCs w:val="21"/>
                <w:lang w:val="en-US" w:eastAsia="zh-CN"/>
              </w:rPr>
            </w:pPr>
          </w:p>
          <w:p w14:paraId="33A3EAB5">
            <w:pPr>
              <w:spacing w:line="360" w:lineRule="exact"/>
              <w:jc w:val="center"/>
              <w:rPr>
                <w:rFonts w:hint="default"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32</w:t>
            </w:r>
          </w:p>
        </w:tc>
        <w:tc>
          <w:tcPr>
            <w:tcW w:w="646" w:type="dxa"/>
          </w:tcPr>
          <w:p w14:paraId="65127975">
            <w:pPr>
              <w:spacing w:line="360" w:lineRule="exact"/>
              <w:jc w:val="center"/>
              <w:rPr>
                <w:rFonts w:hint="eastAsia" w:ascii="仿宋" w:hAnsi="仿宋" w:eastAsia="仿宋" w:cs="仿宋"/>
                <w:b w:val="0"/>
                <w:bCs/>
                <w:sz w:val="21"/>
                <w:szCs w:val="21"/>
                <w:lang w:val="en-US" w:eastAsia="zh-CN"/>
              </w:rPr>
            </w:pPr>
          </w:p>
          <w:p w14:paraId="43FC8922">
            <w:pPr>
              <w:spacing w:line="360" w:lineRule="exact"/>
              <w:jc w:val="center"/>
              <w:rPr>
                <w:rFonts w:hint="eastAsia" w:ascii="仿宋" w:hAnsi="仿宋" w:eastAsia="仿宋" w:cs="仿宋"/>
                <w:b w:val="0"/>
                <w:bCs/>
                <w:sz w:val="21"/>
                <w:szCs w:val="21"/>
                <w:lang w:val="en-US" w:eastAsia="zh-CN"/>
              </w:rPr>
            </w:pPr>
          </w:p>
          <w:p w14:paraId="4FD13651">
            <w:pPr>
              <w:spacing w:line="360" w:lineRule="exact"/>
              <w:jc w:val="center"/>
              <w:rPr>
                <w:rFonts w:hint="eastAsia" w:ascii="仿宋" w:hAnsi="仿宋" w:eastAsia="仿宋" w:cs="仿宋"/>
                <w:b w:val="0"/>
                <w:bCs/>
                <w:sz w:val="21"/>
                <w:szCs w:val="21"/>
                <w:lang w:val="en-US" w:eastAsia="zh-CN"/>
              </w:rPr>
            </w:pPr>
          </w:p>
          <w:p w14:paraId="0F04962C">
            <w:pPr>
              <w:spacing w:line="360" w:lineRule="exact"/>
              <w:jc w:val="center"/>
              <w:rPr>
                <w:rFonts w:hint="eastAsia" w:ascii="仿宋" w:hAnsi="仿宋" w:eastAsia="仿宋" w:cs="仿宋"/>
                <w:b w:val="0"/>
                <w:bCs/>
                <w:sz w:val="21"/>
                <w:szCs w:val="21"/>
                <w:lang w:val="en-US" w:eastAsia="zh-CN"/>
              </w:rPr>
            </w:pPr>
          </w:p>
          <w:p w14:paraId="4D835A6E">
            <w:pPr>
              <w:spacing w:line="360" w:lineRule="exact"/>
              <w:jc w:val="center"/>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w:t>
            </w:r>
          </w:p>
        </w:tc>
      </w:tr>
    </w:tbl>
    <w:p w14:paraId="70140A76">
      <w:pPr>
        <w:spacing w:line="440" w:lineRule="exact"/>
        <w:ind w:firstLine="516" w:firstLineChars="215"/>
        <w:rPr>
          <w:rFonts w:ascii="仿宋" w:hAnsi="仿宋" w:eastAsia="仿宋" w:cs="仿宋"/>
          <w:color w:val="000000"/>
          <w:sz w:val="24"/>
        </w:rPr>
      </w:pPr>
      <w:bookmarkStart w:id="15" w:name="bookmark55"/>
      <w:bookmarkEnd w:id="15"/>
      <w:bookmarkStart w:id="16" w:name="bookmark56"/>
      <w:bookmarkEnd w:id="16"/>
      <w:r>
        <w:rPr>
          <w:rFonts w:hint="eastAsia" w:ascii="仿宋" w:hAnsi="仿宋" w:eastAsia="仿宋" w:cs="仿宋"/>
          <w:color w:val="000000"/>
          <w:sz w:val="24"/>
        </w:rPr>
        <w:t xml:space="preserve">2.专业课程 </w:t>
      </w:r>
    </w:p>
    <w:p w14:paraId="1631589F">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专业课程包括专业基础课程、专业核心课程、专业拓展课程，并涵盖有关实践性教学环节。</w:t>
      </w:r>
    </w:p>
    <w:p w14:paraId="09D99783">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（1）专业基础课程</w:t>
      </w:r>
    </w:p>
    <w:p w14:paraId="5AE50ABD">
      <w:pPr>
        <w:spacing w:line="440" w:lineRule="exact"/>
        <w:ind w:firstLine="516" w:firstLineChars="215"/>
        <w:rPr>
          <w:rFonts w:ascii="仿宋" w:hAnsi="仿宋" w:eastAsia="仿宋" w:cs="仿宋"/>
          <w:color w:val="000000"/>
          <w:sz w:val="24"/>
        </w:rPr>
      </w:pPr>
      <w:r>
        <w:rPr>
          <w:rFonts w:hint="eastAsia" w:ascii="仿宋" w:hAnsi="仿宋" w:eastAsia="仿宋" w:cs="仿宋"/>
          <w:sz w:val="24"/>
        </w:rPr>
        <w:t>包括</w:t>
      </w:r>
      <w:r>
        <w:rPr>
          <w:rFonts w:hint="eastAsia" w:ascii="仿宋" w:hAnsi="仿宋" w:eastAsia="仿宋" w:cs="仿宋"/>
          <w:color w:val="000000" w:themeColor="text1"/>
          <w:sz w:val="24"/>
          <w:lang w:val="en-US" w:eastAsia="zh-CN"/>
        </w:rPr>
        <w:t>中医学基础、中医临床概要、食品营养与卫生、食品质量与安全、中医养生概要、中药与方剂</w:t>
      </w:r>
      <w:r>
        <w:rPr>
          <w:rFonts w:hint="eastAsia" w:ascii="仿宋" w:hAnsi="仿宋" w:eastAsia="仿宋" w:cs="仿宋"/>
          <w:sz w:val="24"/>
        </w:rPr>
        <w:t>等课程</w:t>
      </w:r>
      <w:r>
        <w:rPr>
          <w:rFonts w:hint="eastAsia" w:ascii="仿宋" w:hAnsi="仿宋" w:eastAsia="仿宋" w:cs="仿宋"/>
          <w:color w:val="000000"/>
          <w:sz w:val="24"/>
        </w:rPr>
        <w:t>。专业基础课程描述见表4。</w:t>
      </w:r>
    </w:p>
    <w:p w14:paraId="381F9E53">
      <w:pPr>
        <w:pStyle w:val="8"/>
        <w:spacing w:before="0" w:beforeAutospacing="0" w:after="0" w:afterAutospacing="0" w:line="440" w:lineRule="exact"/>
        <w:jc w:val="center"/>
        <w:rPr>
          <w:rFonts w:ascii="仿宋" w:hAnsi="仿宋" w:eastAsia="仿宋" w:cs="仿宋"/>
          <w:b/>
          <w:bCs/>
          <w:kern w:val="2"/>
        </w:rPr>
      </w:pPr>
      <w:r>
        <w:rPr>
          <w:rFonts w:hint="eastAsia" w:ascii="仿宋" w:hAnsi="仿宋" w:eastAsia="仿宋" w:cs="仿宋"/>
          <w:b/>
          <w:bCs/>
          <w:color w:val="000000"/>
          <w:kern w:val="2"/>
        </w:rPr>
        <w:t>表4  专业基础课程描述</w:t>
      </w:r>
    </w:p>
    <w:tbl>
      <w:tblPr>
        <w:tblStyle w:val="9"/>
        <w:tblW w:w="8584"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719"/>
        <w:gridCol w:w="4904"/>
        <w:gridCol w:w="657"/>
        <w:gridCol w:w="652"/>
      </w:tblGrid>
      <w:tr w14:paraId="0E052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2" w:type="dxa"/>
          </w:tcPr>
          <w:p w14:paraId="2611DB1E">
            <w:pPr>
              <w:spacing w:line="360" w:lineRule="exact"/>
              <w:jc w:val="center"/>
              <w:rPr>
                <w:rFonts w:hint="eastAsia" w:ascii="仿宋" w:hAnsi="仿宋" w:eastAsia="仿宋" w:cs="仿宋"/>
                <w:b w:val="0"/>
                <w:bCs w:val="0"/>
                <w:lang w:val="en-US" w:eastAsia="zh-CN"/>
              </w:rPr>
            </w:pPr>
            <w:r>
              <w:rPr>
                <w:rFonts w:hint="eastAsia" w:ascii="仿宋" w:hAnsi="仿宋" w:eastAsia="仿宋" w:cs="仿宋"/>
                <w:b/>
                <w:bCs/>
                <w:lang w:val="en-US" w:eastAsia="zh-CN"/>
              </w:rPr>
              <w:t>序号</w:t>
            </w:r>
          </w:p>
        </w:tc>
        <w:tc>
          <w:tcPr>
            <w:tcW w:w="1719" w:type="dxa"/>
          </w:tcPr>
          <w:p w14:paraId="2C063C20">
            <w:pPr>
              <w:spacing w:line="360" w:lineRule="exact"/>
              <w:jc w:val="center"/>
              <w:rPr>
                <w:rFonts w:ascii="仿宋" w:hAnsi="仿宋" w:eastAsia="仿宋" w:cs="仿宋"/>
                <w:b/>
                <w:bCs/>
              </w:rPr>
            </w:pPr>
            <w:r>
              <w:rPr>
                <w:rFonts w:hint="eastAsia" w:ascii="仿宋" w:hAnsi="仿宋" w:eastAsia="仿宋" w:cs="仿宋"/>
                <w:b/>
                <w:bCs/>
              </w:rPr>
              <w:t>课程名称</w:t>
            </w:r>
          </w:p>
        </w:tc>
        <w:tc>
          <w:tcPr>
            <w:tcW w:w="4904" w:type="dxa"/>
            <w:vAlign w:val="top"/>
          </w:tcPr>
          <w:p w14:paraId="4618A33A">
            <w:pPr>
              <w:spacing w:line="360" w:lineRule="exact"/>
              <w:jc w:val="center"/>
              <w:rPr>
                <w:rFonts w:ascii="仿宋" w:hAnsi="仿宋" w:eastAsia="仿宋" w:cs="仿宋"/>
                <w:b/>
                <w:bCs/>
                <w:kern w:val="2"/>
                <w:sz w:val="21"/>
                <w:szCs w:val="24"/>
                <w:lang w:val="en-US" w:eastAsia="zh-CN" w:bidi="ar-SA"/>
              </w:rPr>
            </w:pPr>
            <w:r>
              <w:rPr>
                <w:rFonts w:hint="eastAsia" w:ascii="仿宋" w:hAnsi="仿宋" w:eastAsia="仿宋" w:cs="仿宋"/>
                <w:b/>
                <w:bCs/>
                <w:lang w:val="en-US" w:eastAsia="zh-CN"/>
              </w:rPr>
              <w:t>内容及要求</w:t>
            </w:r>
            <w:r>
              <w:rPr>
                <w:rFonts w:hint="eastAsia" w:ascii="仿宋" w:hAnsi="仿宋" w:eastAsia="仿宋" w:cs="仿宋"/>
                <w:b/>
                <w:bCs/>
              </w:rPr>
              <w:t xml:space="preserve"> </w:t>
            </w:r>
          </w:p>
        </w:tc>
        <w:tc>
          <w:tcPr>
            <w:tcW w:w="657" w:type="dxa"/>
            <w:vAlign w:val="top"/>
          </w:tcPr>
          <w:p w14:paraId="06635343">
            <w:pPr>
              <w:spacing w:line="360" w:lineRule="exact"/>
              <w:jc w:val="center"/>
              <w:rPr>
                <w:rFonts w:hint="eastAsia" w:ascii="仿宋" w:hAnsi="仿宋" w:eastAsia="仿宋" w:cs="仿宋"/>
                <w:b/>
                <w:bCs/>
                <w:lang w:val="en-US" w:eastAsia="zh-CN"/>
              </w:rPr>
            </w:pPr>
            <w:r>
              <w:rPr>
                <w:rFonts w:hint="eastAsia" w:ascii="仿宋" w:hAnsi="仿宋" w:eastAsia="仿宋" w:cs="仿宋"/>
                <w:b/>
                <w:bCs/>
                <w:lang w:val="en-US" w:eastAsia="zh-CN"/>
              </w:rPr>
              <w:t>学时</w:t>
            </w:r>
          </w:p>
        </w:tc>
        <w:tc>
          <w:tcPr>
            <w:tcW w:w="652" w:type="dxa"/>
            <w:vAlign w:val="top"/>
          </w:tcPr>
          <w:p w14:paraId="22251981">
            <w:pPr>
              <w:spacing w:line="360" w:lineRule="exact"/>
              <w:jc w:val="center"/>
              <w:rPr>
                <w:rFonts w:hint="eastAsia" w:ascii="仿宋" w:hAnsi="仿宋" w:eastAsia="仿宋" w:cs="仿宋"/>
                <w:b/>
                <w:bCs/>
                <w:lang w:val="en-US" w:eastAsia="zh-CN"/>
              </w:rPr>
            </w:pPr>
            <w:r>
              <w:rPr>
                <w:rFonts w:hint="eastAsia" w:ascii="仿宋" w:hAnsi="仿宋" w:eastAsia="仿宋" w:cs="仿宋"/>
                <w:b/>
                <w:bCs/>
                <w:lang w:val="en-US" w:eastAsia="zh-CN"/>
              </w:rPr>
              <w:t>学分</w:t>
            </w:r>
          </w:p>
        </w:tc>
      </w:tr>
      <w:tr w14:paraId="062E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tcPr>
          <w:p w14:paraId="6644D98E">
            <w:pPr>
              <w:spacing w:line="360" w:lineRule="exact"/>
              <w:jc w:val="center"/>
              <w:rPr>
                <w:rFonts w:hint="eastAsia" w:ascii="仿宋" w:hAnsi="仿宋" w:eastAsia="仿宋" w:cs="仿宋"/>
                <w:b w:val="0"/>
                <w:bCs w:val="0"/>
                <w:lang w:val="en-US" w:eastAsia="zh-CN"/>
              </w:rPr>
            </w:pPr>
          </w:p>
          <w:p w14:paraId="1F5B25FB">
            <w:pPr>
              <w:spacing w:line="360" w:lineRule="exact"/>
              <w:jc w:val="center"/>
              <w:rPr>
                <w:rFonts w:hint="eastAsia" w:ascii="仿宋" w:hAnsi="仿宋" w:eastAsia="仿宋" w:cs="仿宋"/>
                <w:b w:val="0"/>
                <w:bCs w:val="0"/>
                <w:lang w:val="en-US" w:eastAsia="zh-CN"/>
              </w:rPr>
            </w:pPr>
          </w:p>
          <w:p w14:paraId="3BFD02E4">
            <w:pPr>
              <w:spacing w:line="360" w:lineRule="exact"/>
              <w:jc w:val="center"/>
              <w:rPr>
                <w:rFonts w:hint="eastAsia" w:ascii="仿宋" w:hAnsi="仿宋" w:eastAsia="仿宋" w:cs="仿宋"/>
                <w:b w:val="0"/>
                <w:bCs w:val="0"/>
                <w:lang w:val="en-US" w:eastAsia="zh-CN"/>
              </w:rPr>
            </w:pPr>
          </w:p>
          <w:p w14:paraId="333E090F">
            <w:pPr>
              <w:spacing w:line="360" w:lineRule="exact"/>
              <w:jc w:val="center"/>
              <w:rPr>
                <w:rFonts w:hint="eastAsia" w:ascii="仿宋" w:hAnsi="仿宋" w:eastAsia="仿宋" w:cs="仿宋"/>
                <w:b w:val="0"/>
                <w:bCs w:val="0"/>
                <w:lang w:val="en-US" w:eastAsia="zh-CN"/>
              </w:rPr>
            </w:pPr>
          </w:p>
          <w:p w14:paraId="42934CC6">
            <w:pPr>
              <w:spacing w:line="360" w:lineRule="exact"/>
              <w:jc w:val="center"/>
              <w:rPr>
                <w:rFonts w:hint="eastAsia" w:ascii="仿宋" w:hAnsi="仿宋" w:eastAsia="仿宋" w:cs="仿宋"/>
                <w:b w:val="0"/>
                <w:bCs w:val="0"/>
                <w:lang w:val="en-US" w:eastAsia="zh-CN"/>
              </w:rPr>
            </w:pPr>
          </w:p>
          <w:p w14:paraId="260944D5">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1</w:t>
            </w:r>
          </w:p>
        </w:tc>
        <w:tc>
          <w:tcPr>
            <w:tcW w:w="1719" w:type="dxa"/>
          </w:tcPr>
          <w:p w14:paraId="56F9BA36">
            <w:pPr>
              <w:spacing w:line="360" w:lineRule="exact"/>
              <w:jc w:val="center"/>
              <w:rPr>
                <w:rFonts w:hint="eastAsia" w:ascii="仿宋" w:hAnsi="仿宋" w:eastAsia="仿宋" w:cs="仿宋"/>
                <w:b/>
                <w:szCs w:val="21"/>
                <w:lang w:val="en-US" w:eastAsia="zh-CN"/>
              </w:rPr>
            </w:pPr>
          </w:p>
          <w:p w14:paraId="23173945">
            <w:pPr>
              <w:spacing w:line="360" w:lineRule="exact"/>
              <w:jc w:val="center"/>
              <w:rPr>
                <w:rFonts w:hint="eastAsia" w:ascii="仿宋" w:hAnsi="仿宋" w:eastAsia="仿宋" w:cs="仿宋"/>
                <w:b/>
                <w:szCs w:val="21"/>
                <w:lang w:val="en-US" w:eastAsia="zh-CN"/>
              </w:rPr>
            </w:pPr>
          </w:p>
          <w:p w14:paraId="0C081ECA">
            <w:pPr>
              <w:spacing w:line="360" w:lineRule="exact"/>
              <w:jc w:val="center"/>
              <w:rPr>
                <w:rFonts w:hint="eastAsia" w:ascii="仿宋" w:hAnsi="仿宋" w:eastAsia="仿宋" w:cs="仿宋"/>
                <w:b/>
                <w:szCs w:val="21"/>
                <w:lang w:val="en-US" w:eastAsia="zh-CN"/>
              </w:rPr>
            </w:pPr>
          </w:p>
          <w:p w14:paraId="207B9B4D">
            <w:pPr>
              <w:spacing w:line="360" w:lineRule="exact"/>
              <w:jc w:val="center"/>
              <w:rPr>
                <w:rFonts w:hint="eastAsia" w:ascii="仿宋" w:hAnsi="仿宋" w:eastAsia="仿宋" w:cs="仿宋"/>
                <w:b/>
                <w:szCs w:val="21"/>
                <w:lang w:val="en-US" w:eastAsia="zh-CN"/>
              </w:rPr>
            </w:pPr>
          </w:p>
          <w:p w14:paraId="569930D5">
            <w:pPr>
              <w:spacing w:line="360" w:lineRule="exact"/>
              <w:jc w:val="center"/>
              <w:rPr>
                <w:rFonts w:hint="default" w:ascii="仿宋" w:hAnsi="仿宋" w:eastAsia="仿宋" w:cs="仿宋"/>
                <w:lang w:val="en-US" w:eastAsia="zh-CN"/>
              </w:rPr>
            </w:pPr>
            <w:r>
              <w:rPr>
                <w:rFonts w:hint="eastAsia" w:ascii="仿宋" w:hAnsi="仿宋" w:eastAsia="仿宋" w:cs="仿宋"/>
                <w:b/>
                <w:szCs w:val="21"/>
                <w:lang w:val="en-US" w:eastAsia="zh-CN"/>
              </w:rPr>
              <w:t>中医学基础</w:t>
            </w:r>
          </w:p>
        </w:tc>
        <w:tc>
          <w:tcPr>
            <w:tcW w:w="4904" w:type="dxa"/>
            <w:vAlign w:val="top"/>
          </w:tcPr>
          <w:p w14:paraId="5C1EA659">
            <w:pPr>
              <w:spacing w:line="360" w:lineRule="exact"/>
              <w:ind w:firstLine="420" w:firstLineChars="200"/>
              <w:rPr>
                <w:rFonts w:ascii="仿宋" w:hAnsi="仿宋" w:eastAsia="仿宋" w:cs="仿宋"/>
                <w:kern w:val="2"/>
                <w:sz w:val="21"/>
                <w:szCs w:val="24"/>
                <w:lang w:val="en-US" w:eastAsia="zh-CN" w:bidi="ar-SA"/>
              </w:rPr>
            </w:pPr>
            <w:r>
              <w:rPr>
                <w:rFonts w:hint="eastAsia" w:ascii="仿宋" w:hAnsi="仿宋" w:eastAsia="仿宋" w:cs="仿宋"/>
                <w:kern w:val="2"/>
                <w:sz w:val="21"/>
              </w:rPr>
              <w:t>本课程包括了认识论和方法论两部分内容。认识论方面主要是以阴阳五行、整体观念等哲学思想以及藏象学说等为代表的对人体生命活动和病理变化的认识；方法论主要是以辨证论治、养生防病为核心的临床思维方法，遣方用药法则等。通过本课程的教学，使学生系统地掌握中医基本理论知识，为学习中医其他各科奠定坚实的基础，并对学生的中医思维能力进行初步训练。课程要求学生能运用辩证唯物主义和历史唯物主义的观点来认识古代的哲学理论——阴阳五行学说，掌握人体脏腑、精气血津液、经络的生理功能，以及疾病的病因与发病、病机、防治原则等</w:t>
            </w:r>
            <w:r>
              <w:rPr>
                <w:rFonts w:hint="eastAsia" w:ascii="仿宋" w:hAnsi="仿宋" w:eastAsia="仿宋" w:cs="仿宋"/>
                <w:kern w:val="2"/>
                <w:sz w:val="21"/>
                <w:lang w:eastAsia="zh-CN"/>
              </w:rPr>
              <w:t>。</w:t>
            </w:r>
          </w:p>
        </w:tc>
        <w:tc>
          <w:tcPr>
            <w:tcW w:w="657" w:type="dxa"/>
            <w:vAlign w:val="top"/>
          </w:tcPr>
          <w:p w14:paraId="0995646E">
            <w:pPr>
              <w:spacing w:line="360" w:lineRule="exact"/>
              <w:jc w:val="center"/>
              <w:rPr>
                <w:rFonts w:hint="eastAsia" w:ascii="仿宋" w:hAnsi="仿宋" w:eastAsia="仿宋" w:cs="仿宋"/>
                <w:b w:val="0"/>
                <w:bCs w:val="0"/>
                <w:lang w:val="en-US" w:eastAsia="zh-CN"/>
              </w:rPr>
            </w:pPr>
          </w:p>
          <w:p w14:paraId="4504509B">
            <w:pPr>
              <w:spacing w:line="360" w:lineRule="exact"/>
              <w:jc w:val="center"/>
              <w:rPr>
                <w:rFonts w:hint="eastAsia" w:ascii="仿宋" w:hAnsi="仿宋" w:eastAsia="仿宋" w:cs="仿宋"/>
                <w:b w:val="0"/>
                <w:bCs w:val="0"/>
                <w:lang w:val="en-US" w:eastAsia="zh-CN"/>
              </w:rPr>
            </w:pPr>
          </w:p>
          <w:p w14:paraId="65A1568F">
            <w:pPr>
              <w:spacing w:line="360" w:lineRule="exact"/>
              <w:jc w:val="center"/>
              <w:rPr>
                <w:rFonts w:hint="eastAsia" w:ascii="仿宋" w:hAnsi="仿宋" w:eastAsia="仿宋" w:cs="仿宋"/>
                <w:b w:val="0"/>
                <w:bCs w:val="0"/>
                <w:lang w:val="en-US" w:eastAsia="zh-CN"/>
              </w:rPr>
            </w:pPr>
          </w:p>
          <w:p w14:paraId="042EB0B0">
            <w:pPr>
              <w:spacing w:line="360" w:lineRule="exact"/>
              <w:jc w:val="center"/>
              <w:rPr>
                <w:rFonts w:hint="eastAsia" w:ascii="仿宋" w:hAnsi="仿宋" w:eastAsia="仿宋" w:cs="仿宋"/>
                <w:b w:val="0"/>
                <w:bCs w:val="0"/>
                <w:lang w:val="en-US" w:eastAsia="zh-CN"/>
              </w:rPr>
            </w:pPr>
          </w:p>
          <w:p w14:paraId="30426E8A">
            <w:pPr>
              <w:spacing w:line="360" w:lineRule="exact"/>
              <w:jc w:val="center"/>
              <w:rPr>
                <w:rFonts w:hint="eastAsia" w:ascii="仿宋" w:hAnsi="仿宋" w:eastAsia="仿宋" w:cs="仿宋"/>
                <w:b w:val="0"/>
                <w:bCs w:val="0"/>
                <w:lang w:val="en-US" w:eastAsia="zh-CN"/>
              </w:rPr>
            </w:pPr>
          </w:p>
          <w:p w14:paraId="1390ABAC">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84</w:t>
            </w:r>
          </w:p>
        </w:tc>
        <w:tc>
          <w:tcPr>
            <w:tcW w:w="652" w:type="dxa"/>
            <w:vAlign w:val="top"/>
          </w:tcPr>
          <w:p w14:paraId="0573737A">
            <w:pPr>
              <w:spacing w:line="360" w:lineRule="exact"/>
              <w:ind w:firstLine="210" w:firstLineChars="100"/>
              <w:jc w:val="both"/>
              <w:rPr>
                <w:rFonts w:hint="eastAsia" w:ascii="仿宋" w:hAnsi="仿宋" w:eastAsia="仿宋" w:cs="仿宋"/>
                <w:b w:val="0"/>
                <w:bCs w:val="0"/>
                <w:lang w:val="en-US" w:eastAsia="zh-CN"/>
              </w:rPr>
            </w:pPr>
          </w:p>
          <w:p w14:paraId="686EB675">
            <w:pPr>
              <w:spacing w:line="360" w:lineRule="exact"/>
              <w:ind w:firstLine="210" w:firstLineChars="100"/>
              <w:jc w:val="both"/>
              <w:rPr>
                <w:rFonts w:hint="eastAsia" w:ascii="仿宋" w:hAnsi="仿宋" w:eastAsia="仿宋" w:cs="仿宋"/>
                <w:b w:val="0"/>
                <w:bCs w:val="0"/>
                <w:lang w:val="en-US" w:eastAsia="zh-CN"/>
              </w:rPr>
            </w:pPr>
          </w:p>
          <w:p w14:paraId="552FD84C">
            <w:pPr>
              <w:spacing w:line="360" w:lineRule="exact"/>
              <w:ind w:firstLine="210" w:firstLineChars="100"/>
              <w:jc w:val="both"/>
              <w:rPr>
                <w:rFonts w:hint="eastAsia" w:ascii="仿宋" w:hAnsi="仿宋" w:eastAsia="仿宋" w:cs="仿宋"/>
                <w:b w:val="0"/>
                <w:bCs w:val="0"/>
                <w:lang w:val="en-US" w:eastAsia="zh-CN"/>
              </w:rPr>
            </w:pPr>
          </w:p>
          <w:p w14:paraId="7710D2B8">
            <w:pPr>
              <w:spacing w:line="360" w:lineRule="exact"/>
              <w:ind w:firstLine="210" w:firstLineChars="100"/>
              <w:jc w:val="both"/>
              <w:rPr>
                <w:rFonts w:hint="eastAsia" w:ascii="仿宋" w:hAnsi="仿宋" w:eastAsia="仿宋" w:cs="仿宋"/>
                <w:b w:val="0"/>
                <w:bCs w:val="0"/>
                <w:lang w:val="en-US" w:eastAsia="zh-CN"/>
              </w:rPr>
            </w:pPr>
          </w:p>
          <w:p w14:paraId="3BDBAD49">
            <w:pPr>
              <w:spacing w:line="360" w:lineRule="exact"/>
              <w:ind w:firstLine="210" w:firstLineChars="100"/>
              <w:jc w:val="both"/>
              <w:rPr>
                <w:rFonts w:hint="eastAsia" w:ascii="仿宋" w:hAnsi="仿宋" w:eastAsia="仿宋" w:cs="仿宋"/>
                <w:b w:val="0"/>
                <w:bCs w:val="0"/>
                <w:lang w:val="en-US" w:eastAsia="zh-CN"/>
              </w:rPr>
            </w:pPr>
          </w:p>
          <w:p w14:paraId="7D5FA213">
            <w:pPr>
              <w:spacing w:line="360" w:lineRule="exact"/>
              <w:jc w:val="both"/>
              <w:rPr>
                <w:rFonts w:hint="default" w:ascii="仿宋" w:hAnsi="仿宋" w:eastAsia="仿宋" w:cs="仿宋"/>
                <w:b w:val="0"/>
                <w:bCs w:val="0"/>
                <w:lang w:val="en-US" w:eastAsia="zh-CN"/>
              </w:rPr>
            </w:pPr>
            <w:r>
              <w:rPr>
                <w:rFonts w:hint="eastAsia" w:ascii="仿宋" w:hAnsi="仿宋" w:eastAsia="仿宋" w:cs="仿宋"/>
                <w:b w:val="0"/>
                <w:bCs w:val="0"/>
                <w:lang w:val="en-US" w:eastAsia="zh-CN"/>
              </w:rPr>
              <w:t>5.5</w:t>
            </w:r>
          </w:p>
        </w:tc>
      </w:tr>
      <w:tr w14:paraId="5905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52" w:type="dxa"/>
          </w:tcPr>
          <w:p w14:paraId="10BDDB4E">
            <w:pPr>
              <w:spacing w:line="360" w:lineRule="exact"/>
              <w:jc w:val="center"/>
              <w:rPr>
                <w:rFonts w:hint="eastAsia" w:ascii="仿宋" w:hAnsi="仿宋" w:eastAsia="仿宋" w:cs="仿宋"/>
                <w:b w:val="0"/>
                <w:bCs w:val="0"/>
                <w:lang w:val="en-US" w:eastAsia="zh-CN"/>
              </w:rPr>
            </w:pPr>
          </w:p>
          <w:p w14:paraId="06B22CB0">
            <w:pPr>
              <w:spacing w:line="360" w:lineRule="exact"/>
              <w:jc w:val="center"/>
              <w:rPr>
                <w:rFonts w:hint="eastAsia" w:ascii="仿宋" w:hAnsi="仿宋" w:eastAsia="仿宋" w:cs="仿宋"/>
                <w:b w:val="0"/>
                <w:bCs w:val="0"/>
                <w:lang w:val="en-US" w:eastAsia="zh-CN"/>
              </w:rPr>
            </w:pPr>
          </w:p>
          <w:p w14:paraId="0BDA343D">
            <w:pPr>
              <w:spacing w:line="360" w:lineRule="exact"/>
              <w:jc w:val="center"/>
              <w:rPr>
                <w:rFonts w:hint="eastAsia" w:ascii="仿宋" w:hAnsi="仿宋" w:eastAsia="仿宋" w:cs="仿宋"/>
                <w:b w:val="0"/>
                <w:bCs w:val="0"/>
                <w:lang w:val="en-US" w:eastAsia="zh-CN"/>
              </w:rPr>
            </w:pPr>
          </w:p>
          <w:p w14:paraId="60103F0F">
            <w:pPr>
              <w:spacing w:line="360" w:lineRule="exact"/>
              <w:jc w:val="center"/>
              <w:rPr>
                <w:rFonts w:hint="eastAsia" w:ascii="仿宋" w:hAnsi="仿宋" w:eastAsia="仿宋" w:cs="仿宋"/>
                <w:b w:val="0"/>
                <w:bCs w:val="0"/>
                <w:lang w:val="en-US" w:eastAsia="zh-CN"/>
              </w:rPr>
            </w:pPr>
          </w:p>
          <w:p w14:paraId="74432BD2">
            <w:pPr>
              <w:spacing w:line="360" w:lineRule="exact"/>
              <w:jc w:val="center"/>
              <w:rPr>
                <w:rFonts w:hint="eastAsia" w:ascii="仿宋" w:hAnsi="仿宋" w:eastAsia="仿宋" w:cs="仿宋"/>
                <w:b w:val="0"/>
                <w:bCs w:val="0"/>
                <w:lang w:val="en-US" w:eastAsia="zh-CN"/>
              </w:rPr>
            </w:pPr>
          </w:p>
          <w:p w14:paraId="2A60340C">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2</w:t>
            </w:r>
          </w:p>
        </w:tc>
        <w:tc>
          <w:tcPr>
            <w:tcW w:w="1719" w:type="dxa"/>
            <w:vAlign w:val="top"/>
          </w:tcPr>
          <w:p w14:paraId="217514DB">
            <w:pPr>
              <w:spacing w:line="360" w:lineRule="exact"/>
              <w:jc w:val="center"/>
              <w:rPr>
                <w:rFonts w:hint="eastAsia" w:ascii="仿宋" w:hAnsi="仿宋" w:eastAsia="仿宋" w:cs="仿宋"/>
                <w:b/>
                <w:bCs/>
              </w:rPr>
            </w:pPr>
          </w:p>
          <w:p w14:paraId="6ED0AA48">
            <w:pPr>
              <w:spacing w:line="360" w:lineRule="exact"/>
              <w:jc w:val="center"/>
              <w:rPr>
                <w:rFonts w:hint="eastAsia" w:ascii="仿宋" w:hAnsi="仿宋" w:eastAsia="仿宋" w:cs="仿宋"/>
                <w:b/>
                <w:bCs/>
              </w:rPr>
            </w:pPr>
          </w:p>
          <w:p w14:paraId="35C19EA7">
            <w:pPr>
              <w:spacing w:line="360" w:lineRule="exact"/>
              <w:jc w:val="center"/>
              <w:rPr>
                <w:rFonts w:hint="eastAsia" w:ascii="仿宋" w:hAnsi="仿宋" w:eastAsia="仿宋" w:cs="仿宋"/>
                <w:b/>
                <w:bCs/>
              </w:rPr>
            </w:pPr>
          </w:p>
          <w:p w14:paraId="7E084C34">
            <w:pPr>
              <w:spacing w:line="360" w:lineRule="exact"/>
              <w:jc w:val="center"/>
              <w:rPr>
                <w:rFonts w:hint="eastAsia" w:ascii="仿宋" w:hAnsi="仿宋" w:eastAsia="仿宋" w:cs="仿宋"/>
                <w:b/>
                <w:bCs/>
              </w:rPr>
            </w:pPr>
          </w:p>
          <w:p w14:paraId="1D5B1E41">
            <w:pPr>
              <w:spacing w:line="360" w:lineRule="exact"/>
              <w:jc w:val="center"/>
              <w:rPr>
                <w:rFonts w:hint="eastAsia" w:ascii="仿宋" w:hAnsi="仿宋" w:eastAsia="仿宋" w:cs="仿宋"/>
                <w:b/>
                <w:bCs/>
              </w:rPr>
            </w:pPr>
          </w:p>
          <w:p w14:paraId="547981BD">
            <w:pPr>
              <w:spacing w:line="360" w:lineRule="exact"/>
              <w:jc w:val="center"/>
              <w:rPr>
                <w:rFonts w:hint="eastAsia" w:ascii="仿宋" w:hAnsi="仿宋" w:eastAsia="仿宋" w:cs="仿宋"/>
                <w:b/>
                <w:bCs/>
              </w:rPr>
            </w:pPr>
          </w:p>
          <w:p w14:paraId="576A3877">
            <w:pPr>
              <w:spacing w:line="360" w:lineRule="exact"/>
              <w:jc w:val="center"/>
              <w:rPr>
                <w:rFonts w:ascii="仿宋" w:hAnsi="仿宋" w:eastAsia="仿宋" w:cs="仿宋"/>
                <w:b/>
                <w:bCs/>
              </w:rPr>
            </w:pPr>
            <w:r>
              <w:rPr>
                <w:rFonts w:hint="eastAsia" w:ascii="仿宋" w:hAnsi="仿宋" w:eastAsia="仿宋" w:cs="仿宋"/>
                <w:b/>
                <w:bCs/>
              </w:rPr>
              <w:t>中医</w:t>
            </w:r>
            <w:r>
              <w:rPr>
                <w:rFonts w:hint="eastAsia" w:ascii="仿宋" w:hAnsi="仿宋" w:eastAsia="仿宋" w:cs="仿宋"/>
                <w:b/>
                <w:bCs/>
                <w:lang w:eastAsia="zh-CN"/>
              </w:rPr>
              <w:t>临床</w:t>
            </w:r>
            <w:r>
              <w:rPr>
                <w:rFonts w:hint="eastAsia" w:ascii="仿宋" w:hAnsi="仿宋" w:eastAsia="仿宋" w:cs="仿宋"/>
                <w:b/>
                <w:bCs/>
                <w:lang w:val="en-US" w:eastAsia="zh-CN"/>
              </w:rPr>
              <w:t>概要</w:t>
            </w:r>
          </w:p>
        </w:tc>
        <w:tc>
          <w:tcPr>
            <w:tcW w:w="4904" w:type="dxa"/>
            <w:vAlign w:val="top"/>
          </w:tcPr>
          <w:p w14:paraId="3BE99AEA">
            <w:pPr>
              <w:spacing w:line="360" w:lineRule="exact"/>
              <w:ind w:firstLine="420" w:firstLineChars="200"/>
              <w:jc w:val="left"/>
              <w:rPr>
                <w:rFonts w:ascii="仿宋" w:hAnsi="仿宋" w:eastAsia="仿宋" w:cs="仿宋"/>
                <w:b/>
                <w:bCs/>
                <w:kern w:val="2"/>
                <w:sz w:val="21"/>
                <w:szCs w:val="21"/>
                <w:lang w:val="en-US" w:eastAsia="zh-CN" w:bidi="ar-SA"/>
              </w:rPr>
            </w:pPr>
            <w:r>
              <w:rPr>
                <w:rFonts w:hint="eastAsia" w:ascii="仿宋" w:hAnsi="仿宋" w:eastAsia="仿宋" w:cs="仿宋"/>
                <w:szCs w:val="21"/>
              </w:rPr>
              <w:t>内容包括：</w:t>
            </w:r>
            <w:r>
              <w:rPr>
                <w:rFonts w:hint="eastAsia" w:ascii="仿宋" w:hAnsi="仿宋" w:eastAsia="仿宋" w:cs="仿宋"/>
                <w:szCs w:val="21"/>
                <w:shd w:val="clear" w:color="auto" w:fill="FFFFFF"/>
              </w:rPr>
              <w:t>包括中医内、外、妇、儿、眼、耳鼻喉科各专业学科，分别介绍各科常见病的病因病机、诊断依据、辨证施治、临证备要</w:t>
            </w:r>
            <w:r>
              <w:rPr>
                <w:rFonts w:hint="eastAsia" w:ascii="仿宋" w:hAnsi="仿宋" w:eastAsia="仿宋" w:cs="仿宋"/>
                <w:szCs w:val="21"/>
              </w:rPr>
              <w:t>通过本课程的学习，使学生在结合本专业特点的基础上，能够掌握一定的中医临床医学基本理论，基本知识，基本技能，在全面了解临床医学各疾病的概述和诊疗常规中，去发现临床的需求，去思考解决的途径和方法，为其它学科与临床医学的交叉渗透提供结合本专业的各种信息及相关知识，从而为今后的专业学习、工作奠定基础，拓宽思路，相互促进，形成良性互动。</w:t>
            </w:r>
          </w:p>
        </w:tc>
        <w:tc>
          <w:tcPr>
            <w:tcW w:w="657" w:type="dxa"/>
            <w:vAlign w:val="top"/>
          </w:tcPr>
          <w:p w14:paraId="6FDD7CA5">
            <w:pPr>
              <w:spacing w:line="360" w:lineRule="exact"/>
              <w:jc w:val="center"/>
              <w:rPr>
                <w:rFonts w:hint="eastAsia" w:ascii="仿宋" w:hAnsi="仿宋" w:eastAsia="仿宋" w:cs="仿宋"/>
                <w:b/>
                <w:bCs/>
                <w:lang w:val="en-US" w:eastAsia="zh-CN"/>
              </w:rPr>
            </w:pPr>
          </w:p>
          <w:p w14:paraId="55300475">
            <w:pPr>
              <w:spacing w:line="360" w:lineRule="exact"/>
              <w:jc w:val="center"/>
              <w:rPr>
                <w:rFonts w:hint="eastAsia" w:ascii="仿宋" w:hAnsi="仿宋" w:eastAsia="仿宋" w:cs="仿宋"/>
                <w:b/>
                <w:bCs/>
                <w:lang w:val="en-US" w:eastAsia="zh-CN"/>
              </w:rPr>
            </w:pPr>
          </w:p>
          <w:p w14:paraId="4466864F">
            <w:pPr>
              <w:spacing w:line="360" w:lineRule="exact"/>
              <w:jc w:val="center"/>
              <w:rPr>
                <w:rFonts w:hint="eastAsia" w:ascii="仿宋" w:hAnsi="仿宋" w:eastAsia="仿宋" w:cs="仿宋"/>
                <w:b/>
                <w:bCs/>
                <w:lang w:val="en-US" w:eastAsia="zh-CN"/>
              </w:rPr>
            </w:pPr>
          </w:p>
          <w:p w14:paraId="548E656B">
            <w:pPr>
              <w:spacing w:line="360" w:lineRule="exact"/>
              <w:jc w:val="center"/>
              <w:rPr>
                <w:rFonts w:hint="eastAsia" w:ascii="仿宋" w:hAnsi="仿宋" w:eastAsia="仿宋" w:cs="仿宋"/>
                <w:b w:val="0"/>
                <w:bCs w:val="0"/>
                <w:lang w:val="en-US" w:eastAsia="zh-CN"/>
              </w:rPr>
            </w:pPr>
          </w:p>
          <w:p w14:paraId="4B3211C4">
            <w:pPr>
              <w:spacing w:line="360" w:lineRule="exact"/>
              <w:jc w:val="center"/>
              <w:rPr>
                <w:rFonts w:hint="eastAsia" w:ascii="仿宋" w:hAnsi="仿宋" w:eastAsia="仿宋" w:cs="仿宋"/>
                <w:b w:val="0"/>
                <w:bCs w:val="0"/>
                <w:lang w:val="en-US" w:eastAsia="zh-CN"/>
              </w:rPr>
            </w:pPr>
          </w:p>
          <w:p w14:paraId="2682D3F1">
            <w:pPr>
              <w:spacing w:line="360" w:lineRule="exact"/>
              <w:jc w:val="center"/>
              <w:rPr>
                <w:rFonts w:hint="eastAsia" w:ascii="仿宋" w:hAnsi="仿宋" w:eastAsia="仿宋" w:cs="仿宋"/>
                <w:b w:val="0"/>
                <w:bCs w:val="0"/>
                <w:lang w:val="en-US" w:eastAsia="zh-CN"/>
              </w:rPr>
            </w:pPr>
          </w:p>
          <w:p w14:paraId="7489083A">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lang w:val="en-US" w:eastAsia="zh-CN"/>
              </w:rPr>
              <w:t>64</w:t>
            </w:r>
          </w:p>
        </w:tc>
        <w:tc>
          <w:tcPr>
            <w:tcW w:w="652" w:type="dxa"/>
            <w:vAlign w:val="top"/>
          </w:tcPr>
          <w:p w14:paraId="4967AB84">
            <w:pPr>
              <w:spacing w:line="360" w:lineRule="exact"/>
              <w:jc w:val="center"/>
              <w:rPr>
                <w:rFonts w:hint="eastAsia" w:ascii="仿宋" w:hAnsi="仿宋" w:eastAsia="仿宋" w:cs="仿宋"/>
                <w:b/>
                <w:bCs/>
                <w:lang w:val="en-US" w:eastAsia="zh-CN"/>
              </w:rPr>
            </w:pPr>
          </w:p>
          <w:p w14:paraId="45E6B664">
            <w:pPr>
              <w:spacing w:line="360" w:lineRule="exact"/>
              <w:jc w:val="center"/>
              <w:rPr>
                <w:rFonts w:hint="eastAsia" w:ascii="仿宋" w:hAnsi="仿宋" w:eastAsia="仿宋" w:cs="仿宋"/>
                <w:b/>
                <w:bCs/>
                <w:lang w:val="en-US" w:eastAsia="zh-CN"/>
              </w:rPr>
            </w:pPr>
          </w:p>
          <w:p w14:paraId="3B1FAAB5">
            <w:pPr>
              <w:spacing w:line="360" w:lineRule="exact"/>
              <w:jc w:val="center"/>
              <w:rPr>
                <w:rFonts w:hint="eastAsia" w:ascii="仿宋" w:hAnsi="仿宋" w:eastAsia="仿宋" w:cs="仿宋"/>
                <w:b/>
                <w:bCs/>
                <w:lang w:val="en-US" w:eastAsia="zh-CN"/>
              </w:rPr>
            </w:pPr>
          </w:p>
          <w:p w14:paraId="3E6CBB22">
            <w:pPr>
              <w:spacing w:line="360" w:lineRule="exact"/>
              <w:jc w:val="center"/>
              <w:rPr>
                <w:rFonts w:hint="eastAsia" w:ascii="仿宋" w:hAnsi="仿宋" w:eastAsia="仿宋" w:cs="仿宋"/>
                <w:b w:val="0"/>
                <w:bCs w:val="0"/>
                <w:lang w:val="en-US" w:eastAsia="zh-CN"/>
              </w:rPr>
            </w:pPr>
          </w:p>
          <w:p w14:paraId="701569B3">
            <w:pPr>
              <w:spacing w:line="360" w:lineRule="exact"/>
              <w:jc w:val="center"/>
              <w:rPr>
                <w:rFonts w:hint="eastAsia" w:ascii="仿宋" w:hAnsi="仿宋" w:eastAsia="仿宋" w:cs="仿宋"/>
                <w:b w:val="0"/>
                <w:bCs w:val="0"/>
                <w:lang w:val="en-US" w:eastAsia="zh-CN"/>
              </w:rPr>
            </w:pPr>
          </w:p>
          <w:p w14:paraId="71CFF3CF">
            <w:pPr>
              <w:spacing w:line="360" w:lineRule="exact"/>
              <w:jc w:val="center"/>
              <w:rPr>
                <w:rFonts w:hint="eastAsia" w:ascii="仿宋" w:hAnsi="仿宋" w:eastAsia="仿宋" w:cs="仿宋"/>
                <w:b w:val="0"/>
                <w:bCs w:val="0"/>
                <w:lang w:val="en-US" w:eastAsia="zh-CN"/>
              </w:rPr>
            </w:pPr>
          </w:p>
          <w:p w14:paraId="1A716821">
            <w:pPr>
              <w:spacing w:line="360" w:lineRule="exact"/>
              <w:jc w:val="center"/>
              <w:rPr>
                <w:rFonts w:hint="eastAsia" w:ascii="仿宋" w:hAnsi="仿宋" w:eastAsia="仿宋" w:cs="仿宋"/>
                <w:b w:val="0"/>
                <w:bCs w:val="0"/>
                <w:szCs w:val="21"/>
                <w:lang w:val="en-US" w:eastAsia="zh-CN"/>
              </w:rPr>
            </w:pPr>
            <w:r>
              <w:rPr>
                <w:rFonts w:hint="eastAsia" w:ascii="仿宋" w:hAnsi="仿宋" w:eastAsia="仿宋" w:cs="仿宋"/>
                <w:b w:val="0"/>
                <w:bCs w:val="0"/>
                <w:lang w:val="en-US" w:eastAsia="zh-CN"/>
              </w:rPr>
              <w:t>4</w:t>
            </w:r>
          </w:p>
        </w:tc>
      </w:tr>
      <w:tr w14:paraId="1EF80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52" w:type="dxa"/>
          </w:tcPr>
          <w:p w14:paraId="666758F2">
            <w:pPr>
              <w:spacing w:line="360" w:lineRule="exact"/>
              <w:jc w:val="center"/>
              <w:rPr>
                <w:rFonts w:hint="eastAsia" w:ascii="仿宋" w:hAnsi="仿宋" w:eastAsia="仿宋" w:cs="仿宋"/>
                <w:b w:val="0"/>
                <w:bCs w:val="0"/>
                <w:lang w:val="en-US" w:eastAsia="zh-CN"/>
              </w:rPr>
            </w:pPr>
          </w:p>
          <w:p w14:paraId="30B1E05E">
            <w:pPr>
              <w:spacing w:line="360" w:lineRule="exact"/>
              <w:jc w:val="center"/>
              <w:rPr>
                <w:rFonts w:hint="eastAsia" w:ascii="仿宋" w:hAnsi="仿宋" w:eastAsia="仿宋" w:cs="仿宋"/>
                <w:b w:val="0"/>
                <w:bCs w:val="0"/>
                <w:lang w:val="en-US" w:eastAsia="zh-CN"/>
              </w:rPr>
            </w:pPr>
          </w:p>
          <w:p w14:paraId="7607B308">
            <w:pPr>
              <w:spacing w:line="360" w:lineRule="exact"/>
              <w:jc w:val="center"/>
              <w:rPr>
                <w:rFonts w:hint="eastAsia" w:ascii="仿宋" w:hAnsi="仿宋" w:eastAsia="仿宋" w:cs="仿宋"/>
                <w:b w:val="0"/>
                <w:bCs w:val="0"/>
                <w:lang w:val="en-US" w:eastAsia="zh-CN"/>
              </w:rPr>
            </w:pPr>
          </w:p>
          <w:p w14:paraId="308DDFAA">
            <w:pPr>
              <w:spacing w:line="360" w:lineRule="exact"/>
              <w:jc w:val="center"/>
              <w:rPr>
                <w:rFonts w:hint="eastAsia" w:ascii="仿宋" w:hAnsi="仿宋" w:eastAsia="仿宋" w:cs="仿宋"/>
                <w:b w:val="0"/>
                <w:bCs w:val="0"/>
                <w:lang w:val="en-US" w:eastAsia="zh-CN"/>
              </w:rPr>
            </w:pPr>
          </w:p>
          <w:p w14:paraId="5A609024">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3</w:t>
            </w:r>
          </w:p>
        </w:tc>
        <w:tc>
          <w:tcPr>
            <w:tcW w:w="1719" w:type="dxa"/>
          </w:tcPr>
          <w:p w14:paraId="20A61D65">
            <w:pPr>
              <w:spacing w:line="360" w:lineRule="exact"/>
              <w:jc w:val="center"/>
              <w:rPr>
                <w:rFonts w:hint="eastAsia" w:ascii="仿宋" w:hAnsi="仿宋" w:eastAsia="仿宋" w:cs="仿宋"/>
                <w:b/>
                <w:bCs/>
              </w:rPr>
            </w:pPr>
          </w:p>
          <w:p w14:paraId="1ACECD04">
            <w:pPr>
              <w:spacing w:line="360" w:lineRule="exact"/>
              <w:jc w:val="center"/>
              <w:rPr>
                <w:rFonts w:hint="eastAsia" w:ascii="仿宋" w:hAnsi="仿宋" w:eastAsia="仿宋" w:cs="仿宋"/>
                <w:b/>
                <w:bCs/>
              </w:rPr>
            </w:pPr>
          </w:p>
          <w:p w14:paraId="73D9F375">
            <w:pPr>
              <w:spacing w:line="360" w:lineRule="exact"/>
              <w:jc w:val="center"/>
              <w:rPr>
                <w:rFonts w:hint="eastAsia" w:ascii="仿宋" w:hAnsi="仿宋" w:eastAsia="仿宋" w:cs="仿宋"/>
                <w:b/>
                <w:bCs/>
              </w:rPr>
            </w:pPr>
          </w:p>
          <w:p w14:paraId="0EF72799">
            <w:pPr>
              <w:spacing w:line="360" w:lineRule="exact"/>
              <w:jc w:val="center"/>
              <w:rPr>
                <w:rFonts w:hint="eastAsia" w:ascii="仿宋" w:hAnsi="仿宋" w:eastAsia="仿宋" w:cs="仿宋"/>
                <w:b/>
                <w:bCs/>
              </w:rPr>
            </w:pPr>
          </w:p>
          <w:p w14:paraId="467BE96D">
            <w:pPr>
              <w:spacing w:line="360" w:lineRule="exact"/>
              <w:jc w:val="center"/>
              <w:rPr>
                <w:rFonts w:hint="eastAsia" w:ascii="仿宋" w:hAnsi="仿宋" w:eastAsia="仿宋" w:cs="仿宋"/>
                <w:b/>
                <w:bCs/>
                <w:lang w:eastAsia="zh-CN"/>
              </w:rPr>
            </w:pPr>
            <w:r>
              <w:rPr>
                <w:rFonts w:hint="eastAsia" w:ascii="仿宋" w:hAnsi="仿宋" w:eastAsia="仿宋" w:cs="仿宋"/>
                <w:b/>
                <w:bCs/>
              </w:rPr>
              <w:t>食品营养</w:t>
            </w:r>
            <w:r>
              <w:rPr>
                <w:rFonts w:hint="eastAsia" w:ascii="仿宋" w:hAnsi="仿宋" w:eastAsia="仿宋" w:cs="仿宋"/>
                <w:b/>
                <w:bCs/>
                <w:lang w:eastAsia="zh-CN"/>
              </w:rPr>
              <w:t>与卫生</w:t>
            </w:r>
          </w:p>
        </w:tc>
        <w:tc>
          <w:tcPr>
            <w:tcW w:w="4904" w:type="dxa"/>
            <w:vAlign w:val="top"/>
          </w:tcPr>
          <w:p w14:paraId="2C1A340D">
            <w:pPr>
              <w:spacing w:line="360" w:lineRule="exact"/>
              <w:ind w:firstLine="420" w:firstLineChars="200"/>
              <w:jc w:val="left"/>
              <w:rPr>
                <w:rFonts w:hint="eastAsia" w:ascii="仿宋" w:hAnsi="仿宋" w:eastAsia="仿宋" w:cs="仿宋"/>
                <w:b/>
                <w:bCs/>
              </w:rPr>
            </w:pPr>
            <w:r>
              <w:rPr>
                <w:rFonts w:hint="eastAsia" w:ascii="仿宋" w:hAnsi="仿宋" w:eastAsia="仿宋" w:cs="仿宋"/>
              </w:rPr>
              <w:t>营养素基础知识、食物营养成分、食品营养与食品加工、营养与能量平衡，了解由于营养摄取失衡而造成的相关疾病，熟悉不同人群的能量代谢状况以及特殊生理条件下如婴幼儿、学龄前儿童、青少年、孕妇、乳母、老年人等各种人群的特殊营养需要，了解食品营养标签、功能性食品等知识，使其具备营养知识综合运用能力，具备沟通、合作、统筹规划等职业素质，及食品营养不良、判别、指导与咨询及疾病营养的指导等基本职业能力。</w:t>
            </w:r>
            <w:r>
              <w:rPr>
                <w:rFonts w:hint="eastAsia" w:ascii="仿宋" w:hAnsi="仿宋" w:eastAsia="仿宋" w:cs="仿宋"/>
                <w:b/>
                <w:bCs/>
              </w:rPr>
              <w:t xml:space="preserve"> </w:t>
            </w:r>
          </w:p>
          <w:p w14:paraId="0D5B3214">
            <w:pPr>
              <w:spacing w:line="360" w:lineRule="exact"/>
              <w:ind w:firstLine="422" w:firstLineChars="200"/>
              <w:jc w:val="left"/>
              <w:rPr>
                <w:rFonts w:hint="eastAsia" w:ascii="仿宋" w:hAnsi="仿宋" w:eastAsia="仿宋" w:cs="仿宋"/>
                <w:b/>
                <w:bCs/>
                <w:lang w:val="en-US" w:eastAsia="zh-CN"/>
              </w:rPr>
            </w:pPr>
          </w:p>
        </w:tc>
        <w:tc>
          <w:tcPr>
            <w:tcW w:w="657" w:type="dxa"/>
            <w:vAlign w:val="top"/>
          </w:tcPr>
          <w:p w14:paraId="4B333536">
            <w:pPr>
              <w:spacing w:line="360" w:lineRule="exact"/>
              <w:jc w:val="center"/>
              <w:rPr>
                <w:rFonts w:hint="eastAsia" w:ascii="仿宋" w:hAnsi="仿宋" w:eastAsia="仿宋" w:cs="仿宋"/>
                <w:b w:val="0"/>
                <w:bCs w:val="0"/>
                <w:lang w:val="en-US" w:eastAsia="zh-CN"/>
              </w:rPr>
            </w:pPr>
          </w:p>
          <w:p w14:paraId="6B12C797">
            <w:pPr>
              <w:spacing w:line="360" w:lineRule="exact"/>
              <w:jc w:val="center"/>
              <w:rPr>
                <w:rFonts w:hint="eastAsia" w:ascii="仿宋" w:hAnsi="仿宋" w:eastAsia="仿宋" w:cs="仿宋"/>
                <w:b w:val="0"/>
                <w:bCs w:val="0"/>
                <w:lang w:val="en-US" w:eastAsia="zh-CN"/>
              </w:rPr>
            </w:pPr>
          </w:p>
          <w:p w14:paraId="63296329">
            <w:pPr>
              <w:spacing w:line="360" w:lineRule="exact"/>
              <w:jc w:val="center"/>
              <w:rPr>
                <w:rFonts w:hint="eastAsia" w:ascii="仿宋" w:hAnsi="仿宋" w:eastAsia="仿宋" w:cs="仿宋"/>
                <w:b w:val="0"/>
                <w:bCs w:val="0"/>
                <w:lang w:val="en-US" w:eastAsia="zh-CN"/>
              </w:rPr>
            </w:pPr>
          </w:p>
          <w:p w14:paraId="4D9ED019">
            <w:pPr>
              <w:spacing w:line="360" w:lineRule="exact"/>
              <w:jc w:val="center"/>
              <w:rPr>
                <w:rFonts w:hint="eastAsia" w:ascii="仿宋" w:hAnsi="仿宋" w:eastAsia="仿宋" w:cs="仿宋"/>
                <w:b w:val="0"/>
                <w:bCs w:val="0"/>
                <w:lang w:val="en-US" w:eastAsia="zh-CN"/>
              </w:rPr>
            </w:pPr>
          </w:p>
          <w:p w14:paraId="2588156E">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56</w:t>
            </w:r>
          </w:p>
        </w:tc>
        <w:tc>
          <w:tcPr>
            <w:tcW w:w="652" w:type="dxa"/>
            <w:vAlign w:val="top"/>
          </w:tcPr>
          <w:p w14:paraId="5595E7C8">
            <w:pPr>
              <w:spacing w:line="360" w:lineRule="exact"/>
              <w:jc w:val="center"/>
              <w:rPr>
                <w:rFonts w:hint="eastAsia" w:ascii="仿宋" w:hAnsi="仿宋" w:eastAsia="仿宋" w:cs="仿宋"/>
                <w:b w:val="0"/>
                <w:bCs w:val="0"/>
                <w:lang w:val="en-US" w:eastAsia="zh-CN"/>
              </w:rPr>
            </w:pPr>
          </w:p>
          <w:p w14:paraId="518FCF3D">
            <w:pPr>
              <w:spacing w:line="360" w:lineRule="exact"/>
              <w:jc w:val="center"/>
              <w:rPr>
                <w:rFonts w:hint="eastAsia" w:ascii="仿宋" w:hAnsi="仿宋" w:eastAsia="仿宋" w:cs="仿宋"/>
                <w:b w:val="0"/>
                <w:bCs w:val="0"/>
                <w:lang w:val="en-US" w:eastAsia="zh-CN"/>
              </w:rPr>
            </w:pPr>
          </w:p>
          <w:p w14:paraId="7CF565B0">
            <w:pPr>
              <w:spacing w:line="360" w:lineRule="exact"/>
              <w:jc w:val="center"/>
              <w:rPr>
                <w:rFonts w:hint="eastAsia" w:ascii="仿宋" w:hAnsi="仿宋" w:eastAsia="仿宋" w:cs="仿宋"/>
                <w:b w:val="0"/>
                <w:bCs w:val="0"/>
                <w:lang w:val="en-US" w:eastAsia="zh-CN"/>
              </w:rPr>
            </w:pPr>
          </w:p>
          <w:p w14:paraId="5645E33D">
            <w:pPr>
              <w:spacing w:line="360" w:lineRule="exact"/>
              <w:jc w:val="center"/>
              <w:rPr>
                <w:rFonts w:hint="eastAsia" w:ascii="仿宋" w:hAnsi="仿宋" w:eastAsia="仿宋" w:cs="仿宋"/>
                <w:b w:val="0"/>
                <w:bCs w:val="0"/>
                <w:lang w:val="en-US" w:eastAsia="zh-CN"/>
              </w:rPr>
            </w:pPr>
          </w:p>
          <w:p w14:paraId="5CA2346C">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3.5</w:t>
            </w:r>
          </w:p>
        </w:tc>
      </w:tr>
      <w:tr w14:paraId="220B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2" w:type="dxa"/>
            <w:vAlign w:val="top"/>
          </w:tcPr>
          <w:p w14:paraId="40DB5259">
            <w:pPr>
              <w:spacing w:line="360" w:lineRule="exact"/>
              <w:jc w:val="center"/>
              <w:rPr>
                <w:rFonts w:hint="eastAsia" w:ascii="仿宋" w:hAnsi="仿宋" w:eastAsia="仿宋" w:cs="仿宋"/>
                <w:b w:val="0"/>
                <w:bCs w:val="0"/>
                <w:lang w:val="en-US" w:eastAsia="zh-CN"/>
              </w:rPr>
            </w:pPr>
          </w:p>
          <w:p w14:paraId="4DA2346C">
            <w:pPr>
              <w:spacing w:line="360" w:lineRule="exact"/>
              <w:jc w:val="center"/>
              <w:rPr>
                <w:rFonts w:hint="eastAsia" w:ascii="仿宋" w:hAnsi="仿宋" w:eastAsia="仿宋" w:cs="仿宋"/>
                <w:b w:val="0"/>
                <w:bCs w:val="0"/>
                <w:lang w:val="en-US" w:eastAsia="zh-CN"/>
              </w:rPr>
            </w:pPr>
          </w:p>
          <w:p w14:paraId="7A515B2A">
            <w:pPr>
              <w:spacing w:line="360" w:lineRule="exact"/>
              <w:jc w:val="center"/>
              <w:rPr>
                <w:rFonts w:hint="eastAsia" w:ascii="仿宋" w:hAnsi="仿宋" w:eastAsia="仿宋" w:cs="仿宋"/>
                <w:b w:val="0"/>
                <w:bCs w:val="0"/>
                <w:lang w:val="en-US" w:eastAsia="zh-CN"/>
              </w:rPr>
            </w:pPr>
          </w:p>
          <w:p w14:paraId="1B809D4B">
            <w:pPr>
              <w:spacing w:line="360" w:lineRule="exact"/>
              <w:jc w:val="center"/>
              <w:rPr>
                <w:rFonts w:hint="eastAsia" w:ascii="仿宋" w:hAnsi="仿宋" w:eastAsia="仿宋" w:cs="仿宋"/>
                <w:b w:val="0"/>
                <w:bCs w:val="0"/>
                <w:lang w:val="en-US" w:eastAsia="zh-CN"/>
              </w:rPr>
            </w:pPr>
          </w:p>
          <w:p w14:paraId="10B9E4BB">
            <w:pPr>
              <w:spacing w:line="360" w:lineRule="exact"/>
              <w:jc w:val="center"/>
              <w:rPr>
                <w:rFonts w:hint="eastAsia" w:ascii="仿宋" w:hAnsi="仿宋" w:eastAsia="仿宋" w:cs="仿宋"/>
                <w:b w:val="0"/>
                <w:bCs w:val="0"/>
                <w:lang w:val="en-US" w:eastAsia="zh-CN"/>
              </w:rPr>
            </w:pPr>
          </w:p>
          <w:p w14:paraId="1DBADC8A">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4</w:t>
            </w:r>
          </w:p>
        </w:tc>
        <w:tc>
          <w:tcPr>
            <w:tcW w:w="1719" w:type="dxa"/>
            <w:vAlign w:val="top"/>
          </w:tcPr>
          <w:p w14:paraId="2071A689">
            <w:pPr>
              <w:spacing w:line="360" w:lineRule="exact"/>
              <w:rPr>
                <w:rFonts w:hint="eastAsia" w:ascii="仿宋" w:hAnsi="仿宋" w:eastAsia="仿宋" w:cs="仿宋"/>
                <w:b/>
                <w:bCs/>
                <w:lang w:eastAsia="zh-CN"/>
              </w:rPr>
            </w:pPr>
          </w:p>
          <w:p w14:paraId="4F46FF6F">
            <w:pPr>
              <w:spacing w:line="360" w:lineRule="exact"/>
              <w:rPr>
                <w:rFonts w:hint="eastAsia" w:ascii="仿宋" w:hAnsi="仿宋" w:eastAsia="仿宋" w:cs="仿宋"/>
                <w:b/>
                <w:bCs/>
                <w:lang w:eastAsia="zh-CN"/>
              </w:rPr>
            </w:pPr>
          </w:p>
          <w:p w14:paraId="3C9CB7D4">
            <w:pPr>
              <w:spacing w:line="360" w:lineRule="exact"/>
              <w:rPr>
                <w:rFonts w:hint="eastAsia" w:ascii="仿宋" w:hAnsi="仿宋" w:eastAsia="仿宋" w:cs="仿宋"/>
                <w:b/>
                <w:bCs/>
                <w:lang w:eastAsia="zh-CN"/>
              </w:rPr>
            </w:pPr>
          </w:p>
          <w:p w14:paraId="2272700E">
            <w:pPr>
              <w:spacing w:line="360" w:lineRule="exact"/>
              <w:rPr>
                <w:rFonts w:hint="eastAsia" w:ascii="仿宋" w:hAnsi="仿宋" w:eastAsia="仿宋" w:cs="仿宋"/>
                <w:b/>
                <w:bCs/>
                <w:lang w:eastAsia="zh-CN"/>
              </w:rPr>
            </w:pPr>
          </w:p>
          <w:p w14:paraId="3753B3E5">
            <w:pPr>
              <w:spacing w:line="360" w:lineRule="exact"/>
              <w:rPr>
                <w:rFonts w:hint="eastAsia" w:ascii="仿宋" w:hAnsi="仿宋" w:eastAsia="仿宋" w:cs="仿宋"/>
                <w:b/>
                <w:bCs/>
                <w:lang w:eastAsia="zh-CN"/>
              </w:rPr>
            </w:pPr>
          </w:p>
          <w:p w14:paraId="3438341F">
            <w:pPr>
              <w:spacing w:line="360" w:lineRule="exact"/>
              <w:rPr>
                <w:rFonts w:ascii="仿宋" w:hAnsi="仿宋" w:eastAsia="仿宋" w:cs="仿宋"/>
                <w:b/>
                <w:bCs/>
              </w:rPr>
            </w:pPr>
            <w:r>
              <w:rPr>
                <w:rFonts w:hint="eastAsia" w:ascii="仿宋" w:hAnsi="仿宋" w:eastAsia="仿宋" w:cs="仿宋"/>
                <w:b/>
                <w:bCs/>
                <w:lang w:eastAsia="zh-CN"/>
              </w:rPr>
              <w:t>食品质量与安全</w:t>
            </w:r>
          </w:p>
        </w:tc>
        <w:tc>
          <w:tcPr>
            <w:tcW w:w="4904" w:type="dxa"/>
            <w:vAlign w:val="top"/>
          </w:tcPr>
          <w:p w14:paraId="1F7FEC61">
            <w:pPr>
              <w:spacing w:line="360" w:lineRule="exact"/>
              <w:ind w:firstLine="420" w:firstLineChars="200"/>
              <w:rPr>
                <w:rFonts w:ascii="仿宋" w:hAnsi="仿宋" w:eastAsia="仿宋" w:cs="仿宋"/>
                <w:b/>
                <w:bCs/>
              </w:rPr>
            </w:pPr>
            <w:r>
              <w:rPr>
                <w:rFonts w:hint="eastAsia" w:ascii="仿宋" w:hAnsi="仿宋" w:eastAsia="仿宋" w:cs="仿宋"/>
              </w:rPr>
              <w:t>主要研究生物学和食品工程学等方面的基本知识和技能，包括食品生产技术管理、食品质量检测和食品安全检测等，在食品行业内进行食品品质控制和卫生监督等。例如：食品加工流程中的卫生监督，食品添加剂含量的检测，保健食品的功能检测，特殊类食品贮藏方法的研究等。通过本课程的学习，使学生掌握食品加工企业生产管理过程中安全控制技术和基本原理；培养学生独立编制食品企业安全管理文本和政府管理部门年审的能力，使学生能适应现代食品企业安全管理的控制的工作要求。它要以食品加工企业安全控制技术和政府管理部门年审部分的学习为基础。</w:t>
            </w:r>
          </w:p>
        </w:tc>
        <w:tc>
          <w:tcPr>
            <w:tcW w:w="657" w:type="dxa"/>
            <w:vAlign w:val="top"/>
          </w:tcPr>
          <w:p w14:paraId="2C689005">
            <w:pPr>
              <w:spacing w:line="360" w:lineRule="exact"/>
              <w:jc w:val="center"/>
              <w:rPr>
                <w:rFonts w:hint="eastAsia" w:ascii="仿宋" w:hAnsi="仿宋" w:eastAsia="仿宋" w:cs="仿宋"/>
                <w:b w:val="0"/>
                <w:bCs w:val="0"/>
                <w:lang w:val="en-US" w:eastAsia="zh-CN"/>
              </w:rPr>
            </w:pPr>
          </w:p>
          <w:p w14:paraId="0069B08B">
            <w:pPr>
              <w:spacing w:line="360" w:lineRule="exact"/>
              <w:jc w:val="center"/>
              <w:rPr>
                <w:rFonts w:hint="eastAsia" w:ascii="仿宋" w:hAnsi="仿宋" w:eastAsia="仿宋" w:cs="仿宋"/>
                <w:b w:val="0"/>
                <w:bCs w:val="0"/>
                <w:lang w:val="en-US" w:eastAsia="zh-CN"/>
              </w:rPr>
            </w:pPr>
          </w:p>
          <w:p w14:paraId="405D2F73">
            <w:pPr>
              <w:spacing w:line="360" w:lineRule="exact"/>
              <w:jc w:val="center"/>
              <w:rPr>
                <w:rFonts w:hint="eastAsia" w:ascii="仿宋" w:hAnsi="仿宋" w:eastAsia="仿宋" w:cs="仿宋"/>
                <w:b w:val="0"/>
                <w:bCs w:val="0"/>
                <w:lang w:val="en-US" w:eastAsia="zh-CN"/>
              </w:rPr>
            </w:pPr>
          </w:p>
          <w:p w14:paraId="6FFEF395">
            <w:pPr>
              <w:spacing w:line="360" w:lineRule="exact"/>
              <w:jc w:val="center"/>
              <w:rPr>
                <w:rFonts w:hint="eastAsia" w:ascii="仿宋" w:hAnsi="仿宋" w:eastAsia="仿宋" w:cs="仿宋"/>
                <w:b w:val="0"/>
                <w:bCs w:val="0"/>
                <w:lang w:val="en-US" w:eastAsia="zh-CN"/>
              </w:rPr>
            </w:pPr>
          </w:p>
          <w:p w14:paraId="7EA41577">
            <w:pPr>
              <w:spacing w:line="360" w:lineRule="exact"/>
              <w:jc w:val="center"/>
              <w:rPr>
                <w:rFonts w:hint="eastAsia" w:ascii="仿宋" w:hAnsi="仿宋" w:eastAsia="仿宋" w:cs="仿宋"/>
                <w:b w:val="0"/>
                <w:bCs w:val="0"/>
                <w:lang w:val="en-US" w:eastAsia="zh-CN"/>
              </w:rPr>
            </w:pPr>
          </w:p>
          <w:p w14:paraId="5FD9F280">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36</w:t>
            </w:r>
          </w:p>
        </w:tc>
        <w:tc>
          <w:tcPr>
            <w:tcW w:w="652" w:type="dxa"/>
            <w:vAlign w:val="top"/>
          </w:tcPr>
          <w:p w14:paraId="3D122DE2">
            <w:pPr>
              <w:spacing w:line="360" w:lineRule="exact"/>
              <w:jc w:val="center"/>
              <w:rPr>
                <w:rFonts w:hint="eastAsia" w:ascii="仿宋" w:hAnsi="仿宋" w:eastAsia="仿宋" w:cs="仿宋"/>
                <w:b w:val="0"/>
                <w:bCs w:val="0"/>
                <w:lang w:val="en-US" w:eastAsia="zh-CN"/>
              </w:rPr>
            </w:pPr>
          </w:p>
          <w:p w14:paraId="13628C17">
            <w:pPr>
              <w:spacing w:line="360" w:lineRule="exact"/>
              <w:jc w:val="center"/>
              <w:rPr>
                <w:rFonts w:hint="eastAsia" w:ascii="仿宋" w:hAnsi="仿宋" w:eastAsia="仿宋" w:cs="仿宋"/>
                <w:b w:val="0"/>
                <w:bCs w:val="0"/>
                <w:lang w:val="en-US" w:eastAsia="zh-CN"/>
              </w:rPr>
            </w:pPr>
          </w:p>
          <w:p w14:paraId="29F8A0CB">
            <w:pPr>
              <w:spacing w:line="360" w:lineRule="exact"/>
              <w:jc w:val="center"/>
              <w:rPr>
                <w:rFonts w:hint="eastAsia" w:ascii="仿宋" w:hAnsi="仿宋" w:eastAsia="仿宋" w:cs="仿宋"/>
                <w:b w:val="0"/>
                <w:bCs w:val="0"/>
                <w:lang w:val="en-US" w:eastAsia="zh-CN"/>
              </w:rPr>
            </w:pPr>
          </w:p>
          <w:p w14:paraId="110BB9F7">
            <w:pPr>
              <w:spacing w:line="360" w:lineRule="exact"/>
              <w:jc w:val="center"/>
              <w:rPr>
                <w:rFonts w:hint="eastAsia" w:ascii="仿宋" w:hAnsi="仿宋" w:eastAsia="仿宋" w:cs="仿宋"/>
                <w:b w:val="0"/>
                <w:bCs w:val="0"/>
                <w:lang w:val="en-US" w:eastAsia="zh-CN"/>
              </w:rPr>
            </w:pPr>
          </w:p>
          <w:p w14:paraId="31EA7AD6">
            <w:pPr>
              <w:spacing w:line="360" w:lineRule="exact"/>
              <w:jc w:val="center"/>
              <w:rPr>
                <w:rFonts w:hint="eastAsia" w:ascii="仿宋" w:hAnsi="仿宋" w:eastAsia="仿宋" w:cs="仿宋"/>
                <w:b w:val="0"/>
                <w:bCs w:val="0"/>
                <w:lang w:val="en-US" w:eastAsia="zh-CN"/>
              </w:rPr>
            </w:pPr>
          </w:p>
          <w:p w14:paraId="256083D6">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2</w:t>
            </w:r>
          </w:p>
        </w:tc>
      </w:tr>
      <w:tr w14:paraId="36E4B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52" w:type="dxa"/>
          </w:tcPr>
          <w:p w14:paraId="036DDD39">
            <w:pPr>
              <w:spacing w:line="360" w:lineRule="exact"/>
              <w:jc w:val="center"/>
              <w:rPr>
                <w:rFonts w:hint="eastAsia" w:ascii="仿宋" w:hAnsi="仿宋" w:eastAsia="仿宋" w:cs="仿宋"/>
                <w:b w:val="0"/>
                <w:bCs w:val="0"/>
                <w:lang w:val="en-US" w:eastAsia="zh-CN"/>
              </w:rPr>
            </w:pPr>
          </w:p>
          <w:p w14:paraId="433A0D3A">
            <w:pPr>
              <w:spacing w:line="360" w:lineRule="exact"/>
              <w:jc w:val="center"/>
              <w:rPr>
                <w:rFonts w:hint="eastAsia" w:ascii="仿宋" w:hAnsi="仿宋" w:eastAsia="仿宋" w:cs="仿宋"/>
                <w:b w:val="0"/>
                <w:bCs w:val="0"/>
                <w:lang w:val="en-US" w:eastAsia="zh-CN"/>
              </w:rPr>
            </w:pPr>
          </w:p>
          <w:p w14:paraId="5FA9CFBF">
            <w:pPr>
              <w:spacing w:line="360" w:lineRule="exact"/>
              <w:jc w:val="center"/>
              <w:rPr>
                <w:rFonts w:hint="eastAsia" w:ascii="仿宋" w:hAnsi="仿宋" w:eastAsia="仿宋" w:cs="仿宋"/>
                <w:b w:val="0"/>
                <w:bCs w:val="0"/>
                <w:lang w:val="en-US" w:eastAsia="zh-CN"/>
              </w:rPr>
            </w:pPr>
          </w:p>
          <w:p w14:paraId="43B780D5">
            <w:pPr>
              <w:spacing w:line="360" w:lineRule="exact"/>
              <w:jc w:val="center"/>
              <w:rPr>
                <w:rFonts w:hint="eastAsia" w:ascii="仿宋" w:hAnsi="仿宋" w:eastAsia="仿宋" w:cs="仿宋"/>
                <w:b w:val="0"/>
                <w:bCs w:val="0"/>
                <w:lang w:val="en-US" w:eastAsia="zh-CN"/>
              </w:rPr>
            </w:pPr>
          </w:p>
          <w:p w14:paraId="21A05234">
            <w:pPr>
              <w:spacing w:line="360" w:lineRule="exact"/>
              <w:jc w:val="center"/>
              <w:rPr>
                <w:rFonts w:hint="eastAsia" w:ascii="仿宋" w:hAnsi="仿宋" w:eastAsia="仿宋" w:cs="仿宋"/>
                <w:b w:val="0"/>
                <w:bCs w:val="0"/>
                <w:lang w:val="en-US" w:eastAsia="zh-CN"/>
              </w:rPr>
            </w:pPr>
          </w:p>
          <w:p w14:paraId="20BA4339">
            <w:pPr>
              <w:spacing w:line="360" w:lineRule="exact"/>
              <w:jc w:val="center"/>
              <w:rPr>
                <w:rFonts w:hint="eastAsia" w:ascii="仿宋" w:hAnsi="仿宋" w:eastAsia="仿宋" w:cs="仿宋"/>
                <w:b w:val="0"/>
                <w:bCs w:val="0"/>
                <w:lang w:val="en-US" w:eastAsia="zh-CN"/>
              </w:rPr>
            </w:pPr>
          </w:p>
          <w:p w14:paraId="7AEB79D4">
            <w:pPr>
              <w:spacing w:line="360" w:lineRule="exact"/>
              <w:jc w:val="center"/>
              <w:rPr>
                <w:rFonts w:hint="eastAsia" w:ascii="仿宋" w:hAnsi="仿宋" w:eastAsia="仿宋" w:cs="仿宋"/>
                <w:b w:val="0"/>
                <w:bCs w:val="0"/>
                <w:lang w:val="en-US" w:eastAsia="zh-CN"/>
              </w:rPr>
            </w:pPr>
          </w:p>
          <w:p w14:paraId="09253430">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5</w:t>
            </w:r>
          </w:p>
        </w:tc>
        <w:tc>
          <w:tcPr>
            <w:tcW w:w="1719" w:type="dxa"/>
          </w:tcPr>
          <w:p w14:paraId="53AFF64B">
            <w:pPr>
              <w:spacing w:line="360" w:lineRule="exact"/>
              <w:jc w:val="center"/>
              <w:rPr>
                <w:rFonts w:hint="eastAsia" w:ascii="仿宋" w:hAnsi="仿宋" w:eastAsia="仿宋" w:cs="仿宋"/>
                <w:b/>
                <w:bCs/>
              </w:rPr>
            </w:pPr>
          </w:p>
          <w:p w14:paraId="0AC6AD81">
            <w:pPr>
              <w:spacing w:line="360" w:lineRule="exact"/>
              <w:jc w:val="center"/>
              <w:rPr>
                <w:rFonts w:hint="eastAsia" w:ascii="仿宋" w:hAnsi="仿宋" w:eastAsia="仿宋" w:cs="仿宋"/>
                <w:b/>
                <w:bCs/>
              </w:rPr>
            </w:pPr>
          </w:p>
          <w:p w14:paraId="677904E0">
            <w:pPr>
              <w:spacing w:line="360" w:lineRule="exact"/>
              <w:jc w:val="center"/>
              <w:rPr>
                <w:rFonts w:hint="eastAsia" w:ascii="仿宋" w:hAnsi="仿宋" w:eastAsia="仿宋" w:cs="仿宋"/>
                <w:b/>
                <w:bCs/>
              </w:rPr>
            </w:pPr>
          </w:p>
          <w:p w14:paraId="03D55C3B">
            <w:pPr>
              <w:spacing w:line="360" w:lineRule="exact"/>
              <w:jc w:val="center"/>
              <w:rPr>
                <w:rFonts w:hint="eastAsia" w:ascii="仿宋" w:hAnsi="仿宋" w:eastAsia="仿宋" w:cs="仿宋"/>
                <w:b/>
                <w:bCs/>
              </w:rPr>
            </w:pPr>
          </w:p>
          <w:p w14:paraId="0FB7D1A2">
            <w:pPr>
              <w:spacing w:line="360" w:lineRule="exact"/>
              <w:jc w:val="center"/>
              <w:rPr>
                <w:rFonts w:hint="eastAsia" w:ascii="仿宋" w:hAnsi="仿宋" w:eastAsia="仿宋" w:cs="仿宋"/>
                <w:b/>
                <w:bCs/>
              </w:rPr>
            </w:pPr>
          </w:p>
          <w:p w14:paraId="4FD18826">
            <w:pPr>
              <w:spacing w:line="360" w:lineRule="exact"/>
              <w:jc w:val="center"/>
              <w:rPr>
                <w:rFonts w:hint="eastAsia" w:ascii="仿宋" w:hAnsi="仿宋" w:eastAsia="仿宋" w:cs="仿宋"/>
                <w:b/>
                <w:bCs/>
              </w:rPr>
            </w:pPr>
          </w:p>
          <w:p w14:paraId="5D2E5EEB">
            <w:pPr>
              <w:spacing w:line="360" w:lineRule="exact"/>
              <w:jc w:val="center"/>
              <w:rPr>
                <w:rFonts w:hint="eastAsia" w:ascii="仿宋" w:hAnsi="仿宋" w:eastAsia="仿宋" w:cs="仿宋"/>
                <w:b/>
                <w:bCs/>
              </w:rPr>
            </w:pPr>
          </w:p>
          <w:p w14:paraId="066682F4">
            <w:pPr>
              <w:spacing w:line="360" w:lineRule="exact"/>
              <w:jc w:val="center"/>
              <w:rPr>
                <w:rFonts w:hint="eastAsia" w:ascii="仿宋" w:hAnsi="仿宋" w:eastAsia="仿宋" w:cs="仿宋"/>
                <w:b/>
                <w:bCs/>
                <w:lang w:eastAsia="zh-CN"/>
              </w:rPr>
            </w:pPr>
            <w:r>
              <w:rPr>
                <w:rFonts w:hint="eastAsia" w:ascii="仿宋" w:hAnsi="仿宋" w:eastAsia="仿宋" w:cs="仿宋"/>
                <w:b/>
                <w:bCs/>
              </w:rPr>
              <w:t>中医养生</w:t>
            </w:r>
            <w:r>
              <w:rPr>
                <w:rFonts w:hint="eastAsia" w:ascii="仿宋" w:hAnsi="仿宋" w:eastAsia="仿宋" w:cs="仿宋"/>
                <w:b/>
                <w:bCs/>
                <w:lang w:val="en-US" w:eastAsia="zh-CN"/>
              </w:rPr>
              <w:t>概要</w:t>
            </w:r>
          </w:p>
        </w:tc>
        <w:tc>
          <w:tcPr>
            <w:tcW w:w="4904" w:type="dxa"/>
            <w:vAlign w:val="top"/>
          </w:tcPr>
          <w:p w14:paraId="2BE8826D">
            <w:pPr>
              <w:spacing w:line="360" w:lineRule="exact"/>
              <w:ind w:firstLine="420" w:firstLineChars="200"/>
              <w:rPr>
                <w:rFonts w:ascii="仿宋" w:hAnsi="仿宋" w:eastAsia="仿宋" w:cs="仿宋"/>
                <w:b/>
                <w:bCs/>
                <w:kern w:val="2"/>
                <w:sz w:val="21"/>
                <w:szCs w:val="24"/>
                <w:lang w:val="en-US" w:eastAsia="zh-CN" w:bidi="ar-SA"/>
              </w:rPr>
            </w:pPr>
            <w:r>
              <w:rPr>
                <w:rFonts w:hint="eastAsia" w:ascii="仿宋" w:hAnsi="仿宋" w:eastAsia="仿宋" w:cs="仿宋"/>
              </w:rPr>
              <w:t>内容包括</w:t>
            </w:r>
            <w:r>
              <w:rPr>
                <w:rFonts w:hint="eastAsia" w:ascii="仿宋" w:hAnsi="仿宋" w:eastAsia="仿宋" w:cs="仿宋"/>
                <w:szCs w:val="21"/>
                <w:shd w:val="clear" w:color="auto" w:fill="FFFFFF"/>
              </w:rPr>
              <w:t>中医养生学的基本理论，主要有概论、发展简史、养生学的基本理论和基本原则；常用的养生方法，主要包括</w:t>
            </w:r>
            <w:r>
              <w:fldChar w:fldCharType="begin"/>
            </w:r>
            <w:r>
              <w:instrText xml:space="preserve"> HYPERLINK "https://baike.baidu.com/item/%E7%B2%BE%E7%A5%9E%E5%85%BB%E7%94%9F%E6%B3%95/8481727" \t "https://baike.baidu.com/item/%E4%B8%AD%E5%8C%BB%E5%85%BB%E7%94%9F%E5%AD%A6/_blank" </w:instrText>
            </w:r>
            <w:r>
              <w:fldChar w:fldCharType="separate"/>
            </w:r>
            <w:r>
              <w:rPr>
                <w:rStyle w:val="13"/>
                <w:rFonts w:hint="eastAsia" w:ascii="仿宋" w:hAnsi="仿宋" w:eastAsia="仿宋" w:cs="仿宋"/>
                <w:color w:val="auto"/>
                <w:szCs w:val="21"/>
                <w:u w:val="none"/>
                <w:shd w:val="clear" w:color="auto" w:fill="FFFFFF"/>
              </w:rPr>
              <w:t>精神养生法</w:t>
            </w:r>
            <w:r>
              <w:rPr>
                <w:rStyle w:val="13"/>
                <w:rFonts w:hint="eastAsia" w:ascii="仿宋" w:hAnsi="仿宋" w:eastAsia="仿宋" w:cs="仿宋"/>
                <w:color w:val="auto"/>
                <w:szCs w:val="21"/>
                <w:u w:val="none"/>
                <w:shd w:val="clear" w:color="auto" w:fill="FFFFFF"/>
              </w:rPr>
              <w:fldChar w:fldCharType="end"/>
            </w:r>
            <w:r>
              <w:rPr>
                <w:rFonts w:hint="eastAsia" w:ascii="仿宋" w:hAnsi="仿宋" w:eastAsia="仿宋" w:cs="仿宋"/>
                <w:szCs w:val="21"/>
                <w:shd w:val="clear" w:color="auto" w:fill="FFFFFF"/>
              </w:rPr>
              <w:t>、起居养生法、</w:t>
            </w:r>
            <w:r>
              <w:fldChar w:fldCharType="begin"/>
            </w:r>
            <w:r>
              <w:instrText xml:space="preserve"> HYPERLINK "https://baike.baidu.com/item/%E8%8D%AF%E9%A3%9F/23178825" \t "https://baike.baidu.com/item/%E4%B8%AD%E5%8C%BB%E5%85%BB%E7%94%9F%E5%AD%A6/_blank" </w:instrText>
            </w:r>
            <w:r>
              <w:fldChar w:fldCharType="separate"/>
            </w:r>
            <w:r>
              <w:rPr>
                <w:rStyle w:val="13"/>
                <w:rFonts w:hint="eastAsia" w:ascii="仿宋" w:hAnsi="仿宋" w:eastAsia="仿宋" w:cs="仿宋"/>
                <w:color w:val="auto"/>
                <w:szCs w:val="21"/>
                <w:u w:val="none"/>
                <w:shd w:val="clear" w:color="auto" w:fill="FFFFFF"/>
              </w:rPr>
              <w:t>药食</w:t>
            </w:r>
            <w:r>
              <w:rPr>
                <w:rStyle w:val="13"/>
                <w:rFonts w:hint="eastAsia" w:ascii="仿宋" w:hAnsi="仿宋" w:eastAsia="仿宋" w:cs="仿宋"/>
                <w:color w:val="auto"/>
                <w:szCs w:val="21"/>
                <w:u w:val="none"/>
                <w:shd w:val="clear" w:color="auto" w:fill="FFFFFF"/>
              </w:rPr>
              <w:fldChar w:fldCharType="end"/>
            </w:r>
            <w:r>
              <w:rPr>
                <w:rFonts w:hint="eastAsia" w:ascii="仿宋" w:hAnsi="仿宋" w:eastAsia="仿宋" w:cs="仿宋"/>
                <w:szCs w:val="21"/>
                <w:shd w:val="clear" w:color="auto" w:fill="FFFFFF"/>
              </w:rPr>
              <w:t>养生法、传统运动养生法、针灸养生法、按摩养生法、房事养生法及其他养生法；养生方法的具体运用，主要有因人制宜、因时制宜、因地制宜和部位养生等。</w:t>
            </w:r>
            <w:r>
              <w:rPr>
                <w:rFonts w:hint="eastAsia" w:ascii="仿宋" w:hAnsi="仿宋" w:eastAsia="仿宋" w:cs="仿宋"/>
              </w:rPr>
              <w:t>中医养生学是在中医理论指导下，根据人体生命活动变化规律，研究调摄身心、养护生命、却病延年的理论和方法的中医分支学科。通过本课程的学习，旨在使学生们学习了解中医养生的文化根源性；系统掌握中医养生学基本理论；掌握常用养生方法；学习掌握根据不同情况选择、制定养生计划和方案。</w:t>
            </w:r>
          </w:p>
        </w:tc>
        <w:tc>
          <w:tcPr>
            <w:tcW w:w="657" w:type="dxa"/>
            <w:vAlign w:val="top"/>
          </w:tcPr>
          <w:p w14:paraId="1F657671">
            <w:pPr>
              <w:spacing w:line="360" w:lineRule="exact"/>
              <w:jc w:val="center"/>
              <w:rPr>
                <w:rFonts w:hint="eastAsia" w:ascii="仿宋" w:hAnsi="仿宋" w:eastAsia="仿宋" w:cs="仿宋"/>
                <w:b w:val="0"/>
                <w:bCs w:val="0"/>
                <w:lang w:val="en-US" w:eastAsia="zh-CN"/>
              </w:rPr>
            </w:pPr>
          </w:p>
          <w:p w14:paraId="2B22E104">
            <w:pPr>
              <w:spacing w:line="360" w:lineRule="exact"/>
              <w:jc w:val="center"/>
              <w:rPr>
                <w:rFonts w:hint="eastAsia" w:ascii="仿宋" w:hAnsi="仿宋" w:eastAsia="仿宋" w:cs="仿宋"/>
                <w:b w:val="0"/>
                <w:bCs w:val="0"/>
                <w:lang w:val="en-US" w:eastAsia="zh-CN"/>
              </w:rPr>
            </w:pPr>
          </w:p>
          <w:p w14:paraId="41B3802C">
            <w:pPr>
              <w:spacing w:line="360" w:lineRule="exact"/>
              <w:jc w:val="center"/>
              <w:rPr>
                <w:rFonts w:hint="eastAsia" w:ascii="仿宋" w:hAnsi="仿宋" w:eastAsia="仿宋" w:cs="仿宋"/>
                <w:b w:val="0"/>
                <w:bCs w:val="0"/>
                <w:lang w:val="en-US" w:eastAsia="zh-CN"/>
              </w:rPr>
            </w:pPr>
          </w:p>
          <w:p w14:paraId="47C69AAC">
            <w:pPr>
              <w:spacing w:line="360" w:lineRule="exact"/>
              <w:jc w:val="center"/>
              <w:rPr>
                <w:rFonts w:hint="eastAsia" w:ascii="仿宋" w:hAnsi="仿宋" w:eastAsia="仿宋" w:cs="仿宋"/>
                <w:b w:val="0"/>
                <w:bCs w:val="0"/>
                <w:lang w:val="en-US" w:eastAsia="zh-CN"/>
              </w:rPr>
            </w:pPr>
          </w:p>
          <w:p w14:paraId="1758CA57">
            <w:pPr>
              <w:spacing w:line="360" w:lineRule="exact"/>
              <w:jc w:val="center"/>
              <w:rPr>
                <w:rFonts w:hint="eastAsia" w:ascii="仿宋" w:hAnsi="仿宋" w:eastAsia="仿宋" w:cs="仿宋"/>
                <w:b w:val="0"/>
                <w:bCs w:val="0"/>
                <w:lang w:val="en-US" w:eastAsia="zh-CN"/>
              </w:rPr>
            </w:pPr>
          </w:p>
          <w:p w14:paraId="6FCD3896">
            <w:pPr>
              <w:spacing w:line="360" w:lineRule="exact"/>
              <w:jc w:val="center"/>
              <w:rPr>
                <w:rFonts w:hint="eastAsia" w:ascii="仿宋" w:hAnsi="仿宋" w:eastAsia="仿宋" w:cs="仿宋"/>
                <w:b w:val="0"/>
                <w:bCs w:val="0"/>
                <w:lang w:val="en-US" w:eastAsia="zh-CN"/>
              </w:rPr>
            </w:pPr>
          </w:p>
          <w:p w14:paraId="62C5C2F3">
            <w:pPr>
              <w:spacing w:line="360" w:lineRule="exact"/>
              <w:jc w:val="center"/>
              <w:rPr>
                <w:rFonts w:hint="eastAsia" w:ascii="仿宋" w:hAnsi="仿宋" w:eastAsia="仿宋" w:cs="仿宋"/>
                <w:b w:val="0"/>
                <w:bCs w:val="0"/>
                <w:lang w:val="en-US" w:eastAsia="zh-CN"/>
              </w:rPr>
            </w:pPr>
          </w:p>
          <w:p w14:paraId="0155931B">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64</w:t>
            </w:r>
          </w:p>
        </w:tc>
        <w:tc>
          <w:tcPr>
            <w:tcW w:w="652" w:type="dxa"/>
            <w:vAlign w:val="top"/>
          </w:tcPr>
          <w:p w14:paraId="39834578">
            <w:pPr>
              <w:spacing w:line="360" w:lineRule="exact"/>
              <w:ind w:firstLine="2625" w:firstLineChars="1250"/>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3</w:t>
            </w:r>
          </w:p>
          <w:p w14:paraId="1DC38CEA">
            <w:pPr>
              <w:spacing w:line="360" w:lineRule="exact"/>
              <w:ind w:firstLine="2625" w:firstLineChars="1250"/>
              <w:jc w:val="center"/>
              <w:rPr>
                <w:rFonts w:hint="eastAsia" w:ascii="仿宋" w:hAnsi="仿宋" w:eastAsia="仿宋" w:cs="仿宋"/>
                <w:b w:val="0"/>
                <w:bCs w:val="0"/>
                <w:lang w:val="en-US" w:eastAsia="zh-CN"/>
              </w:rPr>
            </w:pPr>
          </w:p>
          <w:p w14:paraId="153A0279">
            <w:pPr>
              <w:spacing w:line="360" w:lineRule="exact"/>
              <w:ind w:firstLine="2625" w:firstLineChars="1250"/>
              <w:jc w:val="center"/>
              <w:rPr>
                <w:rFonts w:hint="eastAsia" w:ascii="仿宋" w:hAnsi="仿宋" w:eastAsia="仿宋" w:cs="仿宋"/>
                <w:b w:val="0"/>
                <w:bCs w:val="0"/>
                <w:lang w:val="en-US" w:eastAsia="zh-CN"/>
              </w:rPr>
            </w:pPr>
          </w:p>
          <w:p w14:paraId="21C45A2C">
            <w:pPr>
              <w:spacing w:line="360" w:lineRule="exact"/>
              <w:ind w:firstLine="2625" w:firstLineChars="1250"/>
              <w:jc w:val="center"/>
              <w:rPr>
                <w:rFonts w:hint="eastAsia" w:ascii="仿宋" w:hAnsi="仿宋" w:eastAsia="仿宋" w:cs="仿宋"/>
                <w:b w:val="0"/>
                <w:bCs w:val="0"/>
                <w:lang w:val="en-US" w:eastAsia="zh-CN"/>
              </w:rPr>
            </w:pPr>
          </w:p>
          <w:p w14:paraId="36277DA7">
            <w:pPr>
              <w:spacing w:line="360" w:lineRule="exact"/>
              <w:ind w:firstLine="2625" w:firstLineChars="1250"/>
              <w:jc w:val="center"/>
              <w:rPr>
                <w:rFonts w:hint="eastAsia" w:ascii="仿宋" w:hAnsi="仿宋" w:eastAsia="仿宋" w:cs="仿宋"/>
                <w:b w:val="0"/>
                <w:bCs w:val="0"/>
                <w:lang w:val="en-US" w:eastAsia="zh-CN"/>
              </w:rPr>
            </w:pPr>
          </w:p>
          <w:p w14:paraId="207016DF">
            <w:pPr>
              <w:spacing w:line="360" w:lineRule="exact"/>
              <w:ind w:firstLine="2625" w:firstLineChars="1250"/>
              <w:jc w:val="center"/>
              <w:rPr>
                <w:rFonts w:hint="eastAsia" w:ascii="仿宋" w:hAnsi="仿宋" w:eastAsia="仿宋" w:cs="仿宋"/>
                <w:b w:val="0"/>
                <w:bCs w:val="0"/>
                <w:lang w:val="en-US" w:eastAsia="zh-CN"/>
              </w:rPr>
            </w:pPr>
          </w:p>
          <w:p w14:paraId="31A6E03F">
            <w:pPr>
              <w:spacing w:line="360" w:lineRule="exact"/>
              <w:jc w:val="both"/>
              <w:rPr>
                <w:rFonts w:hint="eastAsia" w:ascii="仿宋" w:hAnsi="仿宋" w:eastAsia="仿宋" w:cs="仿宋"/>
                <w:b w:val="0"/>
                <w:bCs w:val="0"/>
                <w:lang w:val="en-US" w:eastAsia="zh-CN"/>
              </w:rPr>
            </w:pPr>
          </w:p>
          <w:p w14:paraId="32510EEE">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4</w:t>
            </w:r>
          </w:p>
          <w:p w14:paraId="512DA8FF">
            <w:pPr>
              <w:spacing w:line="360" w:lineRule="exact"/>
              <w:ind w:firstLine="2625" w:firstLineChars="1250"/>
              <w:jc w:val="center"/>
              <w:rPr>
                <w:rFonts w:hint="eastAsia" w:ascii="仿宋" w:hAnsi="仿宋" w:eastAsia="仿宋" w:cs="仿宋"/>
                <w:b w:val="0"/>
                <w:bCs w:val="0"/>
                <w:lang w:val="en-US" w:eastAsia="zh-CN"/>
              </w:rPr>
            </w:pPr>
          </w:p>
          <w:p w14:paraId="0FA18ACC">
            <w:pPr>
              <w:spacing w:line="360" w:lineRule="exact"/>
              <w:ind w:firstLine="2625" w:firstLineChars="1250"/>
              <w:jc w:val="center"/>
              <w:rPr>
                <w:rFonts w:hint="eastAsia" w:ascii="仿宋" w:hAnsi="仿宋" w:eastAsia="仿宋" w:cs="仿宋"/>
                <w:b w:val="0"/>
                <w:bCs w:val="0"/>
                <w:lang w:val="en-US" w:eastAsia="zh-CN"/>
              </w:rPr>
            </w:pPr>
          </w:p>
          <w:p w14:paraId="5E39A119">
            <w:pPr>
              <w:spacing w:line="360" w:lineRule="exact"/>
              <w:ind w:firstLine="2625" w:firstLineChars="1250"/>
              <w:jc w:val="center"/>
              <w:rPr>
                <w:rFonts w:hint="eastAsia" w:ascii="仿宋" w:hAnsi="仿宋" w:eastAsia="仿宋" w:cs="仿宋"/>
                <w:b w:val="0"/>
                <w:bCs w:val="0"/>
                <w:lang w:val="en-US" w:eastAsia="zh-CN"/>
              </w:rPr>
            </w:pPr>
          </w:p>
          <w:p w14:paraId="58B2D411">
            <w:pPr>
              <w:spacing w:line="360" w:lineRule="exact"/>
              <w:ind w:firstLine="2625" w:firstLineChars="1250"/>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3</w:t>
            </w:r>
          </w:p>
          <w:p w14:paraId="1AEB4075">
            <w:pPr>
              <w:spacing w:line="360" w:lineRule="exact"/>
              <w:ind w:firstLine="2625" w:firstLineChars="1250"/>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3</w:t>
            </w:r>
          </w:p>
        </w:tc>
      </w:tr>
      <w:tr w14:paraId="2314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52" w:type="dxa"/>
          </w:tcPr>
          <w:p w14:paraId="7F647779">
            <w:pPr>
              <w:spacing w:line="360" w:lineRule="exact"/>
              <w:jc w:val="center"/>
              <w:rPr>
                <w:rFonts w:hint="eastAsia" w:ascii="仿宋" w:hAnsi="仿宋" w:eastAsia="仿宋" w:cs="仿宋"/>
                <w:b w:val="0"/>
                <w:bCs w:val="0"/>
                <w:lang w:val="en-US" w:eastAsia="zh-CN"/>
              </w:rPr>
            </w:pPr>
          </w:p>
          <w:p w14:paraId="2D1EF3A1">
            <w:pPr>
              <w:spacing w:line="360" w:lineRule="exact"/>
              <w:jc w:val="center"/>
              <w:rPr>
                <w:rFonts w:hint="eastAsia" w:ascii="仿宋" w:hAnsi="仿宋" w:eastAsia="仿宋" w:cs="仿宋"/>
                <w:b w:val="0"/>
                <w:bCs w:val="0"/>
                <w:lang w:val="en-US" w:eastAsia="zh-CN"/>
              </w:rPr>
            </w:pPr>
          </w:p>
          <w:p w14:paraId="12B00324">
            <w:pPr>
              <w:spacing w:line="360" w:lineRule="exact"/>
              <w:jc w:val="center"/>
              <w:rPr>
                <w:rFonts w:hint="eastAsia" w:ascii="仿宋" w:hAnsi="仿宋" w:eastAsia="仿宋" w:cs="仿宋"/>
                <w:b w:val="0"/>
                <w:bCs w:val="0"/>
                <w:lang w:val="en-US" w:eastAsia="zh-CN"/>
              </w:rPr>
            </w:pPr>
          </w:p>
          <w:p w14:paraId="0676EB3C">
            <w:pPr>
              <w:spacing w:line="360" w:lineRule="exact"/>
              <w:jc w:val="center"/>
              <w:rPr>
                <w:rFonts w:hint="eastAsia" w:ascii="仿宋" w:hAnsi="仿宋" w:eastAsia="仿宋" w:cs="仿宋"/>
                <w:b w:val="0"/>
                <w:bCs w:val="0"/>
                <w:lang w:val="en-US" w:eastAsia="zh-CN"/>
              </w:rPr>
            </w:pPr>
          </w:p>
          <w:p w14:paraId="5DC919CF">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6</w:t>
            </w:r>
          </w:p>
        </w:tc>
        <w:tc>
          <w:tcPr>
            <w:tcW w:w="1719" w:type="dxa"/>
          </w:tcPr>
          <w:p w14:paraId="5166CBFD">
            <w:pPr>
              <w:spacing w:line="360" w:lineRule="exact"/>
              <w:jc w:val="center"/>
              <w:rPr>
                <w:rFonts w:hint="eastAsia" w:ascii="仿宋" w:hAnsi="仿宋" w:eastAsia="仿宋" w:cs="仿宋"/>
                <w:b/>
                <w:bCs/>
                <w:szCs w:val="21"/>
              </w:rPr>
            </w:pPr>
          </w:p>
          <w:p w14:paraId="2F4FA81E">
            <w:pPr>
              <w:spacing w:line="360" w:lineRule="exact"/>
              <w:jc w:val="center"/>
              <w:rPr>
                <w:rFonts w:hint="eastAsia" w:ascii="仿宋" w:hAnsi="仿宋" w:eastAsia="仿宋" w:cs="仿宋"/>
                <w:b/>
                <w:bCs/>
                <w:szCs w:val="21"/>
              </w:rPr>
            </w:pPr>
          </w:p>
          <w:p w14:paraId="172C9348">
            <w:pPr>
              <w:spacing w:line="360" w:lineRule="exact"/>
              <w:jc w:val="center"/>
              <w:rPr>
                <w:rFonts w:hint="eastAsia" w:ascii="仿宋" w:hAnsi="仿宋" w:eastAsia="仿宋" w:cs="仿宋"/>
                <w:b/>
                <w:bCs/>
                <w:szCs w:val="21"/>
              </w:rPr>
            </w:pPr>
          </w:p>
          <w:p w14:paraId="10A80A8F">
            <w:pPr>
              <w:spacing w:line="360" w:lineRule="exact"/>
              <w:jc w:val="center"/>
              <w:rPr>
                <w:rFonts w:hint="eastAsia" w:ascii="仿宋" w:hAnsi="仿宋" w:eastAsia="仿宋" w:cs="仿宋"/>
                <w:b/>
                <w:bCs/>
                <w:szCs w:val="21"/>
              </w:rPr>
            </w:pPr>
          </w:p>
          <w:p w14:paraId="2F76DFCC">
            <w:pPr>
              <w:spacing w:line="360" w:lineRule="exact"/>
              <w:jc w:val="center"/>
              <w:rPr>
                <w:rFonts w:ascii="仿宋" w:hAnsi="仿宋" w:eastAsia="仿宋" w:cs="仿宋"/>
                <w:b/>
                <w:bCs/>
              </w:rPr>
            </w:pPr>
            <w:r>
              <w:rPr>
                <w:rFonts w:hint="eastAsia" w:ascii="仿宋" w:hAnsi="仿宋" w:eastAsia="仿宋" w:cs="仿宋"/>
                <w:b/>
                <w:bCs/>
                <w:szCs w:val="21"/>
              </w:rPr>
              <w:t>中药</w:t>
            </w:r>
            <w:r>
              <w:rPr>
                <w:rFonts w:hint="eastAsia" w:ascii="仿宋" w:hAnsi="仿宋" w:eastAsia="仿宋" w:cs="仿宋"/>
                <w:b/>
                <w:bCs/>
                <w:szCs w:val="21"/>
                <w:lang w:eastAsia="zh-CN"/>
              </w:rPr>
              <w:t>与方剂</w:t>
            </w:r>
          </w:p>
        </w:tc>
        <w:tc>
          <w:tcPr>
            <w:tcW w:w="4904" w:type="dxa"/>
            <w:vAlign w:val="top"/>
          </w:tcPr>
          <w:p w14:paraId="3331D1BA">
            <w:pPr>
              <w:spacing w:line="360" w:lineRule="exact"/>
              <w:ind w:firstLine="420" w:firstLineChars="200"/>
              <w:rPr>
                <w:rFonts w:ascii="仿宋" w:hAnsi="仿宋" w:eastAsia="仿宋" w:cs="仿宋"/>
                <w:b/>
                <w:bCs/>
                <w:kern w:val="2"/>
                <w:sz w:val="21"/>
                <w:szCs w:val="21"/>
                <w:lang w:val="en-US" w:eastAsia="zh-CN" w:bidi="ar-SA"/>
              </w:rPr>
            </w:pPr>
            <w:r>
              <w:rPr>
                <w:rFonts w:hint="eastAsia" w:ascii="仿宋" w:hAnsi="仿宋" w:eastAsia="仿宋" w:cs="仿宋"/>
                <w:kern w:val="2"/>
                <w:sz w:val="21"/>
              </w:rPr>
              <w:t>内容</w:t>
            </w:r>
            <w:r>
              <w:rPr>
                <w:rFonts w:hint="eastAsia" w:ascii="仿宋" w:hAnsi="仿宋" w:eastAsia="仿宋" w:cs="仿宋"/>
                <w:kern w:val="2"/>
                <w:sz w:val="21"/>
                <w:lang w:eastAsia="zh-CN"/>
              </w:rPr>
              <w:t>包括方剂基础知识、中药基础知识、中药调剂知识、感冒类方药、咳嗽类方药、热证类方药、便秘类方药、消食类方药、泄泻类方药、胃痛类方药、虚劳类方药、胸痹类方药、头痛类方药、眩晕类方药、失眠类方药、风湿痹类方药等。</w:t>
            </w:r>
            <w:r>
              <w:rPr>
                <w:rFonts w:hint="eastAsia" w:ascii="仿宋" w:hAnsi="仿宋" w:eastAsia="仿宋" w:cs="仿宋"/>
                <w:b/>
                <w:bCs/>
                <w:szCs w:val="21"/>
              </w:rPr>
              <w:t xml:space="preserve"> </w:t>
            </w:r>
            <w:r>
              <w:rPr>
                <w:rFonts w:hint="eastAsia" w:ascii="仿宋" w:hAnsi="仿宋" w:eastAsia="仿宋" w:cs="仿宋"/>
              </w:rPr>
              <w:t>学习临床常用经典方和中药，通过对组成方义的分析，逐步提高审核处方、分析处方的能力，通过学习常见病证的辨证分型用药，提高对常见病问病荐药的能力。</w:t>
            </w:r>
          </w:p>
        </w:tc>
        <w:tc>
          <w:tcPr>
            <w:tcW w:w="657" w:type="dxa"/>
            <w:vAlign w:val="top"/>
          </w:tcPr>
          <w:p w14:paraId="3338F0A2">
            <w:pPr>
              <w:spacing w:line="360" w:lineRule="exact"/>
              <w:rPr>
                <w:rFonts w:hint="eastAsia" w:ascii="仿宋" w:hAnsi="仿宋" w:eastAsia="仿宋" w:cs="仿宋"/>
                <w:b w:val="0"/>
                <w:bCs w:val="0"/>
                <w:szCs w:val="21"/>
                <w:lang w:val="en-US" w:eastAsia="zh-CN"/>
              </w:rPr>
            </w:pPr>
          </w:p>
          <w:p w14:paraId="2C2E16B5">
            <w:pPr>
              <w:spacing w:line="360" w:lineRule="exact"/>
              <w:rPr>
                <w:rFonts w:hint="eastAsia" w:ascii="仿宋" w:hAnsi="仿宋" w:eastAsia="仿宋" w:cs="仿宋"/>
                <w:b w:val="0"/>
                <w:bCs w:val="0"/>
                <w:szCs w:val="21"/>
                <w:lang w:val="en-US" w:eastAsia="zh-CN"/>
              </w:rPr>
            </w:pPr>
          </w:p>
          <w:p w14:paraId="6F0F6299">
            <w:pPr>
              <w:spacing w:line="360" w:lineRule="exact"/>
              <w:rPr>
                <w:rFonts w:hint="eastAsia" w:ascii="仿宋" w:hAnsi="仿宋" w:eastAsia="仿宋" w:cs="仿宋"/>
                <w:b w:val="0"/>
                <w:bCs w:val="0"/>
                <w:szCs w:val="21"/>
                <w:lang w:val="en-US" w:eastAsia="zh-CN"/>
              </w:rPr>
            </w:pPr>
          </w:p>
          <w:p w14:paraId="298456D0">
            <w:pPr>
              <w:spacing w:line="360" w:lineRule="exact"/>
              <w:rPr>
                <w:rFonts w:hint="eastAsia" w:ascii="仿宋" w:hAnsi="仿宋" w:eastAsia="仿宋" w:cs="仿宋"/>
                <w:b w:val="0"/>
                <w:bCs w:val="0"/>
                <w:szCs w:val="21"/>
                <w:lang w:val="en-US" w:eastAsia="zh-CN"/>
              </w:rPr>
            </w:pPr>
          </w:p>
          <w:p w14:paraId="62476495">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68</w:t>
            </w:r>
          </w:p>
        </w:tc>
        <w:tc>
          <w:tcPr>
            <w:tcW w:w="652" w:type="dxa"/>
            <w:vAlign w:val="top"/>
          </w:tcPr>
          <w:p w14:paraId="601D3952">
            <w:pPr>
              <w:spacing w:line="360" w:lineRule="exact"/>
              <w:rPr>
                <w:rFonts w:hint="eastAsia" w:ascii="仿宋" w:hAnsi="仿宋" w:eastAsia="仿宋" w:cs="仿宋"/>
                <w:b w:val="0"/>
                <w:bCs w:val="0"/>
                <w:szCs w:val="21"/>
                <w:lang w:val="en-US" w:eastAsia="zh-CN"/>
              </w:rPr>
            </w:pPr>
          </w:p>
          <w:p w14:paraId="5772644B">
            <w:pPr>
              <w:spacing w:line="360" w:lineRule="exact"/>
              <w:rPr>
                <w:rFonts w:hint="eastAsia" w:ascii="仿宋" w:hAnsi="仿宋" w:eastAsia="仿宋" w:cs="仿宋"/>
                <w:b w:val="0"/>
                <w:bCs w:val="0"/>
                <w:szCs w:val="21"/>
                <w:lang w:val="en-US" w:eastAsia="zh-CN"/>
              </w:rPr>
            </w:pPr>
          </w:p>
          <w:p w14:paraId="68DE8079">
            <w:pPr>
              <w:spacing w:line="360" w:lineRule="exact"/>
              <w:rPr>
                <w:rFonts w:hint="eastAsia" w:ascii="仿宋" w:hAnsi="仿宋" w:eastAsia="仿宋" w:cs="仿宋"/>
                <w:b w:val="0"/>
                <w:bCs w:val="0"/>
                <w:szCs w:val="21"/>
                <w:lang w:val="en-US" w:eastAsia="zh-CN"/>
              </w:rPr>
            </w:pPr>
          </w:p>
          <w:p w14:paraId="3F075392">
            <w:pPr>
              <w:spacing w:line="360" w:lineRule="exact"/>
              <w:rPr>
                <w:rFonts w:hint="eastAsia" w:ascii="仿宋" w:hAnsi="仿宋" w:eastAsia="仿宋" w:cs="仿宋"/>
                <w:b w:val="0"/>
                <w:bCs w:val="0"/>
                <w:szCs w:val="21"/>
                <w:lang w:val="en-US" w:eastAsia="zh-CN"/>
              </w:rPr>
            </w:pPr>
          </w:p>
          <w:p w14:paraId="0D7433CC">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4</w:t>
            </w:r>
          </w:p>
        </w:tc>
      </w:tr>
    </w:tbl>
    <w:p w14:paraId="4BEF5A76">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（2）专业核心课程</w:t>
      </w:r>
    </w:p>
    <w:p w14:paraId="68736E9E">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包括</w:t>
      </w:r>
      <w:r>
        <w:rPr>
          <w:rFonts w:hint="eastAsia" w:ascii="仿宋" w:hAnsi="仿宋" w:eastAsia="仿宋" w:cs="仿宋"/>
          <w:sz w:val="24"/>
        </w:rPr>
        <w:t>常用烹饪技术、</w:t>
      </w:r>
      <w:r>
        <w:rPr>
          <w:rFonts w:hint="eastAsia" w:ascii="仿宋" w:hAnsi="仿宋" w:eastAsia="仿宋" w:cs="仿宋"/>
          <w:sz w:val="24"/>
          <w:lang w:val="en-US" w:eastAsia="zh-CN"/>
        </w:rPr>
        <w:t>中药炮制技术</w:t>
      </w:r>
      <w:r>
        <w:rPr>
          <w:rFonts w:hint="eastAsia" w:ascii="仿宋" w:hAnsi="仿宋" w:eastAsia="仿宋" w:cs="仿宋"/>
          <w:sz w:val="24"/>
        </w:rPr>
        <w:t>、</w:t>
      </w:r>
      <w:r>
        <w:rPr>
          <w:rFonts w:hint="eastAsia" w:ascii="仿宋" w:hAnsi="仿宋" w:eastAsia="仿宋" w:cs="仿宋"/>
          <w:sz w:val="24"/>
          <w:lang w:val="en-US" w:eastAsia="zh-CN"/>
        </w:rPr>
        <w:t>药膳与食疗基础</w:t>
      </w:r>
      <w:r>
        <w:rPr>
          <w:rFonts w:hint="eastAsia" w:ascii="仿宋" w:hAnsi="仿宋" w:eastAsia="仿宋" w:cs="仿宋"/>
          <w:sz w:val="24"/>
          <w:lang w:eastAsia="zh-CN"/>
        </w:rPr>
        <w:t>、</w:t>
      </w:r>
      <w:r>
        <w:rPr>
          <w:rFonts w:hint="eastAsia" w:ascii="仿宋" w:hAnsi="仿宋" w:eastAsia="仿宋" w:cs="仿宋"/>
          <w:sz w:val="24"/>
          <w:lang w:val="en-US" w:eastAsia="zh-CN"/>
        </w:rPr>
        <w:t>药膳与食疗技术</w:t>
      </w:r>
      <w:r>
        <w:rPr>
          <w:rFonts w:hint="eastAsia" w:ascii="仿宋" w:hAnsi="仿宋" w:eastAsia="仿宋" w:cs="仿宋"/>
          <w:sz w:val="24"/>
        </w:rPr>
        <w:t>、特殊人群营养、中医</w:t>
      </w:r>
      <w:r>
        <w:rPr>
          <w:rFonts w:hint="eastAsia" w:ascii="仿宋" w:hAnsi="仿宋" w:eastAsia="仿宋" w:cs="仿宋"/>
          <w:sz w:val="24"/>
          <w:lang w:eastAsia="zh-CN"/>
        </w:rPr>
        <w:t>体质评估与应用</w:t>
      </w:r>
      <w:r>
        <w:rPr>
          <w:rFonts w:hint="eastAsia" w:ascii="仿宋" w:hAnsi="仿宋" w:eastAsia="仿宋" w:cs="仿宋"/>
          <w:sz w:val="24"/>
        </w:rPr>
        <w:t>等课程</w:t>
      </w:r>
      <w:r>
        <w:rPr>
          <w:rFonts w:hint="eastAsia" w:ascii="仿宋" w:hAnsi="仿宋" w:eastAsia="仿宋" w:cs="仿宋"/>
          <w:color w:val="000000"/>
          <w:sz w:val="24"/>
        </w:rPr>
        <w:t>。专业核心课程描述见表5。</w:t>
      </w:r>
    </w:p>
    <w:p w14:paraId="63BB3116">
      <w:pPr>
        <w:spacing w:line="440" w:lineRule="exact"/>
        <w:ind w:firstLine="518" w:firstLineChars="215"/>
        <w:jc w:val="center"/>
        <w:rPr>
          <w:rFonts w:ascii="仿宋" w:hAnsi="仿宋" w:eastAsia="仿宋" w:cs="仿宋"/>
          <w:color w:val="000000"/>
          <w:sz w:val="24"/>
        </w:rPr>
      </w:pPr>
      <w:r>
        <w:rPr>
          <w:rFonts w:hint="eastAsia" w:ascii="仿宋" w:hAnsi="仿宋" w:eastAsia="仿宋" w:cs="仿宋"/>
          <w:b/>
          <w:bCs/>
          <w:color w:val="000000"/>
          <w:sz w:val="24"/>
        </w:rPr>
        <w:t>表5  专业核心课程描述</w:t>
      </w:r>
    </w:p>
    <w:tbl>
      <w:tblPr>
        <w:tblStyle w:val="9"/>
        <w:tblW w:w="8568" w:type="dxa"/>
        <w:tblInd w:w="-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719"/>
        <w:gridCol w:w="4898"/>
        <w:gridCol w:w="663"/>
        <w:gridCol w:w="641"/>
      </w:tblGrid>
      <w:tr w14:paraId="11A3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647" w:type="dxa"/>
          </w:tcPr>
          <w:p w14:paraId="7A3C2330">
            <w:pPr>
              <w:spacing w:line="360" w:lineRule="exact"/>
              <w:rPr>
                <w:rFonts w:hint="eastAsia" w:ascii="仿宋" w:hAnsi="仿宋" w:eastAsia="仿宋" w:cs="仿宋"/>
                <w:b/>
                <w:bCs/>
                <w:szCs w:val="21"/>
                <w:lang w:val="en-US" w:eastAsia="zh-CN"/>
              </w:rPr>
            </w:pPr>
            <w:r>
              <w:rPr>
                <w:rFonts w:hint="eastAsia" w:ascii="仿宋" w:hAnsi="仿宋" w:eastAsia="仿宋" w:cs="仿宋"/>
                <w:b/>
                <w:bCs/>
                <w:szCs w:val="21"/>
                <w:lang w:val="en-US" w:eastAsia="zh-CN"/>
              </w:rPr>
              <w:t>序号</w:t>
            </w:r>
          </w:p>
        </w:tc>
        <w:tc>
          <w:tcPr>
            <w:tcW w:w="1719" w:type="dxa"/>
          </w:tcPr>
          <w:p w14:paraId="3742CC03">
            <w:pPr>
              <w:spacing w:line="360" w:lineRule="exact"/>
              <w:ind w:firstLine="316" w:firstLineChars="150"/>
              <w:rPr>
                <w:rFonts w:ascii="仿宋" w:hAnsi="仿宋" w:eastAsia="仿宋" w:cs="仿宋"/>
                <w:b/>
                <w:bCs/>
                <w:szCs w:val="21"/>
              </w:rPr>
            </w:pPr>
            <w:r>
              <w:rPr>
                <w:rFonts w:hint="eastAsia" w:ascii="仿宋" w:hAnsi="仿宋" w:eastAsia="仿宋" w:cs="仿宋"/>
                <w:b/>
                <w:bCs/>
                <w:szCs w:val="21"/>
              </w:rPr>
              <w:t>课程名称</w:t>
            </w:r>
          </w:p>
        </w:tc>
        <w:tc>
          <w:tcPr>
            <w:tcW w:w="4898" w:type="dxa"/>
            <w:vAlign w:val="top"/>
          </w:tcPr>
          <w:p w14:paraId="1CA542C8">
            <w:pPr>
              <w:spacing w:line="360" w:lineRule="exact"/>
              <w:jc w:val="center"/>
              <w:rPr>
                <w:rFonts w:ascii="仿宋" w:hAnsi="仿宋" w:eastAsia="仿宋" w:cs="仿宋"/>
                <w:b/>
                <w:bCs/>
                <w:kern w:val="2"/>
                <w:sz w:val="21"/>
                <w:szCs w:val="24"/>
                <w:lang w:val="en-US" w:eastAsia="zh-CN" w:bidi="ar-SA"/>
              </w:rPr>
            </w:pPr>
            <w:r>
              <w:rPr>
                <w:rFonts w:hint="eastAsia" w:ascii="仿宋" w:hAnsi="仿宋" w:eastAsia="仿宋" w:cs="仿宋"/>
                <w:b/>
                <w:bCs/>
                <w:lang w:val="en-US" w:eastAsia="zh-CN"/>
              </w:rPr>
              <w:t>内容及要求</w:t>
            </w:r>
          </w:p>
        </w:tc>
        <w:tc>
          <w:tcPr>
            <w:tcW w:w="663" w:type="dxa"/>
            <w:vAlign w:val="top"/>
          </w:tcPr>
          <w:p w14:paraId="445FE503">
            <w:pPr>
              <w:spacing w:line="360" w:lineRule="exact"/>
              <w:rPr>
                <w:rFonts w:hint="default" w:ascii="仿宋" w:hAnsi="仿宋" w:eastAsia="仿宋" w:cs="仿宋"/>
                <w:b/>
                <w:bCs/>
                <w:lang w:val="en-US" w:eastAsia="zh-CN"/>
              </w:rPr>
            </w:pPr>
            <w:r>
              <w:rPr>
                <w:rFonts w:hint="eastAsia" w:ascii="仿宋" w:hAnsi="仿宋" w:eastAsia="仿宋" w:cs="仿宋"/>
                <w:b/>
                <w:bCs/>
                <w:lang w:val="en-US" w:eastAsia="zh-CN"/>
              </w:rPr>
              <w:t>学时</w:t>
            </w:r>
          </w:p>
        </w:tc>
        <w:tc>
          <w:tcPr>
            <w:tcW w:w="641" w:type="dxa"/>
            <w:vAlign w:val="top"/>
          </w:tcPr>
          <w:p w14:paraId="59254001">
            <w:pPr>
              <w:spacing w:line="360" w:lineRule="exact"/>
              <w:rPr>
                <w:rFonts w:hint="eastAsia" w:ascii="仿宋" w:hAnsi="仿宋" w:eastAsia="仿宋" w:cs="仿宋"/>
                <w:b/>
                <w:bCs/>
                <w:lang w:val="en-US" w:eastAsia="zh-CN"/>
              </w:rPr>
            </w:pPr>
            <w:r>
              <w:rPr>
                <w:rFonts w:hint="eastAsia" w:ascii="仿宋" w:hAnsi="仿宋" w:eastAsia="仿宋" w:cs="仿宋"/>
                <w:b/>
                <w:bCs/>
                <w:lang w:val="en-US" w:eastAsia="zh-CN"/>
              </w:rPr>
              <w:t>学分</w:t>
            </w:r>
          </w:p>
        </w:tc>
      </w:tr>
      <w:tr w14:paraId="0FFE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2" w:hRule="atLeast"/>
        </w:trPr>
        <w:tc>
          <w:tcPr>
            <w:tcW w:w="647" w:type="dxa"/>
          </w:tcPr>
          <w:p w14:paraId="496F8357">
            <w:pPr>
              <w:spacing w:line="360" w:lineRule="exact"/>
              <w:jc w:val="center"/>
              <w:rPr>
                <w:rFonts w:hint="eastAsia" w:ascii="仿宋" w:hAnsi="仿宋" w:eastAsia="仿宋" w:cs="仿宋"/>
                <w:szCs w:val="21"/>
                <w:lang w:val="en-US" w:eastAsia="zh-CN"/>
              </w:rPr>
            </w:pPr>
          </w:p>
          <w:p w14:paraId="01360825">
            <w:pPr>
              <w:spacing w:line="360" w:lineRule="exact"/>
              <w:jc w:val="center"/>
              <w:rPr>
                <w:rFonts w:hint="eastAsia" w:ascii="仿宋" w:hAnsi="仿宋" w:eastAsia="仿宋" w:cs="仿宋"/>
                <w:szCs w:val="21"/>
                <w:lang w:val="en-US" w:eastAsia="zh-CN"/>
              </w:rPr>
            </w:pPr>
          </w:p>
          <w:p w14:paraId="6104D162">
            <w:pPr>
              <w:spacing w:line="360" w:lineRule="exact"/>
              <w:jc w:val="center"/>
              <w:rPr>
                <w:rFonts w:hint="eastAsia" w:ascii="仿宋" w:hAnsi="仿宋" w:eastAsia="仿宋" w:cs="仿宋"/>
                <w:szCs w:val="21"/>
                <w:lang w:val="en-US" w:eastAsia="zh-CN"/>
              </w:rPr>
            </w:pPr>
          </w:p>
          <w:p w14:paraId="3F133B12">
            <w:pPr>
              <w:spacing w:line="360" w:lineRule="exact"/>
              <w:jc w:val="center"/>
              <w:rPr>
                <w:rFonts w:hint="eastAsia" w:ascii="仿宋" w:hAnsi="仿宋" w:eastAsia="仿宋" w:cs="仿宋"/>
                <w:szCs w:val="21"/>
                <w:lang w:val="en-US" w:eastAsia="zh-CN"/>
              </w:rPr>
            </w:pPr>
          </w:p>
          <w:p w14:paraId="24D6DB3E">
            <w:pPr>
              <w:spacing w:line="360" w:lineRule="exact"/>
              <w:jc w:val="center"/>
              <w:rPr>
                <w:rFonts w:hint="eastAsia" w:ascii="仿宋" w:hAnsi="仿宋" w:eastAsia="仿宋" w:cs="仿宋"/>
                <w:szCs w:val="21"/>
                <w:lang w:val="en-US" w:eastAsia="zh-CN"/>
              </w:rPr>
            </w:pPr>
          </w:p>
          <w:p w14:paraId="79005A0A">
            <w:pPr>
              <w:spacing w:line="36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c>
          <w:tcPr>
            <w:tcW w:w="1719" w:type="dxa"/>
          </w:tcPr>
          <w:p w14:paraId="7F067681">
            <w:pPr>
              <w:spacing w:line="360" w:lineRule="exact"/>
              <w:ind w:firstLine="211" w:firstLineChars="100"/>
              <w:rPr>
                <w:rFonts w:hint="eastAsia" w:ascii="仿宋" w:hAnsi="仿宋" w:eastAsia="仿宋" w:cs="仿宋"/>
                <w:b/>
                <w:bCs/>
                <w:szCs w:val="21"/>
                <w:lang w:val="en-US" w:eastAsia="zh-CN"/>
              </w:rPr>
            </w:pPr>
          </w:p>
          <w:p w14:paraId="342B81A0">
            <w:pPr>
              <w:spacing w:line="360" w:lineRule="exact"/>
              <w:ind w:firstLine="211" w:firstLineChars="100"/>
              <w:rPr>
                <w:rFonts w:hint="eastAsia" w:ascii="仿宋" w:hAnsi="仿宋" w:eastAsia="仿宋" w:cs="仿宋"/>
                <w:b/>
                <w:bCs/>
                <w:szCs w:val="21"/>
                <w:lang w:val="en-US" w:eastAsia="zh-CN"/>
              </w:rPr>
            </w:pPr>
          </w:p>
          <w:p w14:paraId="1617BACA">
            <w:pPr>
              <w:spacing w:line="360" w:lineRule="exact"/>
              <w:ind w:firstLine="211" w:firstLineChars="100"/>
              <w:rPr>
                <w:rFonts w:hint="eastAsia" w:ascii="仿宋" w:hAnsi="仿宋" w:eastAsia="仿宋" w:cs="仿宋"/>
                <w:b/>
                <w:bCs/>
                <w:szCs w:val="21"/>
                <w:lang w:val="en-US" w:eastAsia="zh-CN"/>
              </w:rPr>
            </w:pPr>
          </w:p>
          <w:p w14:paraId="4B52B3FE">
            <w:pPr>
              <w:spacing w:line="360" w:lineRule="exact"/>
              <w:ind w:firstLine="211" w:firstLineChars="100"/>
              <w:rPr>
                <w:rFonts w:hint="eastAsia" w:ascii="仿宋" w:hAnsi="仿宋" w:eastAsia="仿宋" w:cs="仿宋"/>
                <w:b/>
                <w:bCs/>
                <w:szCs w:val="21"/>
                <w:lang w:val="en-US" w:eastAsia="zh-CN"/>
              </w:rPr>
            </w:pPr>
          </w:p>
          <w:p w14:paraId="1FFFE120">
            <w:pPr>
              <w:spacing w:line="360" w:lineRule="exact"/>
              <w:ind w:firstLine="211" w:firstLineChars="100"/>
              <w:rPr>
                <w:rFonts w:hint="eastAsia" w:ascii="仿宋" w:hAnsi="仿宋" w:eastAsia="仿宋" w:cs="仿宋"/>
                <w:b/>
                <w:bCs/>
                <w:szCs w:val="21"/>
                <w:lang w:val="en-US" w:eastAsia="zh-CN"/>
              </w:rPr>
            </w:pPr>
          </w:p>
          <w:p w14:paraId="014219CE">
            <w:pPr>
              <w:spacing w:line="360" w:lineRule="exact"/>
              <w:ind w:firstLine="211" w:firstLineChars="100"/>
              <w:rPr>
                <w:rFonts w:hint="default" w:ascii="仿宋" w:hAnsi="仿宋" w:eastAsia="仿宋" w:cs="仿宋"/>
                <w:szCs w:val="21"/>
                <w:lang w:val="en-US" w:eastAsia="zh-CN"/>
              </w:rPr>
            </w:pPr>
            <w:r>
              <w:rPr>
                <w:rFonts w:hint="eastAsia" w:ascii="仿宋" w:hAnsi="仿宋" w:eastAsia="仿宋" w:cs="仿宋"/>
                <w:b/>
                <w:bCs/>
                <w:szCs w:val="21"/>
                <w:lang w:val="en-US" w:eastAsia="zh-CN"/>
              </w:rPr>
              <w:t>常用烹饪技术</w:t>
            </w:r>
          </w:p>
        </w:tc>
        <w:tc>
          <w:tcPr>
            <w:tcW w:w="4898" w:type="dxa"/>
            <w:vAlign w:val="top"/>
          </w:tcPr>
          <w:p w14:paraId="642F21E6">
            <w:pPr>
              <w:spacing w:line="360" w:lineRule="exact"/>
              <w:ind w:firstLine="315" w:firstLineChars="150"/>
              <w:rPr>
                <w:rFonts w:ascii="仿宋" w:hAnsi="仿宋" w:eastAsia="仿宋" w:cs="仿宋"/>
                <w:kern w:val="2"/>
                <w:sz w:val="21"/>
                <w:szCs w:val="24"/>
                <w:lang w:val="en-US" w:eastAsia="zh-CN" w:bidi="ar-SA"/>
              </w:rPr>
            </w:pPr>
            <w:r>
              <w:rPr>
                <w:rFonts w:hint="eastAsia" w:ascii="仿宋" w:hAnsi="仿宋" w:eastAsia="仿宋" w:cs="仿宋"/>
              </w:rPr>
              <w:t>课程是以专业理论知识和基础知识为研究对象，包括烹饪发展历程、烹饪专业术语、烹饪加工技术，从中提炼出十一个要点进行学习，包括：一、烹饪工艺概述。二、刀工技术。三、鲜活原料加工。四、干活原料涨发。五、分档取料。六、火候。七、调味工艺。八、原料初步熟处理。九、调质工艺（挂糊、码味、上浆、勾芡）。十、热菜烹调方法。十一、菜肴组配。通过本课程的学习，为培养学生具有扎实的理论知识和成为中式菜肴制作方面具有基本加工与制作能力的高技能人才奠定基础。</w:t>
            </w:r>
          </w:p>
        </w:tc>
        <w:tc>
          <w:tcPr>
            <w:tcW w:w="663" w:type="dxa"/>
            <w:vAlign w:val="top"/>
          </w:tcPr>
          <w:p w14:paraId="196F017B">
            <w:pPr>
              <w:spacing w:line="360" w:lineRule="exact"/>
              <w:jc w:val="center"/>
              <w:rPr>
                <w:rFonts w:hint="eastAsia" w:ascii="仿宋" w:hAnsi="仿宋" w:eastAsia="仿宋" w:cs="仿宋"/>
                <w:lang w:val="en-US" w:eastAsia="zh-CN"/>
              </w:rPr>
            </w:pPr>
          </w:p>
          <w:p w14:paraId="43AEF156">
            <w:pPr>
              <w:spacing w:line="360" w:lineRule="exact"/>
              <w:jc w:val="center"/>
              <w:rPr>
                <w:rFonts w:hint="eastAsia" w:ascii="仿宋" w:hAnsi="仿宋" w:eastAsia="仿宋" w:cs="仿宋"/>
                <w:lang w:val="en-US" w:eastAsia="zh-CN"/>
              </w:rPr>
            </w:pPr>
          </w:p>
          <w:p w14:paraId="6EB07886">
            <w:pPr>
              <w:spacing w:line="360" w:lineRule="exact"/>
              <w:jc w:val="center"/>
              <w:rPr>
                <w:rFonts w:hint="eastAsia" w:ascii="仿宋" w:hAnsi="仿宋" w:eastAsia="仿宋" w:cs="仿宋"/>
                <w:lang w:val="en-US" w:eastAsia="zh-CN"/>
              </w:rPr>
            </w:pPr>
          </w:p>
          <w:p w14:paraId="2E20C540">
            <w:pPr>
              <w:spacing w:line="360" w:lineRule="exact"/>
              <w:jc w:val="center"/>
              <w:rPr>
                <w:rFonts w:hint="eastAsia" w:ascii="仿宋" w:hAnsi="仿宋" w:eastAsia="仿宋" w:cs="仿宋"/>
                <w:lang w:val="en-US" w:eastAsia="zh-CN"/>
              </w:rPr>
            </w:pPr>
          </w:p>
          <w:p w14:paraId="58CEE80A">
            <w:pPr>
              <w:spacing w:line="360" w:lineRule="exact"/>
              <w:jc w:val="center"/>
              <w:rPr>
                <w:rFonts w:hint="eastAsia" w:ascii="仿宋" w:hAnsi="仿宋" w:eastAsia="仿宋" w:cs="仿宋"/>
                <w:lang w:val="en-US" w:eastAsia="zh-CN"/>
              </w:rPr>
            </w:pPr>
          </w:p>
          <w:p w14:paraId="4D3E981F">
            <w:pPr>
              <w:spacing w:line="360" w:lineRule="exact"/>
              <w:jc w:val="center"/>
              <w:rPr>
                <w:rFonts w:hint="default" w:ascii="仿宋" w:hAnsi="仿宋" w:eastAsia="仿宋" w:cs="仿宋"/>
                <w:lang w:val="en-US" w:eastAsia="zh-CN"/>
              </w:rPr>
            </w:pPr>
            <w:r>
              <w:rPr>
                <w:rFonts w:hint="eastAsia" w:ascii="仿宋" w:hAnsi="仿宋" w:eastAsia="仿宋" w:cs="仿宋"/>
                <w:lang w:val="en-US" w:eastAsia="zh-CN"/>
              </w:rPr>
              <w:t>64</w:t>
            </w:r>
          </w:p>
        </w:tc>
        <w:tc>
          <w:tcPr>
            <w:tcW w:w="641" w:type="dxa"/>
            <w:vAlign w:val="top"/>
          </w:tcPr>
          <w:p w14:paraId="1D7CBAC5">
            <w:pPr>
              <w:spacing w:line="360" w:lineRule="exact"/>
              <w:jc w:val="center"/>
              <w:rPr>
                <w:rFonts w:hint="eastAsia" w:ascii="仿宋" w:hAnsi="仿宋" w:eastAsia="仿宋" w:cs="仿宋"/>
                <w:lang w:val="en-US" w:eastAsia="zh-CN"/>
              </w:rPr>
            </w:pPr>
          </w:p>
          <w:p w14:paraId="1136759B">
            <w:pPr>
              <w:spacing w:line="360" w:lineRule="exact"/>
              <w:jc w:val="center"/>
              <w:rPr>
                <w:rFonts w:hint="eastAsia" w:ascii="仿宋" w:hAnsi="仿宋" w:eastAsia="仿宋" w:cs="仿宋"/>
                <w:lang w:val="en-US" w:eastAsia="zh-CN"/>
              </w:rPr>
            </w:pPr>
          </w:p>
          <w:p w14:paraId="654E5210">
            <w:pPr>
              <w:spacing w:line="360" w:lineRule="exact"/>
              <w:jc w:val="center"/>
              <w:rPr>
                <w:rFonts w:hint="eastAsia" w:ascii="仿宋" w:hAnsi="仿宋" w:eastAsia="仿宋" w:cs="仿宋"/>
                <w:lang w:val="en-US" w:eastAsia="zh-CN"/>
              </w:rPr>
            </w:pPr>
          </w:p>
          <w:p w14:paraId="3EC111A6">
            <w:pPr>
              <w:spacing w:line="360" w:lineRule="exact"/>
              <w:jc w:val="center"/>
              <w:rPr>
                <w:rFonts w:hint="eastAsia" w:ascii="仿宋" w:hAnsi="仿宋" w:eastAsia="仿宋" w:cs="仿宋"/>
                <w:lang w:val="en-US" w:eastAsia="zh-CN"/>
              </w:rPr>
            </w:pPr>
          </w:p>
          <w:p w14:paraId="63A4F0C9">
            <w:pPr>
              <w:spacing w:line="360" w:lineRule="exact"/>
              <w:jc w:val="center"/>
              <w:rPr>
                <w:rFonts w:hint="eastAsia" w:ascii="仿宋" w:hAnsi="仿宋" w:eastAsia="仿宋" w:cs="仿宋"/>
                <w:lang w:val="en-US" w:eastAsia="zh-CN"/>
              </w:rPr>
            </w:pPr>
          </w:p>
          <w:p w14:paraId="358E91E9">
            <w:pPr>
              <w:spacing w:line="360" w:lineRule="exact"/>
              <w:jc w:val="center"/>
              <w:rPr>
                <w:rFonts w:hint="eastAsia" w:ascii="仿宋" w:hAnsi="仿宋" w:eastAsia="仿宋" w:cs="仿宋"/>
                <w:lang w:val="en-US" w:eastAsia="zh-CN"/>
              </w:rPr>
            </w:pPr>
            <w:r>
              <w:rPr>
                <w:rFonts w:hint="eastAsia" w:ascii="仿宋" w:hAnsi="仿宋" w:eastAsia="仿宋" w:cs="仿宋"/>
                <w:lang w:val="en-US" w:eastAsia="zh-CN"/>
              </w:rPr>
              <w:t>4</w:t>
            </w:r>
          </w:p>
        </w:tc>
      </w:tr>
      <w:tr w14:paraId="31EC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47" w:type="dxa"/>
            <w:vAlign w:val="top"/>
          </w:tcPr>
          <w:p w14:paraId="1DCE296A">
            <w:pPr>
              <w:spacing w:line="360" w:lineRule="exact"/>
              <w:ind w:firstLine="316" w:firstLineChars="150"/>
              <w:jc w:val="center"/>
              <w:rPr>
                <w:rFonts w:hint="eastAsia" w:ascii="仿宋" w:hAnsi="仿宋" w:eastAsia="仿宋" w:cs="仿宋"/>
                <w:b/>
                <w:bCs/>
                <w:szCs w:val="21"/>
                <w:lang w:val="en-US" w:eastAsia="zh-CN"/>
              </w:rPr>
            </w:pPr>
          </w:p>
          <w:p w14:paraId="2D34B3CF">
            <w:pPr>
              <w:spacing w:line="360" w:lineRule="exact"/>
              <w:ind w:firstLine="316" w:firstLineChars="150"/>
              <w:jc w:val="center"/>
              <w:rPr>
                <w:rFonts w:hint="eastAsia" w:ascii="仿宋" w:hAnsi="仿宋" w:eastAsia="仿宋" w:cs="仿宋"/>
                <w:b/>
                <w:bCs/>
                <w:szCs w:val="21"/>
                <w:lang w:val="en-US" w:eastAsia="zh-CN"/>
              </w:rPr>
            </w:pPr>
          </w:p>
          <w:p w14:paraId="352BFB16">
            <w:pPr>
              <w:spacing w:line="360" w:lineRule="exact"/>
              <w:jc w:val="center"/>
              <w:rPr>
                <w:rFonts w:hint="eastAsia" w:ascii="仿宋" w:hAnsi="仿宋" w:eastAsia="仿宋" w:cs="仿宋"/>
                <w:b/>
                <w:bCs/>
                <w:szCs w:val="21"/>
                <w:lang w:val="en-US" w:eastAsia="zh-CN"/>
              </w:rPr>
            </w:pPr>
            <w:r>
              <w:rPr>
                <w:rFonts w:hint="eastAsia" w:ascii="仿宋" w:hAnsi="仿宋" w:eastAsia="仿宋" w:cs="仿宋"/>
                <w:b/>
                <w:bCs/>
                <w:szCs w:val="21"/>
                <w:lang w:val="en-US" w:eastAsia="zh-CN"/>
              </w:rPr>
              <w:t>2</w:t>
            </w:r>
          </w:p>
        </w:tc>
        <w:tc>
          <w:tcPr>
            <w:tcW w:w="1719" w:type="dxa"/>
            <w:vAlign w:val="top"/>
          </w:tcPr>
          <w:p w14:paraId="6A7EF7B6">
            <w:pPr>
              <w:spacing w:line="360" w:lineRule="exact"/>
              <w:ind w:firstLine="211" w:firstLineChars="100"/>
              <w:jc w:val="center"/>
              <w:rPr>
                <w:rFonts w:hint="eastAsia" w:ascii="仿宋" w:hAnsi="仿宋" w:eastAsia="仿宋" w:cs="仿宋"/>
                <w:b/>
                <w:bCs/>
                <w:szCs w:val="21"/>
                <w:lang w:eastAsia="zh-CN"/>
              </w:rPr>
            </w:pPr>
          </w:p>
          <w:p w14:paraId="5D9EA9E4">
            <w:pPr>
              <w:spacing w:line="360" w:lineRule="exact"/>
              <w:ind w:firstLine="211" w:firstLineChars="100"/>
              <w:jc w:val="center"/>
              <w:rPr>
                <w:rFonts w:hint="eastAsia" w:ascii="仿宋" w:hAnsi="仿宋" w:eastAsia="仿宋" w:cs="仿宋"/>
                <w:b/>
                <w:bCs/>
                <w:szCs w:val="21"/>
                <w:lang w:eastAsia="zh-CN"/>
              </w:rPr>
            </w:pPr>
          </w:p>
          <w:p w14:paraId="6AD9B786">
            <w:pPr>
              <w:spacing w:line="360" w:lineRule="exact"/>
              <w:jc w:val="center"/>
              <w:rPr>
                <w:rFonts w:hint="default" w:ascii="仿宋" w:hAnsi="仿宋" w:eastAsia="仿宋" w:cs="仿宋"/>
                <w:b/>
                <w:bCs/>
                <w:szCs w:val="21"/>
                <w:lang w:val="en-US"/>
              </w:rPr>
            </w:pPr>
            <w:r>
              <w:rPr>
                <w:rFonts w:hint="eastAsia" w:ascii="仿宋" w:hAnsi="仿宋" w:eastAsia="仿宋" w:cs="仿宋"/>
                <w:b/>
                <w:bCs/>
                <w:szCs w:val="21"/>
                <w:lang w:val="en-US" w:eastAsia="zh-CN"/>
              </w:rPr>
              <w:t>药膳与食疗基础</w:t>
            </w:r>
          </w:p>
        </w:tc>
        <w:tc>
          <w:tcPr>
            <w:tcW w:w="4898" w:type="dxa"/>
          </w:tcPr>
          <w:p w14:paraId="2DE9DE8E">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eastAsia" w:ascii="仿宋" w:hAnsi="仿宋" w:eastAsia="仿宋" w:cs="仿宋"/>
                <w:sz w:val="21"/>
                <w:szCs w:val="21"/>
              </w:rPr>
            </w:pPr>
            <w:r>
              <w:rPr>
                <w:rFonts w:hint="eastAsia" w:ascii="仿宋" w:hAnsi="仿宋" w:eastAsia="仿宋" w:cs="仿宋"/>
                <w:color w:val="000000"/>
                <w:kern w:val="0"/>
                <w:sz w:val="21"/>
                <w:szCs w:val="21"/>
                <w:lang w:val="en-US" w:eastAsia="zh-CN" w:bidi="ar"/>
              </w:rPr>
              <w:t>内容包括药膳与食疗基本理论； 药膳原料、药膳配方。 中医体质辨识、四时养生调护、药食同源 等知识，能够为相关人群提供药膳与食疗咨询指导</w:t>
            </w:r>
          </w:p>
          <w:p w14:paraId="15C0FAF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仿宋" w:hAnsi="仿宋" w:eastAsia="仿宋" w:cs="仿宋"/>
                <w:b/>
                <w:bCs/>
                <w:szCs w:val="21"/>
                <w:lang w:eastAsia="zh-CN"/>
              </w:rPr>
            </w:pPr>
            <w:r>
              <w:rPr>
                <w:rFonts w:hint="eastAsia" w:ascii="仿宋" w:hAnsi="仿宋" w:eastAsia="仿宋" w:cs="仿宋"/>
                <w:sz w:val="21"/>
                <w:szCs w:val="21"/>
                <w:shd w:val="clear" w:color="auto" w:fill="FFFFFF"/>
              </w:rPr>
              <w:t>开设本课程，针对高职高专的教学特点，突出实用性和实践性，贯彻理论必需、够用的原则，</w:t>
            </w:r>
            <w:r>
              <w:rPr>
                <w:rFonts w:hint="eastAsia" w:ascii="仿宋" w:hAnsi="仿宋" w:eastAsia="仿宋" w:cs="仿宋"/>
                <w:color w:val="000000"/>
                <w:kern w:val="0"/>
                <w:sz w:val="21"/>
                <w:szCs w:val="21"/>
                <w:lang w:val="en-US" w:eastAsia="zh-CN" w:bidi="ar"/>
              </w:rPr>
              <w:t>依据药膳与食疗基本 知识，提供药膳与食疗咨询指导。</w:t>
            </w:r>
          </w:p>
        </w:tc>
        <w:tc>
          <w:tcPr>
            <w:tcW w:w="663" w:type="dxa"/>
            <w:vAlign w:val="top"/>
          </w:tcPr>
          <w:p w14:paraId="0119DA93">
            <w:pPr>
              <w:spacing w:line="360" w:lineRule="exact"/>
              <w:jc w:val="center"/>
              <w:rPr>
                <w:rFonts w:hint="eastAsia" w:ascii="仿宋" w:hAnsi="仿宋" w:eastAsia="仿宋" w:cs="仿宋"/>
                <w:b w:val="0"/>
                <w:bCs w:val="0"/>
                <w:szCs w:val="21"/>
                <w:lang w:val="en-US" w:eastAsia="zh-CN"/>
              </w:rPr>
            </w:pPr>
          </w:p>
          <w:p w14:paraId="7CA4FED2">
            <w:pPr>
              <w:spacing w:line="360" w:lineRule="exact"/>
              <w:jc w:val="center"/>
              <w:rPr>
                <w:rFonts w:hint="eastAsia" w:ascii="仿宋" w:hAnsi="仿宋" w:eastAsia="仿宋" w:cs="仿宋"/>
                <w:b w:val="0"/>
                <w:bCs w:val="0"/>
                <w:szCs w:val="21"/>
                <w:lang w:val="en-US" w:eastAsia="zh-CN"/>
              </w:rPr>
            </w:pPr>
          </w:p>
          <w:p w14:paraId="0C27873F">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64</w:t>
            </w:r>
          </w:p>
        </w:tc>
        <w:tc>
          <w:tcPr>
            <w:tcW w:w="641" w:type="dxa"/>
            <w:vAlign w:val="top"/>
          </w:tcPr>
          <w:p w14:paraId="073AA406">
            <w:pPr>
              <w:spacing w:line="360" w:lineRule="exact"/>
              <w:ind w:firstLine="210" w:firstLineChars="100"/>
              <w:jc w:val="center"/>
              <w:rPr>
                <w:rFonts w:hint="eastAsia" w:ascii="仿宋" w:hAnsi="仿宋" w:eastAsia="仿宋" w:cs="仿宋"/>
                <w:b w:val="0"/>
                <w:bCs w:val="0"/>
                <w:szCs w:val="21"/>
                <w:lang w:val="en-US" w:eastAsia="zh-CN"/>
              </w:rPr>
            </w:pPr>
          </w:p>
          <w:p w14:paraId="6A63D46E">
            <w:pPr>
              <w:spacing w:line="360" w:lineRule="exact"/>
              <w:ind w:firstLine="210" w:firstLineChars="100"/>
              <w:jc w:val="center"/>
              <w:rPr>
                <w:rFonts w:hint="eastAsia" w:ascii="仿宋" w:hAnsi="仿宋" w:eastAsia="仿宋" w:cs="仿宋"/>
                <w:b w:val="0"/>
                <w:bCs w:val="0"/>
                <w:szCs w:val="21"/>
                <w:lang w:val="en-US" w:eastAsia="zh-CN"/>
              </w:rPr>
            </w:pPr>
          </w:p>
          <w:p w14:paraId="49899CA7">
            <w:pPr>
              <w:spacing w:line="360" w:lineRule="exact"/>
              <w:jc w:val="center"/>
              <w:rPr>
                <w:rFonts w:hint="eastAsia" w:ascii="仿宋" w:hAnsi="仿宋" w:eastAsia="仿宋" w:cs="仿宋"/>
                <w:b w:val="0"/>
                <w:bCs w:val="0"/>
                <w:szCs w:val="21"/>
                <w:lang w:val="en-US" w:eastAsia="zh-CN"/>
              </w:rPr>
            </w:pPr>
            <w:r>
              <w:rPr>
                <w:rFonts w:hint="eastAsia" w:ascii="仿宋" w:hAnsi="仿宋" w:eastAsia="仿宋" w:cs="仿宋"/>
                <w:b w:val="0"/>
                <w:bCs w:val="0"/>
                <w:szCs w:val="21"/>
                <w:lang w:val="en-US" w:eastAsia="zh-CN"/>
              </w:rPr>
              <w:t>4</w:t>
            </w:r>
          </w:p>
        </w:tc>
      </w:tr>
      <w:tr w14:paraId="6E8B0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47" w:type="dxa"/>
            <w:vAlign w:val="top"/>
          </w:tcPr>
          <w:p w14:paraId="06463B48">
            <w:pPr>
              <w:spacing w:line="360" w:lineRule="exact"/>
              <w:ind w:firstLine="316" w:firstLineChars="150"/>
              <w:jc w:val="center"/>
              <w:rPr>
                <w:rFonts w:hint="eastAsia" w:ascii="仿宋" w:hAnsi="仿宋" w:eastAsia="仿宋" w:cs="仿宋"/>
                <w:b/>
                <w:bCs/>
                <w:szCs w:val="21"/>
                <w:lang w:val="en-US" w:eastAsia="zh-CN"/>
              </w:rPr>
            </w:pPr>
          </w:p>
          <w:p w14:paraId="3C6B8318">
            <w:pPr>
              <w:spacing w:line="360" w:lineRule="exact"/>
              <w:ind w:firstLine="316" w:firstLineChars="150"/>
              <w:jc w:val="center"/>
              <w:rPr>
                <w:rFonts w:hint="eastAsia" w:ascii="仿宋" w:hAnsi="仿宋" w:eastAsia="仿宋" w:cs="仿宋"/>
                <w:b/>
                <w:bCs/>
                <w:szCs w:val="21"/>
                <w:lang w:val="en-US" w:eastAsia="zh-CN"/>
              </w:rPr>
            </w:pPr>
          </w:p>
          <w:p w14:paraId="53438E7B">
            <w:pPr>
              <w:spacing w:line="360" w:lineRule="exact"/>
              <w:ind w:firstLine="316" w:firstLineChars="150"/>
              <w:jc w:val="center"/>
              <w:rPr>
                <w:rFonts w:hint="eastAsia" w:ascii="仿宋" w:hAnsi="仿宋" w:eastAsia="仿宋" w:cs="仿宋"/>
                <w:b/>
                <w:bCs/>
                <w:szCs w:val="21"/>
                <w:lang w:val="en-US" w:eastAsia="zh-CN"/>
              </w:rPr>
            </w:pPr>
          </w:p>
          <w:p w14:paraId="1405ECB6">
            <w:pPr>
              <w:spacing w:line="360" w:lineRule="exact"/>
              <w:jc w:val="center"/>
              <w:rPr>
                <w:rFonts w:hint="eastAsia" w:ascii="仿宋" w:hAnsi="仿宋" w:eastAsia="仿宋" w:cs="仿宋"/>
                <w:b w:val="0"/>
                <w:bCs w:val="0"/>
                <w:szCs w:val="21"/>
                <w:lang w:val="en-US" w:eastAsia="zh-CN"/>
              </w:rPr>
            </w:pPr>
          </w:p>
          <w:p w14:paraId="6F02B22D">
            <w:pPr>
              <w:spacing w:line="360" w:lineRule="exact"/>
              <w:jc w:val="center"/>
              <w:rPr>
                <w:rFonts w:hint="eastAsia" w:ascii="仿宋" w:hAnsi="仿宋" w:eastAsia="仿宋" w:cs="仿宋"/>
                <w:b/>
                <w:bCs/>
                <w:szCs w:val="21"/>
                <w:lang w:val="en-US" w:eastAsia="zh-CN"/>
              </w:rPr>
            </w:pPr>
            <w:r>
              <w:rPr>
                <w:rFonts w:hint="eastAsia" w:ascii="仿宋" w:hAnsi="仿宋" w:eastAsia="仿宋" w:cs="仿宋"/>
                <w:b w:val="0"/>
                <w:bCs w:val="0"/>
                <w:szCs w:val="21"/>
                <w:lang w:val="en-US" w:eastAsia="zh-CN"/>
              </w:rPr>
              <w:t>3</w:t>
            </w:r>
          </w:p>
        </w:tc>
        <w:tc>
          <w:tcPr>
            <w:tcW w:w="1719" w:type="dxa"/>
            <w:vAlign w:val="top"/>
          </w:tcPr>
          <w:p w14:paraId="47F1A785">
            <w:pPr>
              <w:spacing w:line="360" w:lineRule="exact"/>
              <w:ind w:firstLine="316" w:firstLineChars="150"/>
              <w:jc w:val="center"/>
              <w:rPr>
                <w:rFonts w:hint="eastAsia" w:ascii="仿宋" w:hAnsi="仿宋" w:eastAsia="仿宋" w:cs="仿宋"/>
                <w:b/>
                <w:bCs/>
                <w:lang w:val="en-US" w:eastAsia="zh-CN"/>
              </w:rPr>
            </w:pPr>
          </w:p>
          <w:p w14:paraId="016E5696">
            <w:pPr>
              <w:spacing w:line="360" w:lineRule="exact"/>
              <w:ind w:firstLine="316" w:firstLineChars="150"/>
              <w:jc w:val="center"/>
              <w:rPr>
                <w:rFonts w:hint="eastAsia" w:ascii="仿宋" w:hAnsi="仿宋" w:eastAsia="仿宋" w:cs="仿宋"/>
                <w:b/>
                <w:bCs/>
                <w:lang w:val="en-US" w:eastAsia="zh-CN"/>
              </w:rPr>
            </w:pPr>
          </w:p>
          <w:p w14:paraId="7C6B846A">
            <w:pPr>
              <w:spacing w:line="360" w:lineRule="exact"/>
              <w:jc w:val="center"/>
              <w:rPr>
                <w:rFonts w:hint="eastAsia" w:ascii="仿宋" w:hAnsi="仿宋" w:eastAsia="仿宋" w:cs="仿宋"/>
                <w:b/>
                <w:bCs/>
                <w:szCs w:val="21"/>
                <w:lang w:eastAsia="zh-CN"/>
              </w:rPr>
            </w:pPr>
          </w:p>
          <w:p w14:paraId="7C2A597D">
            <w:pPr>
              <w:spacing w:line="360" w:lineRule="exact"/>
              <w:jc w:val="center"/>
              <w:rPr>
                <w:rFonts w:hint="eastAsia" w:ascii="仿宋" w:hAnsi="仿宋" w:eastAsia="仿宋" w:cs="仿宋"/>
                <w:b/>
                <w:bCs/>
                <w:szCs w:val="21"/>
                <w:lang w:eastAsia="zh-CN"/>
              </w:rPr>
            </w:pPr>
          </w:p>
          <w:p w14:paraId="4D5E980F">
            <w:pPr>
              <w:spacing w:line="360" w:lineRule="exact"/>
              <w:jc w:val="center"/>
              <w:rPr>
                <w:rFonts w:hint="eastAsia" w:ascii="仿宋" w:hAnsi="仿宋" w:eastAsia="仿宋" w:cs="仿宋"/>
                <w:b/>
                <w:bCs/>
                <w:lang w:val="en-US" w:eastAsia="zh-CN"/>
              </w:rPr>
            </w:pPr>
            <w:r>
              <w:rPr>
                <w:rFonts w:hint="eastAsia" w:ascii="仿宋" w:hAnsi="仿宋" w:eastAsia="仿宋" w:cs="仿宋"/>
                <w:b/>
                <w:bCs/>
                <w:szCs w:val="21"/>
                <w:lang w:eastAsia="zh-CN"/>
              </w:rPr>
              <w:t>中药炮制技术</w:t>
            </w:r>
          </w:p>
          <w:p w14:paraId="04D1A089">
            <w:pPr>
              <w:spacing w:line="360" w:lineRule="exact"/>
              <w:ind w:firstLine="316" w:firstLineChars="150"/>
              <w:jc w:val="center"/>
              <w:rPr>
                <w:rFonts w:hint="eastAsia" w:ascii="仿宋" w:hAnsi="仿宋" w:eastAsia="仿宋" w:cs="仿宋"/>
                <w:b/>
                <w:bCs/>
                <w:lang w:val="en-US" w:eastAsia="zh-CN"/>
              </w:rPr>
            </w:pPr>
          </w:p>
          <w:p w14:paraId="31EF7565">
            <w:pPr>
              <w:spacing w:line="360" w:lineRule="exact"/>
              <w:jc w:val="center"/>
              <w:rPr>
                <w:rFonts w:ascii="仿宋" w:hAnsi="仿宋" w:eastAsia="仿宋" w:cs="仿宋"/>
                <w:b/>
                <w:bCs/>
                <w:szCs w:val="21"/>
              </w:rPr>
            </w:pPr>
          </w:p>
        </w:tc>
        <w:tc>
          <w:tcPr>
            <w:tcW w:w="4898" w:type="dxa"/>
            <w:vAlign w:val="top"/>
          </w:tcPr>
          <w:p w14:paraId="4880CEAE">
            <w:pPr>
              <w:pStyle w:val="8"/>
              <w:shd w:val="clear" w:color="auto" w:fill="FFFFFF"/>
              <w:spacing w:before="0" w:beforeAutospacing="0" w:after="0" w:afterAutospacing="0" w:line="360" w:lineRule="exact"/>
              <w:ind w:firstLine="420" w:firstLineChars="200"/>
              <w:textAlignment w:val="baseline"/>
              <w:rPr>
                <w:rFonts w:hint="eastAsia" w:ascii="仿宋" w:hAnsi="仿宋" w:eastAsia="仿宋" w:cs="仿宋"/>
                <w:b/>
                <w:bCs/>
                <w:kern w:val="2"/>
                <w:sz w:val="21"/>
                <w:szCs w:val="21"/>
                <w:lang w:val="en-US" w:eastAsia="zh-CN" w:bidi="ar-SA"/>
              </w:rPr>
            </w:pPr>
            <w:r>
              <w:rPr>
                <w:rFonts w:hint="eastAsia" w:ascii="仿宋" w:hAnsi="仿宋" w:eastAsia="仿宋" w:cs="仿宋"/>
                <w:kern w:val="2"/>
                <w:sz w:val="21"/>
                <w:szCs w:val="21"/>
              </w:rPr>
              <w:t>内容</w:t>
            </w:r>
            <w:r>
              <w:rPr>
                <w:rFonts w:hint="eastAsia" w:ascii="仿宋" w:hAnsi="仿宋" w:eastAsia="仿宋" w:cs="仿宋"/>
                <w:kern w:val="2"/>
                <w:sz w:val="21"/>
                <w:szCs w:val="21"/>
                <w:lang w:eastAsia="zh-CN"/>
              </w:rPr>
              <w:t>包括中药炮制基本知识与技能、净选加工、饮片切制、清炒法、加辅料炒法、炙法、煅法、蒸煮燀法、复制法、发酵发芽法、制霜法、其他制法、中药饮片的质量要求及贮藏保管等。</w:t>
            </w:r>
            <w:r>
              <w:rPr>
                <w:rFonts w:hint="eastAsia" w:ascii="仿宋" w:hAnsi="仿宋" w:eastAsia="仿宋" w:cs="仿宋"/>
                <w:sz w:val="21"/>
                <w:szCs w:val="21"/>
              </w:rPr>
              <w:t>通过教与学，使学生具有中药炮制的基本理论、基本知识；具备熟练进行中药炮制操作的基本技能；具备在饮片生产企业从事中药材炮制加工、质量检测、贮藏保管的职业能力</w:t>
            </w:r>
            <w:r>
              <w:rPr>
                <w:rFonts w:hint="eastAsia" w:ascii="仿宋" w:hAnsi="仿宋" w:eastAsia="仿宋" w:cs="仿宋"/>
                <w:sz w:val="21"/>
                <w:szCs w:val="21"/>
                <w:lang w:eastAsia="zh-CN"/>
              </w:rPr>
              <w:t>；</w:t>
            </w:r>
            <w:r>
              <w:rPr>
                <w:rFonts w:hint="eastAsia" w:ascii="仿宋" w:hAnsi="仿宋" w:eastAsia="仿宋" w:cs="仿宋"/>
                <w:sz w:val="21"/>
                <w:szCs w:val="21"/>
              </w:rPr>
              <w:t>具备自主学习的方法能力；具备团结协作、沟通交流的社会能力；养成良好的职业素养。</w:t>
            </w:r>
          </w:p>
        </w:tc>
        <w:tc>
          <w:tcPr>
            <w:tcW w:w="663" w:type="dxa"/>
            <w:vAlign w:val="top"/>
          </w:tcPr>
          <w:p w14:paraId="532DF8B4">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 w:val="21"/>
                <w:szCs w:val="21"/>
                <w:lang w:val="en-US" w:eastAsia="zh-CN"/>
              </w:rPr>
            </w:pPr>
          </w:p>
          <w:p w14:paraId="218384F7">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 w:val="21"/>
                <w:szCs w:val="21"/>
                <w:lang w:val="en-US" w:eastAsia="zh-CN"/>
              </w:rPr>
            </w:pPr>
          </w:p>
          <w:p w14:paraId="39560C92">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 w:val="21"/>
                <w:szCs w:val="21"/>
                <w:lang w:val="en-US" w:eastAsia="zh-CN"/>
              </w:rPr>
            </w:pPr>
          </w:p>
          <w:p w14:paraId="409D2174">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 w:val="21"/>
                <w:szCs w:val="21"/>
                <w:lang w:val="en-US" w:eastAsia="zh-CN"/>
              </w:rPr>
            </w:pPr>
          </w:p>
          <w:p w14:paraId="6E00D32C">
            <w:pPr>
              <w:pStyle w:val="8"/>
              <w:shd w:val="clear" w:color="auto" w:fill="FFFFFF"/>
              <w:spacing w:before="0" w:beforeAutospacing="0" w:after="0" w:afterAutospacing="0" w:line="360" w:lineRule="exact"/>
              <w:jc w:val="center"/>
              <w:textAlignment w:val="baseline"/>
              <w:rPr>
                <w:rFonts w:hint="default" w:ascii="仿宋" w:hAnsi="仿宋" w:eastAsia="仿宋" w:cs="仿宋"/>
                <w:b w:val="0"/>
                <w:bCs w:val="0"/>
                <w:szCs w:val="21"/>
                <w:lang w:val="en-US" w:eastAsia="zh-CN"/>
              </w:rPr>
            </w:pPr>
            <w:r>
              <w:rPr>
                <w:rFonts w:hint="eastAsia" w:ascii="仿宋" w:hAnsi="仿宋" w:eastAsia="仿宋" w:cs="仿宋"/>
                <w:b w:val="0"/>
                <w:bCs w:val="0"/>
                <w:sz w:val="21"/>
                <w:szCs w:val="21"/>
                <w:lang w:val="en-US" w:eastAsia="zh-CN"/>
              </w:rPr>
              <w:t>64</w:t>
            </w:r>
          </w:p>
        </w:tc>
        <w:tc>
          <w:tcPr>
            <w:tcW w:w="641" w:type="dxa"/>
            <w:vAlign w:val="top"/>
          </w:tcPr>
          <w:p w14:paraId="7C916483">
            <w:pPr>
              <w:pStyle w:val="8"/>
              <w:shd w:val="clear" w:color="auto" w:fill="FFFFFF"/>
              <w:spacing w:before="0" w:beforeAutospacing="0" w:after="0" w:afterAutospacing="0" w:line="360" w:lineRule="exact"/>
              <w:ind w:firstLine="210" w:firstLineChars="100"/>
              <w:jc w:val="center"/>
              <w:textAlignment w:val="baseline"/>
              <w:rPr>
                <w:rFonts w:hint="eastAsia" w:ascii="仿宋" w:hAnsi="仿宋" w:eastAsia="仿宋" w:cs="仿宋"/>
                <w:b w:val="0"/>
                <w:bCs w:val="0"/>
                <w:sz w:val="21"/>
                <w:szCs w:val="21"/>
                <w:lang w:val="en-US" w:eastAsia="zh-CN"/>
              </w:rPr>
            </w:pPr>
          </w:p>
          <w:p w14:paraId="3E0BFDE7">
            <w:pPr>
              <w:pStyle w:val="8"/>
              <w:shd w:val="clear" w:color="auto" w:fill="FFFFFF"/>
              <w:spacing w:before="0" w:beforeAutospacing="0" w:after="0" w:afterAutospacing="0" w:line="360" w:lineRule="exact"/>
              <w:ind w:firstLine="210" w:firstLineChars="100"/>
              <w:jc w:val="center"/>
              <w:textAlignment w:val="baseline"/>
              <w:rPr>
                <w:rFonts w:hint="eastAsia" w:ascii="仿宋" w:hAnsi="仿宋" w:eastAsia="仿宋" w:cs="仿宋"/>
                <w:b w:val="0"/>
                <w:bCs w:val="0"/>
                <w:sz w:val="21"/>
                <w:szCs w:val="21"/>
                <w:lang w:val="en-US" w:eastAsia="zh-CN"/>
              </w:rPr>
            </w:pPr>
          </w:p>
          <w:p w14:paraId="4F48135B">
            <w:pPr>
              <w:pStyle w:val="8"/>
              <w:shd w:val="clear" w:color="auto" w:fill="FFFFFF"/>
              <w:spacing w:before="0" w:beforeAutospacing="0" w:after="0" w:afterAutospacing="0" w:line="360" w:lineRule="exact"/>
              <w:ind w:firstLine="210" w:firstLineChars="100"/>
              <w:jc w:val="center"/>
              <w:textAlignment w:val="baseline"/>
              <w:rPr>
                <w:rFonts w:hint="eastAsia" w:ascii="仿宋" w:hAnsi="仿宋" w:eastAsia="仿宋" w:cs="仿宋"/>
                <w:b w:val="0"/>
                <w:bCs w:val="0"/>
                <w:sz w:val="21"/>
                <w:szCs w:val="21"/>
                <w:lang w:val="en-US" w:eastAsia="zh-CN"/>
              </w:rPr>
            </w:pPr>
          </w:p>
          <w:p w14:paraId="5AB61415">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 w:val="21"/>
                <w:szCs w:val="21"/>
                <w:lang w:val="en-US" w:eastAsia="zh-CN"/>
              </w:rPr>
            </w:pPr>
          </w:p>
          <w:p w14:paraId="07EADDA1">
            <w:pPr>
              <w:pStyle w:val="8"/>
              <w:shd w:val="clear" w:color="auto" w:fill="FFFFFF"/>
              <w:spacing w:before="0" w:beforeAutospacing="0" w:after="0" w:afterAutospacing="0" w:line="360" w:lineRule="exact"/>
              <w:jc w:val="center"/>
              <w:textAlignment w:val="baseline"/>
              <w:rPr>
                <w:rFonts w:hint="eastAsia" w:ascii="仿宋" w:hAnsi="仿宋" w:eastAsia="仿宋" w:cs="仿宋"/>
                <w:b w:val="0"/>
                <w:bCs w:val="0"/>
                <w:szCs w:val="21"/>
                <w:lang w:val="en-US" w:eastAsia="zh-CN"/>
              </w:rPr>
            </w:pPr>
            <w:r>
              <w:rPr>
                <w:rFonts w:hint="eastAsia" w:ascii="仿宋" w:hAnsi="仿宋" w:eastAsia="仿宋" w:cs="仿宋"/>
                <w:b w:val="0"/>
                <w:bCs w:val="0"/>
                <w:sz w:val="21"/>
                <w:szCs w:val="21"/>
                <w:lang w:val="en-US" w:eastAsia="zh-CN"/>
              </w:rPr>
              <w:t>4</w:t>
            </w:r>
          </w:p>
        </w:tc>
      </w:tr>
      <w:tr w14:paraId="0FE23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47" w:type="dxa"/>
            <w:vAlign w:val="top"/>
          </w:tcPr>
          <w:p w14:paraId="4517F235">
            <w:pPr>
              <w:spacing w:line="360" w:lineRule="exact"/>
              <w:ind w:firstLine="211" w:firstLineChars="100"/>
              <w:jc w:val="center"/>
              <w:rPr>
                <w:rFonts w:hint="eastAsia" w:ascii="仿宋" w:hAnsi="仿宋" w:eastAsia="仿宋" w:cs="仿宋"/>
                <w:b/>
                <w:bCs/>
                <w:szCs w:val="21"/>
                <w:lang w:val="en-US" w:eastAsia="zh-CN"/>
              </w:rPr>
            </w:pPr>
          </w:p>
          <w:p w14:paraId="1A37386D">
            <w:pPr>
              <w:spacing w:line="360" w:lineRule="exact"/>
              <w:ind w:firstLine="211" w:firstLineChars="100"/>
              <w:jc w:val="center"/>
              <w:rPr>
                <w:rFonts w:hint="eastAsia" w:ascii="仿宋" w:hAnsi="仿宋" w:eastAsia="仿宋" w:cs="仿宋"/>
                <w:b/>
                <w:bCs/>
                <w:szCs w:val="21"/>
                <w:lang w:val="en-US" w:eastAsia="zh-CN"/>
              </w:rPr>
            </w:pPr>
          </w:p>
          <w:p w14:paraId="03CFADBA">
            <w:pPr>
              <w:spacing w:line="360" w:lineRule="exact"/>
              <w:jc w:val="center"/>
              <w:rPr>
                <w:rFonts w:hint="default" w:ascii="仿宋" w:hAnsi="仿宋" w:eastAsia="仿宋" w:cs="仿宋"/>
                <w:b/>
                <w:bCs/>
                <w:szCs w:val="21"/>
                <w:lang w:val="en-US" w:eastAsia="zh-CN"/>
              </w:rPr>
            </w:pPr>
            <w:r>
              <w:rPr>
                <w:rFonts w:hint="eastAsia" w:ascii="仿宋" w:hAnsi="仿宋" w:eastAsia="仿宋" w:cs="仿宋"/>
                <w:b w:val="0"/>
                <w:bCs w:val="0"/>
                <w:szCs w:val="21"/>
                <w:lang w:val="en-US" w:eastAsia="zh-CN"/>
              </w:rPr>
              <w:t>4</w:t>
            </w:r>
          </w:p>
        </w:tc>
        <w:tc>
          <w:tcPr>
            <w:tcW w:w="1719" w:type="dxa"/>
            <w:vAlign w:val="top"/>
          </w:tcPr>
          <w:p w14:paraId="4FE12602">
            <w:pPr>
              <w:spacing w:line="360" w:lineRule="exact"/>
              <w:ind w:firstLine="211" w:firstLineChars="100"/>
              <w:jc w:val="center"/>
              <w:rPr>
                <w:rFonts w:hint="eastAsia" w:ascii="仿宋" w:hAnsi="仿宋" w:eastAsia="仿宋" w:cs="仿宋"/>
                <w:b/>
                <w:bCs/>
                <w:szCs w:val="21"/>
              </w:rPr>
            </w:pPr>
          </w:p>
          <w:p w14:paraId="1909A127">
            <w:pPr>
              <w:spacing w:line="360" w:lineRule="exact"/>
              <w:ind w:firstLine="211" w:firstLineChars="100"/>
              <w:jc w:val="center"/>
              <w:rPr>
                <w:rFonts w:hint="eastAsia" w:ascii="仿宋" w:hAnsi="仿宋" w:eastAsia="仿宋" w:cs="仿宋"/>
                <w:b/>
                <w:bCs/>
                <w:szCs w:val="21"/>
              </w:rPr>
            </w:pPr>
          </w:p>
          <w:p w14:paraId="7E44ABF4">
            <w:pPr>
              <w:spacing w:line="360" w:lineRule="exact"/>
              <w:jc w:val="center"/>
              <w:rPr>
                <w:rFonts w:hint="default" w:ascii="仿宋" w:hAnsi="仿宋" w:eastAsia="仿宋" w:cs="仿宋"/>
                <w:b/>
                <w:bCs/>
                <w:szCs w:val="21"/>
                <w:lang w:val="en-US" w:eastAsia="zh-CN"/>
              </w:rPr>
            </w:pPr>
            <w:r>
              <w:rPr>
                <w:rFonts w:hint="eastAsia" w:ascii="仿宋" w:hAnsi="仿宋" w:eastAsia="仿宋" w:cs="仿宋"/>
                <w:b/>
                <w:bCs/>
                <w:szCs w:val="21"/>
                <w:lang w:val="en-US" w:eastAsia="zh-CN"/>
              </w:rPr>
              <w:t>药膳与食疗技术</w:t>
            </w:r>
          </w:p>
        </w:tc>
        <w:tc>
          <w:tcPr>
            <w:tcW w:w="4898" w:type="dxa"/>
            <w:vAlign w:val="top"/>
          </w:tcPr>
          <w:p w14:paraId="17D80563">
            <w:pPr>
              <w:keepNext w:val="0"/>
              <w:keepLines w:val="0"/>
              <w:widowControl/>
              <w:suppressLineNumbers w:val="0"/>
              <w:jc w:val="left"/>
              <w:rPr>
                <w:rFonts w:ascii="仿宋" w:hAnsi="仿宋" w:eastAsia="仿宋" w:cs="仿宋"/>
                <w:b/>
                <w:bCs/>
                <w:kern w:val="2"/>
                <w:sz w:val="21"/>
                <w:szCs w:val="21"/>
                <w:lang w:val="en-US" w:eastAsia="zh-CN" w:bidi="ar-SA"/>
              </w:rPr>
            </w:pPr>
            <w:r>
              <w:rPr>
                <w:rFonts w:hint="eastAsia" w:ascii="仿宋" w:hAnsi="仿宋" w:eastAsia="仿宋" w:cs="仿宋"/>
                <w:kern w:val="2"/>
                <w:sz w:val="21"/>
                <w:szCs w:val="21"/>
              </w:rPr>
              <w:t>内容包括：</w:t>
            </w:r>
            <w:r>
              <w:rPr>
                <w:rFonts w:hint="eastAsia" w:ascii="仿宋" w:hAnsi="仿宋" w:eastAsia="仿宋" w:cs="仿宋"/>
                <w:color w:val="000000"/>
                <w:kern w:val="0"/>
                <w:sz w:val="21"/>
                <w:szCs w:val="21"/>
                <w:lang w:val="en-US" w:eastAsia="zh-CN" w:bidi="ar"/>
              </w:rPr>
              <w:t>① 不同体质特点及各类特殊人群（老年、妇女、儿童等）的辨病辨证。 ② 针对相关人群制定个性化方案和药膳与食疗配方。 ③ 药膳与食疗制作技术</w:t>
            </w:r>
            <w:r>
              <w:rPr>
                <w:rFonts w:hint="eastAsia" w:ascii="仿宋" w:hAnsi="仿宋" w:eastAsia="仿宋" w:cs="仿宋"/>
                <w:sz w:val="21"/>
                <w:szCs w:val="21"/>
              </w:rPr>
              <w:t>。</w:t>
            </w:r>
            <w:r>
              <w:rPr>
                <w:rFonts w:hint="eastAsia" w:ascii="仿宋" w:hAnsi="仿宋" w:eastAsia="仿宋" w:cs="仿宋"/>
                <w:sz w:val="21"/>
                <w:szCs w:val="21"/>
                <w:shd w:val="clear" w:color="auto" w:fill="FFFFFF"/>
              </w:rPr>
              <w:t>通过《</w:t>
            </w:r>
            <w:r>
              <w:rPr>
                <w:rFonts w:hint="eastAsia" w:ascii="仿宋" w:hAnsi="仿宋" w:eastAsia="仿宋" w:cs="仿宋"/>
                <w:sz w:val="21"/>
                <w:szCs w:val="21"/>
                <w:shd w:val="clear" w:color="auto" w:fill="FFFFFF"/>
                <w:lang w:val="en-US" w:eastAsia="zh-CN"/>
              </w:rPr>
              <w:t>药膳与食疗技术</w:t>
            </w:r>
            <w:r>
              <w:rPr>
                <w:rFonts w:hint="eastAsia" w:ascii="仿宋" w:hAnsi="仿宋" w:eastAsia="仿宋" w:cs="仿宋"/>
                <w:sz w:val="21"/>
                <w:szCs w:val="21"/>
                <w:shd w:val="clear" w:color="auto" w:fill="FFFFFF"/>
              </w:rPr>
              <w:t>》的学习，</w:t>
            </w:r>
            <w:r>
              <w:rPr>
                <w:rFonts w:hint="eastAsia" w:ascii="仿宋" w:hAnsi="仿宋" w:eastAsia="仿宋" w:cs="仿宋"/>
                <w:sz w:val="21"/>
                <w:szCs w:val="21"/>
                <w:shd w:val="clear" w:color="auto" w:fill="FFFFFF"/>
                <w:lang w:val="en-US" w:eastAsia="zh-CN"/>
              </w:rPr>
              <w:t>能</w:t>
            </w:r>
            <w:r>
              <w:rPr>
                <w:rFonts w:hint="eastAsia" w:ascii="仿宋" w:hAnsi="仿宋" w:eastAsia="仿宋" w:cs="仿宋"/>
                <w:color w:val="000000"/>
                <w:kern w:val="0"/>
                <w:sz w:val="21"/>
                <w:szCs w:val="21"/>
                <w:lang w:val="en-US" w:eastAsia="zh-CN" w:bidi="ar"/>
              </w:rPr>
              <w:t>依据中医体质学说及辨病辨证理论制定药膳与食疗方案和配方</w:t>
            </w:r>
          </w:p>
        </w:tc>
        <w:tc>
          <w:tcPr>
            <w:tcW w:w="663" w:type="dxa"/>
            <w:vAlign w:val="top"/>
          </w:tcPr>
          <w:p w14:paraId="0DE532AD">
            <w:pPr>
              <w:spacing w:line="360" w:lineRule="exact"/>
              <w:jc w:val="center"/>
              <w:rPr>
                <w:rFonts w:hint="eastAsia" w:ascii="仿宋" w:hAnsi="仿宋" w:eastAsia="仿宋" w:cs="仿宋"/>
                <w:b w:val="0"/>
                <w:bCs w:val="0"/>
                <w:szCs w:val="21"/>
                <w:lang w:val="en-US" w:eastAsia="zh-CN"/>
              </w:rPr>
            </w:pPr>
          </w:p>
          <w:p w14:paraId="45A3A939">
            <w:pPr>
              <w:spacing w:line="360" w:lineRule="exact"/>
              <w:jc w:val="center"/>
              <w:rPr>
                <w:rFonts w:hint="eastAsia" w:ascii="仿宋" w:hAnsi="仿宋" w:eastAsia="仿宋" w:cs="仿宋"/>
                <w:b w:val="0"/>
                <w:bCs w:val="0"/>
                <w:szCs w:val="21"/>
                <w:lang w:val="en-US" w:eastAsia="zh-CN"/>
              </w:rPr>
            </w:pPr>
          </w:p>
          <w:p w14:paraId="7988871C">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64</w:t>
            </w:r>
          </w:p>
        </w:tc>
        <w:tc>
          <w:tcPr>
            <w:tcW w:w="641" w:type="dxa"/>
            <w:vAlign w:val="top"/>
          </w:tcPr>
          <w:p w14:paraId="44A265AD">
            <w:pPr>
              <w:spacing w:line="360" w:lineRule="exact"/>
              <w:jc w:val="center"/>
              <w:rPr>
                <w:rFonts w:hint="eastAsia" w:ascii="仿宋" w:hAnsi="仿宋" w:eastAsia="仿宋" w:cs="仿宋"/>
                <w:b w:val="0"/>
                <w:bCs w:val="0"/>
                <w:kern w:val="2"/>
                <w:sz w:val="21"/>
                <w:szCs w:val="24"/>
                <w:lang w:val="en-US" w:eastAsia="zh-CN" w:bidi="ar-SA"/>
              </w:rPr>
            </w:pPr>
          </w:p>
          <w:p w14:paraId="04F511E7">
            <w:pPr>
              <w:spacing w:line="360" w:lineRule="exact"/>
              <w:jc w:val="center"/>
              <w:rPr>
                <w:rFonts w:hint="eastAsia" w:ascii="仿宋" w:hAnsi="仿宋" w:eastAsia="仿宋" w:cs="仿宋"/>
                <w:b w:val="0"/>
                <w:bCs w:val="0"/>
                <w:kern w:val="2"/>
                <w:sz w:val="21"/>
                <w:szCs w:val="24"/>
                <w:lang w:val="en-US" w:eastAsia="zh-CN" w:bidi="ar-SA"/>
              </w:rPr>
            </w:pPr>
          </w:p>
          <w:p w14:paraId="6817D124">
            <w:pPr>
              <w:spacing w:line="360" w:lineRule="exact"/>
              <w:jc w:val="center"/>
              <w:rPr>
                <w:rFonts w:hint="eastAsia" w:ascii="仿宋" w:hAnsi="仿宋" w:eastAsia="仿宋" w:cs="仿宋"/>
                <w:b w:val="0"/>
                <w:bCs w:val="0"/>
                <w:kern w:val="2"/>
                <w:sz w:val="21"/>
                <w:szCs w:val="24"/>
                <w:lang w:val="en-US" w:eastAsia="zh-CN" w:bidi="ar-SA"/>
              </w:rPr>
            </w:pPr>
            <w:r>
              <w:rPr>
                <w:rFonts w:hint="eastAsia" w:ascii="仿宋" w:hAnsi="仿宋" w:eastAsia="仿宋" w:cs="仿宋"/>
                <w:b w:val="0"/>
                <w:bCs w:val="0"/>
                <w:kern w:val="2"/>
                <w:sz w:val="21"/>
                <w:szCs w:val="24"/>
                <w:lang w:val="en-US" w:eastAsia="zh-CN" w:bidi="ar-SA"/>
              </w:rPr>
              <w:t>4</w:t>
            </w:r>
          </w:p>
        </w:tc>
      </w:tr>
      <w:tr w14:paraId="74FD1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47" w:type="dxa"/>
            <w:vAlign w:val="top"/>
          </w:tcPr>
          <w:p w14:paraId="6AD07725">
            <w:pPr>
              <w:spacing w:line="360" w:lineRule="exact"/>
              <w:jc w:val="center"/>
              <w:rPr>
                <w:rFonts w:hint="eastAsia" w:ascii="仿宋" w:hAnsi="仿宋" w:eastAsia="仿宋" w:cs="仿宋"/>
                <w:b/>
                <w:bCs/>
                <w:szCs w:val="21"/>
                <w:lang w:val="en-US" w:eastAsia="zh-CN"/>
              </w:rPr>
            </w:pPr>
          </w:p>
          <w:p w14:paraId="5439E748">
            <w:pPr>
              <w:spacing w:line="360" w:lineRule="exact"/>
              <w:jc w:val="center"/>
              <w:rPr>
                <w:rFonts w:hint="eastAsia" w:ascii="仿宋" w:hAnsi="仿宋" w:eastAsia="仿宋" w:cs="仿宋"/>
                <w:b/>
                <w:bCs/>
                <w:szCs w:val="21"/>
                <w:lang w:val="en-US" w:eastAsia="zh-CN"/>
              </w:rPr>
            </w:pPr>
          </w:p>
          <w:p w14:paraId="060ED095">
            <w:pPr>
              <w:spacing w:line="360" w:lineRule="exact"/>
              <w:jc w:val="center"/>
              <w:rPr>
                <w:rFonts w:hint="eastAsia" w:ascii="仿宋" w:hAnsi="仿宋" w:eastAsia="仿宋" w:cs="仿宋"/>
                <w:b/>
                <w:bCs/>
                <w:szCs w:val="21"/>
                <w:lang w:val="en-US" w:eastAsia="zh-CN"/>
              </w:rPr>
            </w:pPr>
          </w:p>
          <w:p w14:paraId="0185A181">
            <w:pPr>
              <w:spacing w:line="360" w:lineRule="exact"/>
              <w:jc w:val="center"/>
              <w:rPr>
                <w:rFonts w:hint="eastAsia" w:ascii="仿宋" w:hAnsi="仿宋" w:eastAsia="仿宋" w:cs="仿宋"/>
                <w:b/>
                <w:bCs/>
                <w:szCs w:val="21"/>
                <w:lang w:val="en-US" w:eastAsia="zh-CN"/>
              </w:rPr>
            </w:pPr>
            <w:r>
              <w:rPr>
                <w:rFonts w:hint="eastAsia" w:ascii="仿宋" w:hAnsi="仿宋" w:eastAsia="仿宋" w:cs="仿宋"/>
                <w:b w:val="0"/>
                <w:bCs w:val="0"/>
                <w:szCs w:val="21"/>
                <w:lang w:val="en-US" w:eastAsia="zh-CN"/>
              </w:rPr>
              <w:t>5</w:t>
            </w:r>
          </w:p>
        </w:tc>
        <w:tc>
          <w:tcPr>
            <w:tcW w:w="1719" w:type="dxa"/>
            <w:vAlign w:val="top"/>
          </w:tcPr>
          <w:p w14:paraId="3267C006">
            <w:pPr>
              <w:spacing w:line="360" w:lineRule="exact"/>
              <w:ind w:firstLine="211" w:firstLineChars="100"/>
              <w:jc w:val="center"/>
              <w:rPr>
                <w:rFonts w:hint="eastAsia" w:ascii="仿宋" w:hAnsi="仿宋" w:eastAsia="仿宋" w:cs="仿宋"/>
                <w:b/>
                <w:bCs/>
                <w:szCs w:val="21"/>
                <w:lang w:eastAsia="zh-CN"/>
              </w:rPr>
            </w:pPr>
          </w:p>
          <w:p w14:paraId="608A4587">
            <w:pPr>
              <w:spacing w:line="360" w:lineRule="exact"/>
              <w:ind w:firstLine="211" w:firstLineChars="100"/>
              <w:jc w:val="center"/>
              <w:rPr>
                <w:rFonts w:hint="eastAsia" w:ascii="仿宋" w:hAnsi="仿宋" w:eastAsia="仿宋" w:cs="仿宋"/>
                <w:b/>
                <w:bCs/>
                <w:szCs w:val="21"/>
                <w:lang w:eastAsia="zh-CN"/>
              </w:rPr>
            </w:pPr>
          </w:p>
          <w:p w14:paraId="4FA7B227">
            <w:pPr>
              <w:spacing w:line="360" w:lineRule="exact"/>
              <w:ind w:firstLine="211" w:firstLineChars="100"/>
              <w:jc w:val="center"/>
              <w:rPr>
                <w:rFonts w:hint="eastAsia" w:ascii="仿宋" w:hAnsi="仿宋" w:eastAsia="仿宋" w:cs="仿宋"/>
                <w:b/>
                <w:bCs/>
                <w:szCs w:val="21"/>
                <w:lang w:eastAsia="zh-CN"/>
              </w:rPr>
            </w:pPr>
          </w:p>
          <w:p w14:paraId="43439849">
            <w:pPr>
              <w:spacing w:line="360" w:lineRule="exact"/>
              <w:jc w:val="center"/>
              <w:rPr>
                <w:rFonts w:ascii="仿宋" w:hAnsi="仿宋" w:eastAsia="仿宋" w:cs="仿宋"/>
                <w:b/>
                <w:bCs/>
                <w:szCs w:val="21"/>
              </w:rPr>
            </w:pPr>
            <w:r>
              <w:rPr>
                <w:rFonts w:hint="eastAsia" w:ascii="仿宋" w:hAnsi="仿宋" w:eastAsia="仿宋" w:cs="仿宋"/>
                <w:b/>
                <w:bCs/>
                <w:szCs w:val="21"/>
                <w:lang w:eastAsia="zh-CN"/>
              </w:rPr>
              <w:t>特殊人群营养</w:t>
            </w:r>
          </w:p>
        </w:tc>
        <w:tc>
          <w:tcPr>
            <w:tcW w:w="4898" w:type="dxa"/>
          </w:tcPr>
          <w:p w14:paraId="1BFC9A5A">
            <w:pPr>
              <w:spacing w:line="360" w:lineRule="exact"/>
              <w:rPr>
                <w:rFonts w:hint="eastAsia" w:ascii="仿宋" w:hAnsi="仿宋" w:eastAsia="仿宋" w:cs="仿宋"/>
                <w:b/>
                <w:bCs/>
                <w:szCs w:val="21"/>
                <w:lang w:val="en-US" w:eastAsia="zh-CN"/>
              </w:rPr>
            </w:pPr>
            <w:r>
              <w:rPr>
                <w:rFonts w:hint="eastAsia" w:ascii="仿宋" w:hAnsi="仿宋" w:eastAsia="仿宋" w:cs="仿宋"/>
                <w:b/>
                <w:bCs/>
                <w:szCs w:val="21"/>
              </w:rPr>
              <w:t xml:space="preserve"> </w:t>
            </w:r>
            <w:r>
              <w:rPr>
                <w:rFonts w:hint="eastAsia" w:ascii="仿宋" w:hAnsi="仿宋" w:eastAsia="仿宋" w:cs="仿宋"/>
                <w:b/>
                <w:bCs/>
                <w:szCs w:val="21"/>
                <w:lang w:val="en-US" w:eastAsia="zh-CN"/>
              </w:rPr>
              <w:t xml:space="preserve">  </w:t>
            </w:r>
            <w:r>
              <w:rPr>
                <w:rFonts w:hint="eastAsia" w:ascii="仿宋" w:hAnsi="仿宋" w:eastAsia="仿宋" w:cs="仿宋"/>
                <w:szCs w:val="21"/>
              </w:rPr>
              <w:t>分为两篇：第一篇介绍孕妇、乳母、婴幼儿、学龄儿童及中老年营养，探讨整个生命周期中人体对能量和各种营养素的需要、常见营养问题及对策，并介绍了最新公布的各类人群膳食指南及食谱举例；第二篇介绍在不同生活、工作环境下对营养的特殊需求，如何科学地选择食物和调配膳食以保证合理营养、促进健康</w:t>
            </w:r>
            <w:r>
              <w:rPr>
                <w:rFonts w:hint="eastAsia" w:ascii="仿宋" w:hAnsi="仿宋" w:eastAsia="仿宋" w:cs="仿宋"/>
                <w:szCs w:val="21"/>
                <w:lang w:eastAsia="zh-CN"/>
              </w:rPr>
              <w:t>。</w:t>
            </w:r>
            <w:r>
              <w:rPr>
                <w:rFonts w:hint="eastAsia" w:ascii="仿宋" w:hAnsi="仿宋" w:eastAsia="仿宋" w:cs="仿宋"/>
                <w:szCs w:val="21"/>
              </w:rPr>
              <w:t>本课程主要研究处于特殊生理阶段，特殊生活环境，特殊工作环境和特殊职业人群的营养以及健康的一门学科，特殊人群是脆弱人群，是营养师和医务人员关注的重点人群</w:t>
            </w:r>
            <w:r>
              <w:rPr>
                <w:rFonts w:hint="eastAsia" w:ascii="仿宋" w:hAnsi="仿宋" w:eastAsia="仿宋" w:cs="仿宋"/>
                <w:szCs w:val="21"/>
                <w:lang w:eastAsia="zh-CN"/>
              </w:rPr>
              <w:t>。</w:t>
            </w:r>
          </w:p>
        </w:tc>
        <w:tc>
          <w:tcPr>
            <w:tcW w:w="663" w:type="dxa"/>
          </w:tcPr>
          <w:p w14:paraId="02FB64DA">
            <w:pPr>
              <w:spacing w:line="360" w:lineRule="exact"/>
              <w:jc w:val="center"/>
              <w:rPr>
                <w:rFonts w:hint="eastAsia" w:ascii="仿宋" w:hAnsi="仿宋" w:eastAsia="仿宋" w:cs="仿宋"/>
                <w:b w:val="0"/>
                <w:bCs w:val="0"/>
                <w:szCs w:val="21"/>
                <w:lang w:val="en-US" w:eastAsia="zh-CN"/>
              </w:rPr>
            </w:pPr>
          </w:p>
          <w:p w14:paraId="239E6E1D">
            <w:pPr>
              <w:spacing w:line="360" w:lineRule="exact"/>
              <w:jc w:val="center"/>
              <w:rPr>
                <w:rFonts w:hint="eastAsia" w:ascii="仿宋" w:hAnsi="仿宋" w:eastAsia="仿宋" w:cs="仿宋"/>
                <w:b w:val="0"/>
                <w:bCs w:val="0"/>
                <w:szCs w:val="21"/>
                <w:lang w:val="en-US" w:eastAsia="zh-CN"/>
              </w:rPr>
            </w:pPr>
          </w:p>
          <w:p w14:paraId="4031D619">
            <w:pPr>
              <w:spacing w:line="360" w:lineRule="exact"/>
              <w:jc w:val="center"/>
              <w:rPr>
                <w:rFonts w:hint="eastAsia" w:ascii="仿宋" w:hAnsi="仿宋" w:eastAsia="仿宋" w:cs="仿宋"/>
                <w:b w:val="0"/>
                <w:bCs w:val="0"/>
                <w:szCs w:val="21"/>
                <w:lang w:val="en-US" w:eastAsia="zh-CN"/>
              </w:rPr>
            </w:pPr>
          </w:p>
          <w:p w14:paraId="35092559">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60</w:t>
            </w:r>
          </w:p>
        </w:tc>
        <w:tc>
          <w:tcPr>
            <w:tcW w:w="641" w:type="dxa"/>
          </w:tcPr>
          <w:p w14:paraId="4F41ADC5">
            <w:pPr>
              <w:spacing w:line="360" w:lineRule="exact"/>
              <w:jc w:val="center"/>
              <w:rPr>
                <w:rFonts w:hint="eastAsia" w:ascii="仿宋" w:hAnsi="仿宋" w:eastAsia="仿宋" w:cs="仿宋"/>
                <w:b w:val="0"/>
                <w:bCs w:val="0"/>
                <w:kern w:val="2"/>
                <w:sz w:val="21"/>
                <w:szCs w:val="24"/>
                <w:lang w:val="en-US" w:eastAsia="zh-CN" w:bidi="ar-SA"/>
              </w:rPr>
            </w:pPr>
          </w:p>
          <w:p w14:paraId="3B42B8C7">
            <w:pPr>
              <w:spacing w:line="360" w:lineRule="exact"/>
              <w:jc w:val="center"/>
              <w:rPr>
                <w:rFonts w:hint="eastAsia" w:ascii="仿宋" w:hAnsi="仿宋" w:eastAsia="仿宋" w:cs="仿宋"/>
                <w:b w:val="0"/>
                <w:bCs w:val="0"/>
                <w:kern w:val="2"/>
                <w:sz w:val="21"/>
                <w:szCs w:val="24"/>
                <w:lang w:val="en-US" w:eastAsia="zh-CN" w:bidi="ar-SA"/>
              </w:rPr>
            </w:pPr>
          </w:p>
          <w:p w14:paraId="5059E043">
            <w:pPr>
              <w:spacing w:line="360" w:lineRule="exact"/>
              <w:jc w:val="center"/>
              <w:rPr>
                <w:rFonts w:hint="eastAsia" w:ascii="仿宋" w:hAnsi="仿宋" w:eastAsia="仿宋" w:cs="仿宋"/>
                <w:b w:val="0"/>
                <w:bCs w:val="0"/>
                <w:kern w:val="2"/>
                <w:sz w:val="21"/>
                <w:szCs w:val="24"/>
                <w:lang w:val="en-US" w:eastAsia="zh-CN" w:bidi="ar-SA"/>
              </w:rPr>
            </w:pPr>
          </w:p>
          <w:p w14:paraId="6D12CAD2">
            <w:pPr>
              <w:spacing w:line="360" w:lineRule="exact"/>
              <w:jc w:val="center"/>
              <w:rPr>
                <w:rFonts w:hint="eastAsia" w:ascii="仿宋" w:hAnsi="仿宋" w:eastAsia="仿宋" w:cs="仿宋"/>
                <w:b w:val="0"/>
                <w:bCs w:val="0"/>
                <w:kern w:val="2"/>
                <w:sz w:val="21"/>
                <w:szCs w:val="24"/>
                <w:lang w:val="en-US" w:eastAsia="zh-CN" w:bidi="ar-SA"/>
              </w:rPr>
            </w:pPr>
            <w:r>
              <w:rPr>
                <w:rFonts w:hint="eastAsia" w:ascii="仿宋" w:hAnsi="仿宋" w:eastAsia="仿宋" w:cs="仿宋"/>
                <w:b w:val="0"/>
                <w:bCs w:val="0"/>
                <w:kern w:val="2"/>
                <w:sz w:val="21"/>
                <w:szCs w:val="24"/>
                <w:lang w:val="en-US" w:eastAsia="zh-CN" w:bidi="ar-SA"/>
              </w:rPr>
              <w:t>4</w:t>
            </w:r>
          </w:p>
        </w:tc>
      </w:tr>
      <w:tr w14:paraId="178D7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47" w:type="dxa"/>
          </w:tcPr>
          <w:p w14:paraId="3984491E">
            <w:pPr>
              <w:spacing w:line="360" w:lineRule="exact"/>
              <w:jc w:val="center"/>
              <w:rPr>
                <w:rFonts w:hint="eastAsia" w:ascii="仿宋" w:hAnsi="仿宋" w:eastAsia="仿宋" w:cs="仿宋"/>
                <w:b/>
                <w:bCs/>
                <w:szCs w:val="21"/>
                <w:lang w:val="en-US" w:eastAsia="zh-CN"/>
              </w:rPr>
            </w:pPr>
          </w:p>
          <w:p w14:paraId="5F1ADADC">
            <w:pPr>
              <w:spacing w:line="360" w:lineRule="exact"/>
              <w:jc w:val="center"/>
              <w:rPr>
                <w:rFonts w:hint="eastAsia" w:ascii="仿宋" w:hAnsi="仿宋" w:eastAsia="仿宋" w:cs="仿宋"/>
                <w:b/>
                <w:bCs/>
                <w:szCs w:val="21"/>
                <w:lang w:val="en-US" w:eastAsia="zh-CN"/>
              </w:rPr>
            </w:pPr>
          </w:p>
          <w:p w14:paraId="4B019EF3">
            <w:pPr>
              <w:spacing w:line="360" w:lineRule="exact"/>
              <w:jc w:val="center"/>
              <w:rPr>
                <w:rFonts w:hint="eastAsia" w:ascii="仿宋" w:hAnsi="仿宋" w:eastAsia="仿宋" w:cs="仿宋"/>
                <w:b/>
                <w:bCs/>
                <w:szCs w:val="21"/>
                <w:lang w:val="en-US" w:eastAsia="zh-CN"/>
              </w:rPr>
            </w:pPr>
          </w:p>
          <w:p w14:paraId="0141A666">
            <w:pPr>
              <w:spacing w:line="360" w:lineRule="exact"/>
              <w:jc w:val="center"/>
              <w:rPr>
                <w:rFonts w:hint="eastAsia" w:ascii="仿宋" w:hAnsi="仿宋" w:eastAsia="仿宋" w:cs="仿宋"/>
                <w:b w:val="0"/>
                <w:bCs w:val="0"/>
                <w:szCs w:val="21"/>
                <w:lang w:val="en-US" w:eastAsia="zh-CN"/>
              </w:rPr>
            </w:pPr>
          </w:p>
          <w:p w14:paraId="3D5D84B4">
            <w:pPr>
              <w:spacing w:line="360" w:lineRule="exact"/>
              <w:jc w:val="center"/>
              <w:rPr>
                <w:rFonts w:hint="eastAsia" w:ascii="仿宋" w:hAnsi="仿宋" w:eastAsia="仿宋" w:cs="仿宋"/>
                <w:b w:val="0"/>
                <w:bCs w:val="0"/>
                <w:szCs w:val="21"/>
                <w:lang w:val="en-US" w:eastAsia="zh-CN"/>
              </w:rPr>
            </w:pPr>
          </w:p>
          <w:p w14:paraId="7B39104F">
            <w:pPr>
              <w:spacing w:line="360" w:lineRule="exact"/>
              <w:jc w:val="center"/>
              <w:rPr>
                <w:rFonts w:hint="eastAsia" w:ascii="仿宋" w:hAnsi="仿宋" w:eastAsia="仿宋" w:cs="仿宋"/>
                <w:b w:val="0"/>
                <w:bCs w:val="0"/>
                <w:szCs w:val="21"/>
                <w:lang w:val="en-US" w:eastAsia="zh-CN"/>
              </w:rPr>
            </w:pPr>
          </w:p>
          <w:p w14:paraId="250AF415">
            <w:pPr>
              <w:spacing w:line="360" w:lineRule="exact"/>
              <w:jc w:val="center"/>
              <w:rPr>
                <w:rFonts w:hint="eastAsia" w:ascii="仿宋" w:hAnsi="仿宋" w:eastAsia="仿宋" w:cs="仿宋"/>
                <w:b/>
                <w:bCs/>
                <w:szCs w:val="21"/>
                <w:lang w:val="en-US" w:eastAsia="zh-CN"/>
              </w:rPr>
            </w:pPr>
            <w:r>
              <w:rPr>
                <w:rFonts w:hint="eastAsia" w:ascii="仿宋" w:hAnsi="仿宋" w:eastAsia="仿宋" w:cs="仿宋"/>
                <w:b w:val="0"/>
                <w:bCs w:val="0"/>
                <w:szCs w:val="21"/>
                <w:lang w:val="en-US" w:eastAsia="zh-CN"/>
              </w:rPr>
              <w:t>6</w:t>
            </w:r>
          </w:p>
        </w:tc>
        <w:tc>
          <w:tcPr>
            <w:tcW w:w="1719" w:type="dxa"/>
          </w:tcPr>
          <w:p w14:paraId="51823B04">
            <w:pPr>
              <w:spacing w:line="360" w:lineRule="exact"/>
              <w:jc w:val="center"/>
              <w:rPr>
                <w:rFonts w:hint="eastAsia" w:ascii="仿宋" w:hAnsi="仿宋" w:eastAsia="仿宋" w:cs="仿宋"/>
                <w:b/>
                <w:bCs/>
              </w:rPr>
            </w:pPr>
          </w:p>
          <w:p w14:paraId="2F901C9B">
            <w:pPr>
              <w:spacing w:line="360" w:lineRule="exact"/>
              <w:jc w:val="center"/>
              <w:rPr>
                <w:rFonts w:hint="eastAsia" w:ascii="仿宋" w:hAnsi="仿宋" w:eastAsia="仿宋" w:cs="仿宋"/>
                <w:b/>
                <w:bCs/>
              </w:rPr>
            </w:pPr>
          </w:p>
          <w:p w14:paraId="642C0CCA">
            <w:pPr>
              <w:spacing w:line="360" w:lineRule="exact"/>
              <w:jc w:val="center"/>
              <w:rPr>
                <w:rFonts w:hint="eastAsia" w:ascii="仿宋" w:hAnsi="仿宋" w:eastAsia="仿宋" w:cs="仿宋"/>
                <w:b/>
                <w:bCs/>
              </w:rPr>
            </w:pPr>
          </w:p>
          <w:p w14:paraId="2A8C9308">
            <w:pPr>
              <w:spacing w:line="360" w:lineRule="exact"/>
              <w:jc w:val="center"/>
              <w:rPr>
                <w:rFonts w:hint="eastAsia" w:ascii="仿宋" w:hAnsi="仿宋" w:eastAsia="仿宋" w:cs="仿宋"/>
                <w:b/>
                <w:bCs/>
              </w:rPr>
            </w:pPr>
          </w:p>
          <w:p w14:paraId="6F7A9CD4">
            <w:pPr>
              <w:spacing w:line="360" w:lineRule="exact"/>
              <w:jc w:val="center"/>
              <w:rPr>
                <w:rFonts w:hint="eastAsia" w:ascii="仿宋" w:hAnsi="仿宋" w:eastAsia="仿宋" w:cs="仿宋"/>
                <w:b/>
                <w:bCs/>
              </w:rPr>
            </w:pPr>
          </w:p>
          <w:p w14:paraId="7D851EE8">
            <w:pPr>
              <w:spacing w:line="360" w:lineRule="exact"/>
              <w:jc w:val="center"/>
              <w:rPr>
                <w:rFonts w:hint="eastAsia" w:ascii="仿宋" w:hAnsi="仿宋" w:eastAsia="仿宋" w:cs="仿宋"/>
                <w:b/>
                <w:bCs/>
              </w:rPr>
            </w:pPr>
          </w:p>
          <w:p w14:paraId="3D7152F9">
            <w:pPr>
              <w:spacing w:line="360" w:lineRule="exact"/>
              <w:jc w:val="center"/>
              <w:rPr>
                <w:rFonts w:hint="eastAsia" w:ascii="仿宋" w:hAnsi="仿宋" w:eastAsia="仿宋" w:cs="仿宋"/>
                <w:b/>
                <w:bCs/>
                <w:szCs w:val="21"/>
                <w:lang w:eastAsia="zh-CN"/>
              </w:rPr>
            </w:pPr>
            <w:r>
              <w:rPr>
                <w:rFonts w:hint="eastAsia" w:ascii="仿宋" w:hAnsi="仿宋" w:eastAsia="仿宋" w:cs="仿宋"/>
                <w:b/>
                <w:bCs/>
              </w:rPr>
              <w:t>中医</w:t>
            </w:r>
            <w:r>
              <w:rPr>
                <w:rFonts w:hint="eastAsia" w:ascii="仿宋" w:hAnsi="仿宋" w:eastAsia="仿宋" w:cs="仿宋"/>
                <w:b/>
                <w:bCs/>
                <w:lang w:eastAsia="zh-CN"/>
              </w:rPr>
              <w:t>体质评估与应用</w:t>
            </w:r>
          </w:p>
        </w:tc>
        <w:tc>
          <w:tcPr>
            <w:tcW w:w="4898" w:type="dxa"/>
            <w:vAlign w:val="top"/>
          </w:tcPr>
          <w:p w14:paraId="647B010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exact"/>
              <w:ind w:left="0" w:right="0" w:firstLine="0"/>
              <w:textAlignment w:val="auto"/>
              <w:rPr>
                <w:rFonts w:hint="eastAsia" w:ascii="仿宋" w:hAnsi="仿宋" w:eastAsia="仿宋" w:cs="仿宋"/>
                <w:b w:val="0"/>
                <w:bCs/>
                <w:i w:val="0"/>
                <w:iCs w:val="0"/>
                <w:caps w:val="0"/>
                <w:color w:val="333333"/>
                <w:spacing w:val="0"/>
                <w:sz w:val="21"/>
                <w:szCs w:val="21"/>
              </w:rPr>
            </w:pPr>
            <w:r>
              <w:rPr>
                <w:rStyle w:val="12"/>
                <w:rFonts w:hint="eastAsia" w:ascii="仿宋" w:hAnsi="仿宋" w:eastAsia="仿宋" w:cs="仿宋"/>
                <w:b w:val="0"/>
                <w:bCs/>
                <w:i w:val="0"/>
                <w:iCs w:val="0"/>
                <w:caps w:val="0"/>
                <w:color w:val="333333"/>
                <w:spacing w:val="0"/>
                <w:sz w:val="21"/>
                <w:szCs w:val="21"/>
                <w:shd w:val="clear" w:fill="FFFFFF"/>
              </w:rPr>
              <w:t>内容包括</w:t>
            </w:r>
            <w:r>
              <w:rPr>
                <w:rStyle w:val="12"/>
                <w:rFonts w:hint="eastAsia" w:ascii="仿宋" w:hAnsi="仿宋" w:eastAsia="仿宋" w:cs="仿宋"/>
                <w:b w:val="0"/>
                <w:bCs/>
                <w:i w:val="0"/>
                <w:iCs w:val="0"/>
                <w:caps w:val="0"/>
                <w:color w:val="333333"/>
                <w:spacing w:val="0"/>
                <w:sz w:val="21"/>
                <w:szCs w:val="21"/>
                <w:shd w:val="clear" w:fill="FFFFFF"/>
                <w:lang w:eastAsia="zh-CN"/>
              </w:rPr>
              <w:t>：</w:t>
            </w:r>
            <w:r>
              <w:rPr>
                <w:rStyle w:val="12"/>
                <w:rFonts w:hint="eastAsia" w:ascii="仿宋" w:hAnsi="仿宋" w:eastAsia="仿宋" w:cs="仿宋"/>
                <w:b w:val="0"/>
                <w:bCs/>
                <w:i w:val="0"/>
                <w:iCs w:val="0"/>
                <w:caps w:val="0"/>
                <w:color w:val="333333"/>
                <w:spacing w:val="0"/>
                <w:sz w:val="21"/>
                <w:szCs w:val="21"/>
                <w:shd w:val="clear" w:fill="FFFFFF"/>
              </w:rPr>
              <w:t>体质分类、‌评估方法以及应用。‌</w:t>
            </w:r>
            <w:r>
              <w:rPr>
                <w:rFonts w:hint="eastAsia" w:ascii="仿宋" w:hAnsi="仿宋" w:eastAsia="仿宋" w:cs="仿宋"/>
                <w:b w:val="0"/>
                <w:bCs/>
                <w:i w:val="0"/>
                <w:iCs w:val="0"/>
                <w:caps w:val="0"/>
                <w:color w:val="333333"/>
                <w:spacing w:val="0"/>
                <w:sz w:val="21"/>
                <w:szCs w:val="21"/>
                <w:shd w:val="clear" w:fill="FFFFFF"/>
              </w:rPr>
              <w:t>中医体质评估是一种综合评估方法，‌旨在通过对人体生理、‌心理、‌病理等方面的评估，‌确定个体的中医体质类型，‌为中医药的预防、‌治疗和保健提供科学依据。‌中医体质分类主要包括平和质、‌气虚质、‌阳虚质、‌阴虚质、‌痰湿质、‌湿热质、‌血瘀质、‌气郁质、‌特禀质等9种类型。‌每种类型都有其特定的体质特征、‌病理表现和药物敏感性，‌因此在中医药的临床应用中，‌应根据不同体质类型采用相应的药物和治疗方法。‌中医体质评估方法主要包括问诊、‌望诊、‌切诊和触诊等，‌其中问诊是最主要的评估方法。‌问诊内容包括个体的生活习惯、‌饮食偏好、‌精神状态、‌体感症状等，‌通过与体质分类标准进行比对，‌确定个体的中医体质类型。‌中医体质评估的应用涉及根据个体的体质类型，‌提供相应的中医药保健指导。‌例如，‌对于平和体质的人，‌建议保持生活作息规律，‌饮食均衡；‌而对于气虚体质的人，‌则建议通过食疗和适当的运动来调理身体。‌此外，‌老年人中医药健康管理服务可根据老年人的体质特点，‌从情志调摄、‌饮食调养、‌起居调摄、‌运动保健和穴位保健等方面进行相应的中医药保健指导</w:t>
            </w:r>
          </w:p>
          <w:p w14:paraId="16C7DC47">
            <w:pPr>
              <w:spacing w:line="360" w:lineRule="exact"/>
              <w:ind w:firstLine="422" w:firstLineChars="200"/>
              <w:jc w:val="left"/>
              <w:rPr>
                <w:rFonts w:ascii="仿宋" w:hAnsi="仿宋" w:eastAsia="仿宋" w:cs="仿宋"/>
                <w:b/>
                <w:bCs/>
                <w:szCs w:val="21"/>
              </w:rPr>
            </w:pPr>
          </w:p>
        </w:tc>
        <w:tc>
          <w:tcPr>
            <w:tcW w:w="663" w:type="dxa"/>
            <w:vAlign w:val="top"/>
          </w:tcPr>
          <w:p w14:paraId="63735D72">
            <w:pPr>
              <w:spacing w:line="360" w:lineRule="exact"/>
              <w:jc w:val="center"/>
              <w:rPr>
                <w:rFonts w:hint="eastAsia" w:ascii="仿宋" w:hAnsi="仿宋" w:eastAsia="仿宋" w:cs="仿宋"/>
                <w:b/>
                <w:bCs/>
                <w:lang w:val="en-US" w:eastAsia="zh-CN"/>
              </w:rPr>
            </w:pPr>
          </w:p>
          <w:p w14:paraId="26A7C8AD">
            <w:pPr>
              <w:spacing w:line="360" w:lineRule="exact"/>
              <w:jc w:val="center"/>
              <w:rPr>
                <w:rFonts w:hint="eastAsia" w:ascii="仿宋" w:hAnsi="仿宋" w:eastAsia="仿宋" w:cs="仿宋"/>
                <w:b/>
                <w:bCs/>
                <w:lang w:val="en-US" w:eastAsia="zh-CN"/>
              </w:rPr>
            </w:pPr>
          </w:p>
          <w:p w14:paraId="3587310E">
            <w:pPr>
              <w:spacing w:line="360" w:lineRule="exact"/>
              <w:jc w:val="center"/>
              <w:rPr>
                <w:rFonts w:hint="eastAsia" w:ascii="仿宋" w:hAnsi="仿宋" w:eastAsia="仿宋" w:cs="仿宋"/>
                <w:b/>
                <w:bCs/>
                <w:lang w:val="en-US" w:eastAsia="zh-CN"/>
              </w:rPr>
            </w:pPr>
          </w:p>
          <w:p w14:paraId="6B20D34A">
            <w:pPr>
              <w:spacing w:line="360" w:lineRule="exact"/>
              <w:jc w:val="center"/>
              <w:rPr>
                <w:rFonts w:hint="eastAsia" w:ascii="仿宋" w:hAnsi="仿宋" w:eastAsia="仿宋" w:cs="仿宋"/>
                <w:b w:val="0"/>
                <w:bCs w:val="0"/>
                <w:lang w:val="en-US" w:eastAsia="zh-CN"/>
              </w:rPr>
            </w:pPr>
          </w:p>
          <w:p w14:paraId="767C0204">
            <w:pPr>
              <w:spacing w:line="360" w:lineRule="exact"/>
              <w:jc w:val="center"/>
              <w:rPr>
                <w:rFonts w:hint="eastAsia" w:ascii="仿宋" w:hAnsi="仿宋" w:eastAsia="仿宋" w:cs="仿宋"/>
                <w:b w:val="0"/>
                <w:bCs w:val="0"/>
                <w:lang w:val="en-US" w:eastAsia="zh-CN"/>
              </w:rPr>
            </w:pPr>
          </w:p>
          <w:p w14:paraId="50447370">
            <w:pPr>
              <w:spacing w:line="360" w:lineRule="exact"/>
              <w:jc w:val="center"/>
              <w:rPr>
                <w:rFonts w:hint="eastAsia" w:ascii="仿宋" w:hAnsi="仿宋" w:eastAsia="仿宋" w:cs="仿宋"/>
                <w:b w:val="0"/>
                <w:bCs w:val="0"/>
                <w:lang w:val="en-US" w:eastAsia="zh-CN"/>
              </w:rPr>
            </w:pPr>
          </w:p>
          <w:p w14:paraId="60071FBC">
            <w:pPr>
              <w:spacing w:line="360" w:lineRule="exact"/>
              <w:jc w:val="center"/>
              <w:rPr>
                <w:rFonts w:hint="default" w:ascii="仿宋" w:hAnsi="仿宋" w:eastAsia="仿宋" w:cs="仿宋"/>
                <w:b/>
                <w:bCs/>
                <w:lang w:val="en-US" w:eastAsia="zh-CN"/>
              </w:rPr>
            </w:pPr>
            <w:r>
              <w:rPr>
                <w:rFonts w:hint="eastAsia" w:ascii="仿宋" w:hAnsi="仿宋" w:eastAsia="仿宋" w:cs="仿宋"/>
                <w:b w:val="0"/>
                <w:bCs w:val="0"/>
                <w:lang w:val="en-US" w:eastAsia="zh-CN"/>
              </w:rPr>
              <w:t>68</w:t>
            </w:r>
          </w:p>
        </w:tc>
        <w:tc>
          <w:tcPr>
            <w:tcW w:w="641" w:type="dxa"/>
            <w:vAlign w:val="top"/>
          </w:tcPr>
          <w:p w14:paraId="7E7317BE">
            <w:pPr>
              <w:spacing w:line="360" w:lineRule="exact"/>
              <w:jc w:val="center"/>
              <w:rPr>
                <w:rFonts w:hint="eastAsia" w:ascii="仿宋" w:hAnsi="仿宋" w:eastAsia="仿宋" w:cs="仿宋"/>
                <w:b/>
                <w:bCs/>
                <w:lang w:val="en-US" w:eastAsia="zh-CN"/>
              </w:rPr>
            </w:pPr>
          </w:p>
          <w:p w14:paraId="7194CC2A">
            <w:pPr>
              <w:spacing w:line="360" w:lineRule="exact"/>
              <w:jc w:val="center"/>
              <w:rPr>
                <w:rFonts w:hint="eastAsia" w:ascii="仿宋" w:hAnsi="仿宋" w:eastAsia="仿宋" w:cs="仿宋"/>
                <w:b/>
                <w:bCs/>
                <w:lang w:val="en-US" w:eastAsia="zh-CN"/>
              </w:rPr>
            </w:pPr>
          </w:p>
          <w:p w14:paraId="1ABE833F">
            <w:pPr>
              <w:spacing w:line="360" w:lineRule="exact"/>
              <w:jc w:val="center"/>
              <w:rPr>
                <w:rFonts w:hint="eastAsia" w:ascii="仿宋" w:hAnsi="仿宋" w:eastAsia="仿宋" w:cs="仿宋"/>
                <w:b/>
                <w:bCs/>
                <w:lang w:val="en-US" w:eastAsia="zh-CN"/>
              </w:rPr>
            </w:pPr>
          </w:p>
          <w:p w14:paraId="4442661D">
            <w:pPr>
              <w:spacing w:line="360" w:lineRule="exact"/>
              <w:jc w:val="center"/>
              <w:rPr>
                <w:rFonts w:hint="eastAsia" w:ascii="仿宋" w:hAnsi="仿宋" w:eastAsia="仿宋" w:cs="仿宋"/>
                <w:b w:val="0"/>
                <w:bCs w:val="0"/>
                <w:lang w:val="en-US" w:eastAsia="zh-CN"/>
              </w:rPr>
            </w:pPr>
          </w:p>
          <w:p w14:paraId="607EAE81">
            <w:pPr>
              <w:spacing w:line="360" w:lineRule="exact"/>
              <w:jc w:val="center"/>
              <w:rPr>
                <w:rFonts w:hint="eastAsia" w:ascii="仿宋" w:hAnsi="仿宋" w:eastAsia="仿宋" w:cs="仿宋"/>
                <w:b w:val="0"/>
                <w:bCs w:val="0"/>
                <w:lang w:val="en-US" w:eastAsia="zh-CN"/>
              </w:rPr>
            </w:pPr>
          </w:p>
          <w:p w14:paraId="7E2DF3DE">
            <w:pPr>
              <w:spacing w:line="360" w:lineRule="exact"/>
              <w:jc w:val="center"/>
              <w:rPr>
                <w:rFonts w:hint="eastAsia" w:ascii="仿宋" w:hAnsi="仿宋" w:eastAsia="仿宋" w:cs="仿宋"/>
                <w:b w:val="0"/>
                <w:bCs w:val="0"/>
                <w:lang w:val="en-US" w:eastAsia="zh-CN"/>
              </w:rPr>
            </w:pPr>
          </w:p>
          <w:p w14:paraId="29AFE9E7">
            <w:pPr>
              <w:spacing w:line="360" w:lineRule="exact"/>
              <w:jc w:val="center"/>
              <w:rPr>
                <w:rFonts w:hint="eastAsia" w:ascii="仿宋" w:hAnsi="仿宋" w:eastAsia="仿宋" w:cs="仿宋"/>
                <w:b/>
                <w:bCs/>
                <w:lang w:val="en-US" w:eastAsia="zh-CN"/>
              </w:rPr>
            </w:pPr>
            <w:r>
              <w:rPr>
                <w:rFonts w:hint="eastAsia" w:ascii="仿宋" w:hAnsi="仿宋" w:eastAsia="仿宋" w:cs="仿宋"/>
                <w:b w:val="0"/>
                <w:bCs w:val="0"/>
                <w:lang w:val="en-US" w:eastAsia="zh-CN"/>
              </w:rPr>
              <w:t>4</w:t>
            </w:r>
          </w:p>
        </w:tc>
      </w:tr>
    </w:tbl>
    <w:p w14:paraId="2FE1F974">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（3）专业拓展课程</w:t>
      </w:r>
    </w:p>
    <w:p w14:paraId="4136C53A">
      <w:pPr>
        <w:spacing w:line="440" w:lineRule="exact"/>
        <w:ind w:firstLine="516" w:firstLineChars="215"/>
        <w:rPr>
          <w:rFonts w:hint="eastAsia" w:ascii="仿宋" w:hAnsi="仿宋" w:eastAsia="仿宋" w:cs="仿宋"/>
          <w:b/>
          <w:bCs/>
          <w:color w:val="000000"/>
          <w:kern w:val="2"/>
        </w:rPr>
      </w:pPr>
      <w:r>
        <w:rPr>
          <w:rFonts w:hint="eastAsia" w:ascii="仿宋" w:hAnsi="仿宋" w:eastAsia="仿宋" w:cs="仿宋"/>
          <w:color w:val="000000"/>
          <w:sz w:val="24"/>
        </w:rPr>
        <w:t>包括</w:t>
      </w:r>
      <w:r>
        <w:rPr>
          <w:rFonts w:hint="eastAsia" w:ascii="仿宋" w:hAnsi="仿宋" w:eastAsia="仿宋" w:cs="仿宋"/>
          <w:sz w:val="24"/>
          <w:lang w:val="en-US" w:eastAsia="zh-CN"/>
        </w:rPr>
        <w:t>食品营销</w:t>
      </w:r>
      <w:r>
        <w:rPr>
          <w:rFonts w:hint="eastAsia" w:ascii="仿宋" w:hAnsi="仿宋" w:eastAsia="仿宋" w:cs="仿宋"/>
          <w:sz w:val="24"/>
        </w:rPr>
        <w:t>、</w:t>
      </w:r>
      <w:r>
        <w:rPr>
          <w:rFonts w:hint="eastAsia" w:ascii="仿宋" w:hAnsi="仿宋" w:eastAsia="仿宋" w:cs="仿宋"/>
          <w:sz w:val="24"/>
          <w:lang w:val="en-US" w:eastAsia="zh-CN"/>
        </w:rPr>
        <w:t>人体结构</w:t>
      </w:r>
      <w:r>
        <w:rPr>
          <w:rFonts w:hint="eastAsia" w:ascii="仿宋" w:hAnsi="仿宋" w:eastAsia="仿宋" w:cs="仿宋"/>
          <w:sz w:val="24"/>
        </w:rPr>
        <w:t>学、健康管理与咨询、食品</w:t>
      </w:r>
      <w:r>
        <w:rPr>
          <w:rFonts w:hint="eastAsia" w:ascii="仿宋" w:hAnsi="仿宋" w:eastAsia="仿宋" w:cs="仿宋"/>
          <w:sz w:val="24"/>
          <w:lang w:val="en-US" w:eastAsia="zh-CN"/>
        </w:rPr>
        <w:t>营养与配餐</w:t>
      </w:r>
      <w:r>
        <w:rPr>
          <w:rFonts w:hint="eastAsia" w:ascii="仿宋" w:hAnsi="仿宋" w:eastAsia="仿宋" w:cs="仿宋"/>
          <w:sz w:val="24"/>
        </w:rPr>
        <w:t>、食品法律法规与标准等课程</w:t>
      </w:r>
      <w:r>
        <w:rPr>
          <w:rFonts w:hint="eastAsia" w:ascii="仿宋" w:hAnsi="仿宋" w:eastAsia="仿宋" w:cs="仿宋"/>
          <w:color w:val="000000"/>
          <w:sz w:val="24"/>
        </w:rPr>
        <w:t>。专业拓展课程描述见表6。</w:t>
      </w:r>
    </w:p>
    <w:p w14:paraId="2F449567">
      <w:pPr>
        <w:pStyle w:val="8"/>
        <w:spacing w:before="0" w:beforeAutospacing="0" w:after="0" w:afterAutospacing="0" w:line="440" w:lineRule="exact"/>
        <w:jc w:val="center"/>
        <w:rPr>
          <w:rFonts w:ascii="仿宋" w:hAnsi="仿宋" w:eastAsia="仿宋" w:cs="仿宋"/>
          <w:b/>
          <w:bCs/>
          <w:color w:val="000000"/>
          <w:kern w:val="2"/>
        </w:rPr>
      </w:pPr>
      <w:r>
        <w:rPr>
          <w:rFonts w:hint="eastAsia" w:ascii="仿宋" w:hAnsi="仿宋" w:eastAsia="仿宋" w:cs="仿宋"/>
          <w:b/>
          <w:bCs/>
          <w:color w:val="000000"/>
          <w:kern w:val="2"/>
        </w:rPr>
        <w:t>表6  专业拓展课程描述</w:t>
      </w:r>
    </w:p>
    <w:tbl>
      <w:tblPr>
        <w:tblStyle w:val="9"/>
        <w:tblW w:w="8584" w:type="dxa"/>
        <w:tblInd w:w="-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725"/>
        <w:gridCol w:w="4880"/>
        <w:gridCol w:w="675"/>
        <w:gridCol w:w="646"/>
      </w:tblGrid>
      <w:tr w14:paraId="1BAF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658" w:type="dxa"/>
          </w:tcPr>
          <w:p w14:paraId="5B2414CB">
            <w:pPr>
              <w:spacing w:line="360" w:lineRule="exact"/>
              <w:rPr>
                <w:rFonts w:hint="eastAsia" w:ascii="仿宋" w:hAnsi="仿宋" w:eastAsia="仿宋" w:cs="仿宋"/>
                <w:b w:val="0"/>
                <w:bCs w:val="0"/>
                <w:lang w:val="en-US" w:eastAsia="zh-CN"/>
              </w:rPr>
            </w:pPr>
            <w:r>
              <w:rPr>
                <w:rFonts w:hint="eastAsia" w:ascii="仿宋" w:hAnsi="仿宋" w:eastAsia="仿宋" w:cs="仿宋"/>
                <w:b/>
                <w:bCs/>
                <w:lang w:val="en-US" w:eastAsia="zh-CN"/>
              </w:rPr>
              <w:t>序号</w:t>
            </w:r>
          </w:p>
        </w:tc>
        <w:tc>
          <w:tcPr>
            <w:tcW w:w="1725" w:type="dxa"/>
          </w:tcPr>
          <w:p w14:paraId="26236FF1">
            <w:pPr>
              <w:spacing w:line="360" w:lineRule="exact"/>
              <w:ind w:firstLine="316" w:firstLineChars="150"/>
              <w:rPr>
                <w:rFonts w:ascii="仿宋" w:hAnsi="仿宋" w:eastAsia="仿宋" w:cs="仿宋"/>
                <w:b/>
                <w:bCs/>
              </w:rPr>
            </w:pPr>
            <w:r>
              <w:rPr>
                <w:rFonts w:hint="eastAsia" w:ascii="仿宋" w:hAnsi="仿宋" w:eastAsia="仿宋" w:cs="仿宋"/>
                <w:b/>
                <w:bCs/>
              </w:rPr>
              <w:t>课程名称</w:t>
            </w:r>
          </w:p>
        </w:tc>
        <w:tc>
          <w:tcPr>
            <w:tcW w:w="4880" w:type="dxa"/>
          </w:tcPr>
          <w:p w14:paraId="119924C8">
            <w:pPr>
              <w:spacing w:line="360" w:lineRule="exact"/>
              <w:ind w:firstLine="1897" w:firstLineChars="900"/>
              <w:rPr>
                <w:rFonts w:hint="default" w:ascii="仿宋" w:hAnsi="仿宋" w:eastAsia="仿宋" w:cs="仿宋"/>
                <w:b/>
                <w:bCs/>
                <w:lang w:val="en-US" w:eastAsia="zh-CN"/>
              </w:rPr>
            </w:pPr>
            <w:r>
              <w:rPr>
                <w:rFonts w:hint="eastAsia" w:ascii="仿宋" w:hAnsi="仿宋" w:eastAsia="仿宋" w:cs="仿宋"/>
                <w:b/>
                <w:bCs/>
                <w:lang w:val="en-US" w:eastAsia="zh-CN"/>
              </w:rPr>
              <w:t>内容及要求</w:t>
            </w:r>
          </w:p>
        </w:tc>
        <w:tc>
          <w:tcPr>
            <w:tcW w:w="675" w:type="dxa"/>
          </w:tcPr>
          <w:p w14:paraId="44234339">
            <w:pPr>
              <w:spacing w:line="360" w:lineRule="exact"/>
              <w:rPr>
                <w:rFonts w:hint="eastAsia" w:ascii="仿宋" w:hAnsi="仿宋" w:eastAsia="仿宋" w:cs="仿宋"/>
                <w:b/>
                <w:bCs/>
                <w:lang w:val="en-US" w:eastAsia="zh-CN"/>
              </w:rPr>
            </w:pPr>
            <w:r>
              <w:rPr>
                <w:rFonts w:hint="eastAsia" w:ascii="仿宋" w:hAnsi="仿宋" w:eastAsia="仿宋" w:cs="仿宋"/>
                <w:b/>
                <w:bCs/>
                <w:lang w:val="en-US" w:eastAsia="zh-CN"/>
              </w:rPr>
              <w:t>学时</w:t>
            </w:r>
          </w:p>
        </w:tc>
        <w:tc>
          <w:tcPr>
            <w:tcW w:w="646" w:type="dxa"/>
          </w:tcPr>
          <w:p w14:paraId="174FD265">
            <w:pPr>
              <w:spacing w:line="360" w:lineRule="exact"/>
              <w:rPr>
                <w:rFonts w:hint="eastAsia" w:ascii="仿宋" w:hAnsi="仿宋" w:eastAsia="仿宋" w:cs="仿宋"/>
                <w:b/>
                <w:bCs/>
                <w:lang w:val="en-US" w:eastAsia="zh-CN"/>
              </w:rPr>
            </w:pPr>
            <w:r>
              <w:rPr>
                <w:rFonts w:hint="eastAsia" w:ascii="仿宋" w:hAnsi="仿宋" w:eastAsia="仿宋" w:cs="仿宋"/>
                <w:b/>
                <w:bCs/>
                <w:lang w:val="en-US" w:eastAsia="zh-CN"/>
              </w:rPr>
              <w:t>学分</w:t>
            </w:r>
          </w:p>
        </w:tc>
      </w:tr>
      <w:tr w14:paraId="10B5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8" w:type="dxa"/>
            <w:vAlign w:val="top"/>
          </w:tcPr>
          <w:p w14:paraId="4A501405">
            <w:pPr>
              <w:spacing w:line="360" w:lineRule="exact"/>
              <w:ind w:firstLine="210" w:firstLineChars="100"/>
              <w:jc w:val="center"/>
              <w:rPr>
                <w:rFonts w:hint="eastAsia" w:ascii="仿宋" w:hAnsi="仿宋" w:eastAsia="仿宋" w:cs="仿宋"/>
                <w:b w:val="0"/>
                <w:bCs w:val="0"/>
                <w:szCs w:val="21"/>
                <w:lang w:val="en-US" w:eastAsia="zh-CN"/>
              </w:rPr>
            </w:pPr>
          </w:p>
          <w:p w14:paraId="7120F65D">
            <w:pPr>
              <w:spacing w:line="360" w:lineRule="exact"/>
              <w:ind w:firstLine="210" w:firstLineChars="100"/>
              <w:jc w:val="center"/>
              <w:rPr>
                <w:rFonts w:hint="eastAsia" w:ascii="仿宋" w:hAnsi="仿宋" w:eastAsia="仿宋" w:cs="仿宋"/>
                <w:b w:val="0"/>
                <w:bCs w:val="0"/>
                <w:szCs w:val="21"/>
                <w:lang w:val="en-US" w:eastAsia="zh-CN"/>
              </w:rPr>
            </w:pPr>
          </w:p>
          <w:p w14:paraId="6FF2E119">
            <w:pPr>
              <w:spacing w:line="360" w:lineRule="exact"/>
              <w:jc w:val="center"/>
              <w:rPr>
                <w:rFonts w:hint="eastAsia" w:ascii="仿宋" w:hAnsi="仿宋" w:eastAsia="仿宋" w:cs="仿宋"/>
                <w:b w:val="0"/>
                <w:bCs w:val="0"/>
                <w:szCs w:val="21"/>
                <w:lang w:val="en-US" w:eastAsia="zh-CN"/>
              </w:rPr>
            </w:pPr>
          </w:p>
          <w:p w14:paraId="4A2DA287">
            <w:pPr>
              <w:spacing w:line="360" w:lineRule="exact"/>
              <w:jc w:val="center"/>
              <w:rPr>
                <w:rFonts w:hint="eastAsia" w:ascii="仿宋" w:hAnsi="仿宋" w:eastAsia="仿宋" w:cs="仿宋"/>
                <w:b w:val="0"/>
                <w:bCs w:val="0"/>
                <w:szCs w:val="21"/>
                <w:lang w:val="en-US" w:eastAsia="zh-CN"/>
              </w:rPr>
            </w:pPr>
          </w:p>
          <w:p w14:paraId="668792E1">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szCs w:val="21"/>
                <w:lang w:val="en-US" w:eastAsia="zh-CN"/>
              </w:rPr>
              <w:t>1</w:t>
            </w:r>
          </w:p>
        </w:tc>
        <w:tc>
          <w:tcPr>
            <w:tcW w:w="1725" w:type="dxa"/>
            <w:vAlign w:val="top"/>
          </w:tcPr>
          <w:p w14:paraId="55101EB1">
            <w:pPr>
              <w:spacing w:line="360" w:lineRule="exact"/>
              <w:ind w:firstLine="211" w:firstLineChars="100"/>
              <w:jc w:val="center"/>
              <w:rPr>
                <w:rFonts w:hint="eastAsia" w:ascii="仿宋" w:hAnsi="仿宋" w:eastAsia="仿宋" w:cs="仿宋"/>
                <w:b/>
                <w:bCs/>
                <w:szCs w:val="21"/>
                <w:lang w:eastAsia="zh-CN"/>
              </w:rPr>
            </w:pPr>
          </w:p>
          <w:p w14:paraId="5D7CAA34">
            <w:pPr>
              <w:spacing w:line="360" w:lineRule="exact"/>
              <w:ind w:firstLine="211" w:firstLineChars="100"/>
              <w:jc w:val="center"/>
              <w:rPr>
                <w:rFonts w:hint="eastAsia" w:ascii="仿宋" w:hAnsi="仿宋" w:eastAsia="仿宋" w:cs="仿宋"/>
                <w:b/>
                <w:bCs/>
                <w:szCs w:val="21"/>
                <w:lang w:eastAsia="zh-CN"/>
              </w:rPr>
            </w:pPr>
          </w:p>
          <w:p w14:paraId="2E62934C">
            <w:pPr>
              <w:spacing w:line="360" w:lineRule="exact"/>
              <w:ind w:firstLine="211" w:firstLineChars="100"/>
              <w:jc w:val="center"/>
              <w:rPr>
                <w:rFonts w:hint="eastAsia" w:ascii="仿宋" w:hAnsi="仿宋" w:eastAsia="仿宋" w:cs="仿宋"/>
                <w:b/>
                <w:bCs/>
                <w:szCs w:val="21"/>
                <w:lang w:eastAsia="zh-CN"/>
              </w:rPr>
            </w:pPr>
          </w:p>
          <w:p w14:paraId="08FA053C">
            <w:pPr>
              <w:spacing w:line="360" w:lineRule="exact"/>
              <w:jc w:val="center"/>
              <w:rPr>
                <w:rFonts w:hint="eastAsia" w:ascii="仿宋" w:hAnsi="仿宋" w:eastAsia="仿宋" w:cs="仿宋"/>
                <w:b/>
                <w:bCs/>
                <w:szCs w:val="21"/>
                <w:lang w:eastAsia="zh-CN"/>
              </w:rPr>
            </w:pPr>
          </w:p>
          <w:p w14:paraId="27C19E13">
            <w:pPr>
              <w:spacing w:line="360" w:lineRule="exact"/>
              <w:jc w:val="center"/>
              <w:rPr>
                <w:rFonts w:hint="default" w:ascii="仿宋" w:hAnsi="仿宋" w:eastAsia="仿宋" w:cs="仿宋"/>
                <w:lang w:val="en-US" w:eastAsia="zh-CN"/>
              </w:rPr>
            </w:pPr>
            <w:r>
              <w:rPr>
                <w:rFonts w:hint="eastAsia" w:ascii="仿宋" w:hAnsi="仿宋" w:eastAsia="仿宋" w:cs="仿宋"/>
                <w:b/>
                <w:bCs/>
                <w:szCs w:val="21"/>
                <w:lang w:val="en-US" w:eastAsia="zh-CN"/>
              </w:rPr>
              <w:t>食品营养与配餐</w:t>
            </w:r>
          </w:p>
        </w:tc>
        <w:tc>
          <w:tcPr>
            <w:tcW w:w="4880" w:type="dxa"/>
            <w:vAlign w:val="top"/>
          </w:tcPr>
          <w:p w14:paraId="7D82629F">
            <w:pPr>
              <w:spacing w:line="360" w:lineRule="exact"/>
              <w:ind w:firstLine="420" w:firstLineChars="200"/>
              <w:rPr>
                <w:rFonts w:hint="eastAsia" w:ascii="仿宋" w:hAnsi="仿宋" w:eastAsia="仿宋" w:cs="仿宋"/>
                <w:kern w:val="2"/>
                <w:sz w:val="21"/>
              </w:rPr>
            </w:pPr>
            <w:r>
              <w:rPr>
                <w:rFonts w:hint="eastAsia" w:ascii="仿宋" w:hAnsi="仿宋" w:eastAsia="仿宋" w:cs="仿宋"/>
                <w:sz w:val="21"/>
                <w:szCs w:val="21"/>
              </w:rPr>
              <w:t>营养配餐的理论基础；食谱编制的步骤和方法；不同人群的营养配餐设计；特殊人群的营养配餐设计；营养配餐效果评价；营养配餐管理</w:t>
            </w:r>
            <w:r>
              <w:rPr>
                <w:rFonts w:hint="eastAsia" w:ascii="仿宋" w:hAnsi="仿宋" w:eastAsia="仿宋" w:cs="仿宋"/>
                <w:sz w:val="21"/>
                <w:szCs w:val="21"/>
                <w:shd w:val="clear" w:color="auto" w:fill="FFFFFF"/>
              </w:rPr>
              <w:t>本课程使学生在全面理解各类食品的营养价值和不同人群的营养要求基础上，掌握食品营养学的理论和实践技能，并且学会对食品营养价值的综合评定，学生具备公共营养师资格认证考试条件和能力。开设本课程，针对高职高专的教学特点，突出实用性和实践性，贯彻理论必需、够用的原则，注重营养配餐与设计理论知识及其在食品营养中作用的介绍。</w:t>
            </w:r>
          </w:p>
          <w:p w14:paraId="4E7486A0">
            <w:pPr>
              <w:spacing w:line="360" w:lineRule="exact"/>
              <w:ind w:firstLine="420" w:firstLineChars="200"/>
              <w:rPr>
                <w:rFonts w:ascii="仿宋" w:hAnsi="仿宋" w:eastAsia="仿宋" w:cs="仿宋"/>
                <w:kern w:val="2"/>
                <w:sz w:val="21"/>
              </w:rPr>
            </w:pPr>
          </w:p>
        </w:tc>
        <w:tc>
          <w:tcPr>
            <w:tcW w:w="675" w:type="dxa"/>
            <w:vAlign w:val="top"/>
          </w:tcPr>
          <w:p w14:paraId="5427B468">
            <w:pPr>
              <w:spacing w:line="360" w:lineRule="exact"/>
              <w:jc w:val="center"/>
              <w:rPr>
                <w:rFonts w:hint="eastAsia" w:ascii="仿宋" w:hAnsi="仿宋" w:eastAsia="仿宋" w:cs="仿宋"/>
                <w:b w:val="0"/>
                <w:bCs w:val="0"/>
                <w:szCs w:val="21"/>
                <w:lang w:val="en-US" w:eastAsia="zh-CN"/>
              </w:rPr>
            </w:pPr>
          </w:p>
          <w:p w14:paraId="45AE731A">
            <w:pPr>
              <w:spacing w:line="360" w:lineRule="exact"/>
              <w:jc w:val="center"/>
              <w:rPr>
                <w:rFonts w:hint="eastAsia" w:ascii="仿宋" w:hAnsi="仿宋" w:eastAsia="仿宋" w:cs="仿宋"/>
                <w:b w:val="0"/>
                <w:bCs w:val="0"/>
                <w:szCs w:val="21"/>
                <w:lang w:val="en-US" w:eastAsia="zh-CN"/>
              </w:rPr>
            </w:pPr>
          </w:p>
          <w:p w14:paraId="5C99968B">
            <w:pPr>
              <w:spacing w:line="360" w:lineRule="exact"/>
              <w:jc w:val="center"/>
              <w:rPr>
                <w:rFonts w:hint="eastAsia" w:ascii="仿宋" w:hAnsi="仿宋" w:eastAsia="仿宋" w:cs="仿宋"/>
                <w:b w:val="0"/>
                <w:bCs w:val="0"/>
                <w:szCs w:val="21"/>
                <w:lang w:val="en-US" w:eastAsia="zh-CN"/>
              </w:rPr>
            </w:pPr>
          </w:p>
          <w:p w14:paraId="4A1287E2">
            <w:pPr>
              <w:spacing w:line="360" w:lineRule="exact"/>
              <w:jc w:val="center"/>
              <w:rPr>
                <w:rFonts w:hint="eastAsia" w:ascii="仿宋" w:hAnsi="仿宋" w:eastAsia="仿宋" w:cs="仿宋"/>
                <w:b w:val="0"/>
                <w:bCs w:val="0"/>
                <w:szCs w:val="21"/>
                <w:lang w:val="en-US" w:eastAsia="zh-CN"/>
              </w:rPr>
            </w:pPr>
          </w:p>
          <w:p w14:paraId="41783495">
            <w:pPr>
              <w:spacing w:line="360" w:lineRule="exact"/>
              <w:jc w:val="center"/>
              <w:rPr>
                <w:rFonts w:hint="default" w:ascii="仿宋" w:hAnsi="仿宋" w:eastAsia="仿宋" w:cs="仿宋"/>
                <w:b w:val="0"/>
                <w:bCs w:val="0"/>
                <w:sz w:val="21"/>
                <w:szCs w:val="21"/>
                <w:lang w:val="en-US" w:eastAsia="zh-CN"/>
              </w:rPr>
            </w:pPr>
            <w:r>
              <w:rPr>
                <w:rFonts w:hint="eastAsia" w:ascii="仿宋" w:hAnsi="仿宋" w:eastAsia="仿宋" w:cs="仿宋"/>
                <w:b w:val="0"/>
                <w:bCs w:val="0"/>
                <w:szCs w:val="21"/>
                <w:lang w:val="en-US" w:eastAsia="zh-CN"/>
              </w:rPr>
              <w:t>48</w:t>
            </w:r>
          </w:p>
        </w:tc>
        <w:tc>
          <w:tcPr>
            <w:tcW w:w="646" w:type="dxa"/>
            <w:vAlign w:val="top"/>
          </w:tcPr>
          <w:p w14:paraId="78743A87">
            <w:pPr>
              <w:spacing w:line="360" w:lineRule="exact"/>
              <w:ind w:firstLine="210" w:firstLineChars="100"/>
              <w:rPr>
                <w:rFonts w:hint="eastAsia" w:ascii="仿宋" w:hAnsi="仿宋" w:eastAsia="仿宋" w:cs="仿宋"/>
                <w:b w:val="0"/>
                <w:bCs w:val="0"/>
                <w:szCs w:val="21"/>
                <w:lang w:val="en-US" w:eastAsia="zh-CN"/>
              </w:rPr>
            </w:pPr>
          </w:p>
          <w:p w14:paraId="24D604A4">
            <w:pPr>
              <w:spacing w:line="360" w:lineRule="exact"/>
              <w:ind w:firstLine="210" w:firstLineChars="100"/>
              <w:rPr>
                <w:rFonts w:hint="eastAsia" w:ascii="仿宋" w:hAnsi="仿宋" w:eastAsia="仿宋" w:cs="仿宋"/>
                <w:b w:val="0"/>
                <w:bCs w:val="0"/>
                <w:szCs w:val="21"/>
                <w:lang w:val="en-US" w:eastAsia="zh-CN"/>
              </w:rPr>
            </w:pPr>
          </w:p>
          <w:p w14:paraId="74DCA69B">
            <w:pPr>
              <w:spacing w:line="360" w:lineRule="exact"/>
              <w:ind w:firstLine="210" w:firstLineChars="100"/>
              <w:rPr>
                <w:rFonts w:hint="eastAsia" w:ascii="仿宋" w:hAnsi="仿宋" w:eastAsia="仿宋" w:cs="仿宋"/>
                <w:b w:val="0"/>
                <w:bCs w:val="0"/>
                <w:szCs w:val="21"/>
                <w:lang w:val="en-US" w:eastAsia="zh-CN"/>
              </w:rPr>
            </w:pPr>
          </w:p>
          <w:p w14:paraId="7E0B08A4">
            <w:pPr>
              <w:spacing w:line="360" w:lineRule="exact"/>
              <w:ind w:firstLine="210" w:firstLineChars="100"/>
              <w:rPr>
                <w:rFonts w:hint="eastAsia" w:ascii="仿宋" w:hAnsi="仿宋" w:eastAsia="仿宋" w:cs="仿宋"/>
                <w:b w:val="0"/>
                <w:bCs w:val="0"/>
                <w:szCs w:val="21"/>
                <w:lang w:val="en-US" w:eastAsia="zh-CN"/>
              </w:rPr>
            </w:pPr>
          </w:p>
          <w:p w14:paraId="1016192E">
            <w:pPr>
              <w:spacing w:line="360" w:lineRule="exact"/>
              <w:ind w:firstLine="210" w:firstLineChars="100"/>
              <w:rPr>
                <w:rFonts w:hint="default" w:ascii="仿宋" w:hAnsi="仿宋" w:eastAsia="仿宋" w:cs="仿宋"/>
                <w:b w:val="0"/>
                <w:bCs w:val="0"/>
                <w:sz w:val="21"/>
                <w:szCs w:val="21"/>
                <w:lang w:val="en-US" w:eastAsia="zh-CN"/>
              </w:rPr>
            </w:pPr>
            <w:r>
              <w:rPr>
                <w:rFonts w:hint="eastAsia" w:ascii="仿宋" w:hAnsi="仿宋" w:eastAsia="仿宋" w:cs="仿宋"/>
                <w:b w:val="0"/>
                <w:bCs w:val="0"/>
                <w:szCs w:val="21"/>
                <w:lang w:val="en-US" w:eastAsia="zh-CN"/>
              </w:rPr>
              <w:t>3</w:t>
            </w:r>
          </w:p>
        </w:tc>
      </w:tr>
      <w:tr w14:paraId="757A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58" w:type="dxa"/>
          </w:tcPr>
          <w:p w14:paraId="46D45F50">
            <w:pPr>
              <w:spacing w:line="360" w:lineRule="exact"/>
              <w:ind w:firstLine="210" w:firstLineChars="100"/>
              <w:rPr>
                <w:rFonts w:hint="eastAsia" w:ascii="仿宋" w:hAnsi="仿宋" w:eastAsia="仿宋" w:cs="仿宋"/>
                <w:b w:val="0"/>
                <w:bCs w:val="0"/>
                <w:lang w:val="en-US" w:eastAsia="zh-CN"/>
              </w:rPr>
            </w:pPr>
          </w:p>
          <w:p w14:paraId="6829D997">
            <w:pPr>
              <w:spacing w:line="360" w:lineRule="exact"/>
              <w:ind w:firstLine="210" w:firstLineChars="100"/>
              <w:rPr>
                <w:rFonts w:hint="eastAsia" w:ascii="仿宋" w:hAnsi="仿宋" w:eastAsia="仿宋" w:cs="仿宋"/>
                <w:b w:val="0"/>
                <w:bCs w:val="0"/>
                <w:lang w:val="en-US" w:eastAsia="zh-CN"/>
              </w:rPr>
            </w:pPr>
          </w:p>
          <w:p w14:paraId="6B1FBBED">
            <w:pPr>
              <w:spacing w:line="360" w:lineRule="exact"/>
              <w:ind w:firstLine="210" w:firstLineChars="100"/>
              <w:rPr>
                <w:rFonts w:hint="eastAsia" w:ascii="仿宋" w:hAnsi="仿宋" w:eastAsia="仿宋" w:cs="仿宋"/>
                <w:b w:val="0"/>
                <w:bCs w:val="0"/>
                <w:lang w:val="en-US" w:eastAsia="zh-CN"/>
              </w:rPr>
            </w:pPr>
          </w:p>
          <w:p w14:paraId="29930A2C">
            <w:pPr>
              <w:spacing w:line="360" w:lineRule="exact"/>
              <w:ind w:firstLine="210" w:firstLineChars="100"/>
              <w:rPr>
                <w:rFonts w:hint="eastAsia" w:ascii="仿宋" w:hAnsi="仿宋" w:eastAsia="仿宋" w:cs="仿宋"/>
                <w:b w:val="0"/>
                <w:bCs w:val="0"/>
                <w:lang w:val="en-US" w:eastAsia="zh-CN"/>
              </w:rPr>
            </w:pPr>
          </w:p>
          <w:p w14:paraId="7A3C5444">
            <w:pPr>
              <w:spacing w:line="360" w:lineRule="exact"/>
              <w:ind w:firstLine="210" w:firstLineChars="100"/>
              <w:rPr>
                <w:rFonts w:hint="eastAsia" w:ascii="仿宋" w:hAnsi="仿宋" w:eastAsia="仿宋" w:cs="仿宋"/>
                <w:b w:val="0"/>
                <w:bCs w:val="0"/>
                <w:lang w:val="en-US" w:eastAsia="zh-CN"/>
              </w:rPr>
            </w:pPr>
          </w:p>
          <w:p w14:paraId="6B335888">
            <w:pPr>
              <w:spacing w:line="360" w:lineRule="exact"/>
              <w:ind w:firstLine="210" w:firstLineChars="100"/>
              <w:rPr>
                <w:rFonts w:hint="eastAsia" w:ascii="仿宋" w:hAnsi="仿宋" w:eastAsia="仿宋" w:cs="仿宋"/>
                <w:b w:val="0"/>
                <w:bCs w:val="0"/>
                <w:lang w:val="en-US" w:eastAsia="zh-CN"/>
              </w:rPr>
            </w:pPr>
            <w:r>
              <w:rPr>
                <w:rFonts w:hint="eastAsia" w:ascii="仿宋" w:hAnsi="仿宋" w:eastAsia="仿宋" w:cs="仿宋"/>
                <w:b w:val="0"/>
                <w:bCs w:val="0"/>
                <w:lang w:val="en-US" w:eastAsia="zh-CN"/>
              </w:rPr>
              <w:t>2</w:t>
            </w:r>
          </w:p>
        </w:tc>
        <w:tc>
          <w:tcPr>
            <w:tcW w:w="1725" w:type="dxa"/>
          </w:tcPr>
          <w:p w14:paraId="434A6B50">
            <w:pPr>
              <w:spacing w:line="360" w:lineRule="exact"/>
              <w:ind w:firstLine="316" w:firstLineChars="150"/>
              <w:rPr>
                <w:rFonts w:hint="eastAsia" w:ascii="仿宋" w:hAnsi="仿宋" w:eastAsia="仿宋" w:cs="仿宋"/>
                <w:b/>
                <w:bCs/>
                <w:szCs w:val="21"/>
              </w:rPr>
            </w:pPr>
          </w:p>
          <w:p w14:paraId="62C3F2F9">
            <w:pPr>
              <w:spacing w:line="360" w:lineRule="exact"/>
              <w:ind w:firstLine="316" w:firstLineChars="150"/>
              <w:rPr>
                <w:rFonts w:hint="eastAsia" w:ascii="仿宋" w:hAnsi="仿宋" w:eastAsia="仿宋" w:cs="仿宋"/>
                <w:b/>
                <w:bCs/>
                <w:szCs w:val="21"/>
              </w:rPr>
            </w:pPr>
          </w:p>
          <w:p w14:paraId="7C9F2BBF">
            <w:pPr>
              <w:spacing w:line="360" w:lineRule="exact"/>
              <w:ind w:firstLine="316" w:firstLineChars="150"/>
              <w:rPr>
                <w:rFonts w:hint="eastAsia" w:ascii="仿宋" w:hAnsi="仿宋" w:eastAsia="仿宋" w:cs="仿宋"/>
                <w:b/>
                <w:bCs/>
                <w:szCs w:val="21"/>
              </w:rPr>
            </w:pPr>
          </w:p>
          <w:p w14:paraId="0A8B186A">
            <w:pPr>
              <w:spacing w:line="360" w:lineRule="exact"/>
              <w:rPr>
                <w:rFonts w:hint="eastAsia" w:ascii="仿宋" w:hAnsi="仿宋" w:eastAsia="仿宋" w:cs="仿宋"/>
                <w:b/>
                <w:bCs/>
                <w:szCs w:val="21"/>
                <w:lang w:val="en-US" w:eastAsia="zh-CN"/>
              </w:rPr>
            </w:pPr>
          </w:p>
          <w:p w14:paraId="3BAEBE6F">
            <w:pPr>
              <w:spacing w:line="360" w:lineRule="exact"/>
              <w:rPr>
                <w:rFonts w:hint="eastAsia" w:ascii="仿宋" w:hAnsi="仿宋" w:eastAsia="仿宋" w:cs="仿宋"/>
                <w:b/>
                <w:bCs/>
                <w:szCs w:val="21"/>
                <w:lang w:val="en-US" w:eastAsia="zh-CN"/>
              </w:rPr>
            </w:pPr>
          </w:p>
          <w:p w14:paraId="4E632325">
            <w:pPr>
              <w:spacing w:line="360" w:lineRule="exact"/>
              <w:rPr>
                <w:rFonts w:hint="eastAsia" w:ascii="仿宋" w:hAnsi="仿宋" w:eastAsia="仿宋" w:cs="仿宋"/>
                <w:b/>
                <w:bCs/>
                <w:lang w:eastAsia="zh-CN"/>
              </w:rPr>
            </w:pPr>
            <w:r>
              <w:rPr>
                <w:rFonts w:hint="eastAsia" w:ascii="仿宋" w:hAnsi="仿宋" w:eastAsia="仿宋" w:cs="仿宋"/>
                <w:b/>
                <w:bCs/>
                <w:szCs w:val="21"/>
                <w:lang w:val="en-US" w:eastAsia="zh-CN"/>
              </w:rPr>
              <w:t>人体结构学</w:t>
            </w:r>
          </w:p>
        </w:tc>
        <w:tc>
          <w:tcPr>
            <w:tcW w:w="4880" w:type="dxa"/>
            <w:vAlign w:val="top"/>
          </w:tcPr>
          <w:p w14:paraId="184406D3">
            <w:pPr>
              <w:spacing w:line="360" w:lineRule="exact"/>
              <w:ind w:firstLine="420" w:firstLineChars="200"/>
              <w:rPr>
                <w:rFonts w:ascii="仿宋" w:hAnsi="仿宋" w:eastAsia="仿宋" w:cs="仿宋"/>
                <w:b/>
                <w:bCs/>
                <w:kern w:val="2"/>
                <w:sz w:val="21"/>
                <w:szCs w:val="21"/>
                <w:lang w:val="en-US" w:eastAsia="zh-CN" w:bidi="ar-SA"/>
              </w:rPr>
            </w:pPr>
            <w:r>
              <w:rPr>
                <w:rFonts w:hint="eastAsia" w:ascii="仿宋" w:hAnsi="仿宋" w:eastAsia="仿宋" w:cs="仿宋"/>
                <w:szCs w:val="21"/>
              </w:rPr>
              <w:t>本课程学习正常人体各系统的组成、器官的形态、结构、人胚发生发育规律、器官和细胞的各种生命活动过程及其规律。要求学生掌握人体解剖学的基本知识和正常人体各系统器官的形态结构特点，为学生今后学习相关课程奠定坚实的人体形态学基础。通过实践课程的学习，使学生加深对人体各系统器官形态结构的理解，并掌握解剖学中基本的实验技能，提高学生独立观察、分析和解决问题的能力。特别着重培养学生崇敬、珍惜生命和救死扶伤的职业敬业精神，为职业道德的素质养成教育，培养增强学生社会能力做早期铺垫，在人才培养中具有重要的地位和作用。</w:t>
            </w:r>
          </w:p>
        </w:tc>
        <w:tc>
          <w:tcPr>
            <w:tcW w:w="675" w:type="dxa"/>
            <w:vAlign w:val="top"/>
          </w:tcPr>
          <w:p w14:paraId="7F3C9EBA">
            <w:pPr>
              <w:spacing w:line="360" w:lineRule="exact"/>
              <w:jc w:val="center"/>
              <w:rPr>
                <w:rFonts w:hint="eastAsia" w:ascii="仿宋" w:hAnsi="仿宋" w:eastAsia="仿宋" w:cs="仿宋"/>
                <w:b w:val="0"/>
                <w:bCs w:val="0"/>
                <w:szCs w:val="21"/>
                <w:lang w:val="en-US" w:eastAsia="zh-CN"/>
              </w:rPr>
            </w:pPr>
          </w:p>
          <w:p w14:paraId="02F6FFED">
            <w:pPr>
              <w:spacing w:line="360" w:lineRule="exact"/>
              <w:jc w:val="center"/>
              <w:rPr>
                <w:rFonts w:hint="eastAsia" w:ascii="仿宋" w:hAnsi="仿宋" w:eastAsia="仿宋" w:cs="仿宋"/>
                <w:b w:val="0"/>
                <w:bCs w:val="0"/>
                <w:szCs w:val="21"/>
                <w:lang w:val="en-US" w:eastAsia="zh-CN"/>
              </w:rPr>
            </w:pPr>
          </w:p>
          <w:p w14:paraId="034209D1">
            <w:pPr>
              <w:spacing w:line="360" w:lineRule="exact"/>
              <w:jc w:val="center"/>
              <w:rPr>
                <w:rFonts w:hint="eastAsia" w:ascii="仿宋" w:hAnsi="仿宋" w:eastAsia="仿宋" w:cs="仿宋"/>
                <w:b w:val="0"/>
                <w:bCs w:val="0"/>
                <w:szCs w:val="21"/>
                <w:lang w:val="en-US" w:eastAsia="zh-CN"/>
              </w:rPr>
            </w:pPr>
          </w:p>
          <w:p w14:paraId="012AAF7F">
            <w:pPr>
              <w:spacing w:line="360" w:lineRule="exact"/>
              <w:jc w:val="center"/>
              <w:rPr>
                <w:rFonts w:hint="eastAsia" w:ascii="仿宋" w:hAnsi="仿宋" w:eastAsia="仿宋" w:cs="仿宋"/>
                <w:b w:val="0"/>
                <w:bCs w:val="0"/>
                <w:szCs w:val="21"/>
                <w:lang w:val="en-US" w:eastAsia="zh-CN"/>
              </w:rPr>
            </w:pPr>
          </w:p>
          <w:p w14:paraId="4BB39E09">
            <w:pPr>
              <w:spacing w:line="360" w:lineRule="exact"/>
              <w:jc w:val="center"/>
              <w:rPr>
                <w:rFonts w:hint="eastAsia" w:ascii="仿宋" w:hAnsi="仿宋" w:eastAsia="仿宋" w:cs="仿宋"/>
                <w:b w:val="0"/>
                <w:bCs w:val="0"/>
                <w:szCs w:val="21"/>
                <w:lang w:val="en-US" w:eastAsia="zh-CN"/>
              </w:rPr>
            </w:pPr>
          </w:p>
          <w:p w14:paraId="3AFA942D">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48</w:t>
            </w:r>
          </w:p>
        </w:tc>
        <w:tc>
          <w:tcPr>
            <w:tcW w:w="646" w:type="dxa"/>
            <w:vAlign w:val="top"/>
          </w:tcPr>
          <w:p w14:paraId="6FD9D66F">
            <w:pPr>
              <w:spacing w:line="360" w:lineRule="exact"/>
              <w:jc w:val="center"/>
              <w:rPr>
                <w:rFonts w:hint="eastAsia" w:ascii="仿宋" w:hAnsi="仿宋" w:eastAsia="仿宋" w:cs="仿宋"/>
                <w:b w:val="0"/>
                <w:bCs w:val="0"/>
                <w:szCs w:val="21"/>
                <w:lang w:val="en-US" w:eastAsia="zh-CN"/>
              </w:rPr>
            </w:pPr>
          </w:p>
          <w:p w14:paraId="232A9499">
            <w:pPr>
              <w:spacing w:line="360" w:lineRule="exact"/>
              <w:jc w:val="center"/>
              <w:rPr>
                <w:rFonts w:hint="eastAsia" w:ascii="仿宋" w:hAnsi="仿宋" w:eastAsia="仿宋" w:cs="仿宋"/>
                <w:b w:val="0"/>
                <w:bCs w:val="0"/>
                <w:szCs w:val="21"/>
                <w:lang w:val="en-US" w:eastAsia="zh-CN"/>
              </w:rPr>
            </w:pPr>
          </w:p>
          <w:p w14:paraId="4D7B9096">
            <w:pPr>
              <w:spacing w:line="360" w:lineRule="exact"/>
              <w:jc w:val="center"/>
              <w:rPr>
                <w:rFonts w:hint="eastAsia" w:ascii="仿宋" w:hAnsi="仿宋" w:eastAsia="仿宋" w:cs="仿宋"/>
                <w:b w:val="0"/>
                <w:bCs w:val="0"/>
                <w:szCs w:val="21"/>
                <w:lang w:val="en-US" w:eastAsia="zh-CN"/>
              </w:rPr>
            </w:pPr>
          </w:p>
          <w:p w14:paraId="726AA126">
            <w:pPr>
              <w:spacing w:line="360" w:lineRule="exact"/>
              <w:jc w:val="center"/>
              <w:rPr>
                <w:rFonts w:hint="eastAsia" w:ascii="仿宋" w:hAnsi="仿宋" w:eastAsia="仿宋" w:cs="仿宋"/>
                <w:b w:val="0"/>
                <w:bCs w:val="0"/>
                <w:szCs w:val="21"/>
                <w:lang w:val="en-US" w:eastAsia="zh-CN"/>
              </w:rPr>
            </w:pPr>
          </w:p>
          <w:p w14:paraId="18C167D5">
            <w:pPr>
              <w:spacing w:line="360" w:lineRule="exact"/>
              <w:jc w:val="center"/>
              <w:rPr>
                <w:rFonts w:hint="eastAsia" w:ascii="仿宋" w:hAnsi="仿宋" w:eastAsia="仿宋" w:cs="仿宋"/>
                <w:b w:val="0"/>
                <w:bCs w:val="0"/>
                <w:szCs w:val="21"/>
                <w:lang w:val="en-US" w:eastAsia="zh-CN"/>
              </w:rPr>
            </w:pPr>
          </w:p>
          <w:p w14:paraId="0F487A15">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szCs w:val="21"/>
                <w:lang w:val="en-US" w:eastAsia="zh-CN"/>
              </w:rPr>
              <w:t>3</w:t>
            </w:r>
          </w:p>
        </w:tc>
      </w:tr>
      <w:tr w14:paraId="3A4B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58" w:type="dxa"/>
          </w:tcPr>
          <w:p w14:paraId="6E044C38">
            <w:pPr>
              <w:spacing w:line="360" w:lineRule="exact"/>
              <w:ind w:firstLine="210" w:firstLineChars="100"/>
              <w:jc w:val="both"/>
              <w:rPr>
                <w:rFonts w:hint="eastAsia" w:ascii="仿宋" w:hAnsi="仿宋" w:eastAsia="仿宋" w:cs="仿宋"/>
                <w:b w:val="0"/>
                <w:bCs w:val="0"/>
                <w:lang w:val="en-US" w:eastAsia="zh-CN"/>
              </w:rPr>
            </w:pPr>
          </w:p>
          <w:p w14:paraId="1709B765">
            <w:pPr>
              <w:spacing w:line="360" w:lineRule="exact"/>
              <w:ind w:firstLine="210" w:firstLineChars="100"/>
              <w:jc w:val="both"/>
              <w:rPr>
                <w:rFonts w:hint="eastAsia" w:ascii="仿宋" w:hAnsi="仿宋" w:eastAsia="仿宋" w:cs="仿宋"/>
                <w:b w:val="0"/>
                <w:bCs w:val="0"/>
                <w:lang w:val="en-US" w:eastAsia="zh-CN"/>
              </w:rPr>
            </w:pPr>
          </w:p>
          <w:p w14:paraId="2F7FDCF2">
            <w:pPr>
              <w:spacing w:line="360" w:lineRule="exact"/>
              <w:ind w:firstLine="210" w:firstLineChars="100"/>
              <w:jc w:val="both"/>
              <w:rPr>
                <w:rFonts w:hint="eastAsia" w:ascii="仿宋" w:hAnsi="仿宋" w:eastAsia="仿宋" w:cs="仿宋"/>
                <w:b w:val="0"/>
                <w:bCs w:val="0"/>
                <w:lang w:val="en-US" w:eastAsia="zh-CN"/>
              </w:rPr>
            </w:pPr>
          </w:p>
          <w:p w14:paraId="12098380">
            <w:pPr>
              <w:spacing w:line="360" w:lineRule="exact"/>
              <w:ind w:firstLine="210" w:firstLineChars="100"/>
              <w:jc w:val="both"/>
              <w:rPr>
                <w:rFonts w:hint="eastAsia" w:ascii="仿宋" w:hAnsi="仿宋" w:eastAsia="仿宋" w:cs="仿宋"/>
                <w:b w:val="0"/>
                <w:bCs w:val="0"/>
                <w:lang w:val="en-US" w:eastAsia="zh-CN"/>
              </w:rPr>
            </w:pPr>
          </w:p>
          <w:p w14:paraId="07149E84">
            <w:pPr>
              <w:spacing w:line="360" w:lineRule="exact"/>
              <w:ind w:firstLine="210" w:firstLineChars="100"/>
              <w:jc w:val="both"/>
              <w:rPr>
                <w:rFonts w:hint="eastAsia" w:ascii="仿宋" w:hAnsi="仿宋" w:eastAsia="仿宋" w:cs="仿宋"/>
                <w:b w:val="0"/>
                <w:bCs w:val="0"/>
                <w:lang w:val="en-US" w:eastAsia="zh-CN"/>
              </w:rPr>
            </w:pPr>
          </w:p>
          <w:p w14:paraId="1CEA5B94">
            <w:pPr>
              <w:spacing w:line="360" w:lineRule="exact"/>
              <w:ind w:firstLine="210" w:firstLineChars="100"/>
              <w:jc w:val="both"/>
              <w:rPr>
                <w:rFonts w:hint="eastAsia" w:ascii="仿宋" w:hAnsi="仿宋" w:eastAsia="仿宋" w:cs="仿宋"/>
                <w:b w:val="0"/>
                <w:bCs w:val="0"/>
                <w:lang w:val="en-US" w:eastAsia="zh-CN"/>
              </w:rPr>
            </w:pPr>
            <w:r>
              <w:rPr>
                <w:rFonts w:hint="eastAsia" w:ascii="仿宋" w:hAnsi="仿宋" w:eastAsia="仿宋" w:cs="仿宋"/>
                <w:b w:val="0"/>
                <w:bCs w:val="0"/>
                <w:lang w:val="en-US" w:eastAsia="zh-CN"/>
              </w:rPr>
              <w:t>3</w:t>
            </w:r>
          </w:p>
        </w:tc>
        <w:tc>
          <w:tcPr>
            <w:tcW w:w="1725" w:type="dxa"/>
          </w:tcPr>
          <w:p w14:paraId="314F5339">
            <w:pPr>
              <w:spacing w:line="360" w:lineRule="exact"/>
              <w:rPr>
                <w:rFonts w:hint="eastAsia" w:ascii="仿宋" w:hAnsi="仿宋" w:eastAsia="仿宋" w:cs="仿宋"/>
                <w:b/>
                <w:bCs/>
              </w:rPr>
            </w:pPr>
          </w:p>
          <w:p w14:paraId="2E1DE3A7">
            <w:pPr>
              <w:spacing w:line="360" w:lineRule="exact"/>
              <w:rPr>
                <w:rFonts w:hint="eastAsia" w:ascii="仿宋" w:hAnsi="仿宋" w:eastAsia="仿宋" w:cs="仿宋"/>
                <w:b/>
                <w:bCs/>
              </w:rPr>
            </w:pPr>
          </w:p>
          <w:p w14:paraId="196DE939">
            <w:pPr>
              <w:spacing w:line="360" w:lineRule="exact"/>
              <w:rPr>
                <w:rFonts w:hint="eastAsia" w:ascii="仿宋" w:hAnsi="仿宋" w:eastAsia="仿宋" w:cs="仿宋"/>
                <w:b/>
                <w:bCs/>
              </w:rPr>
            </w:pPr>
          </w:p>
          <w:p w14:paraId="766792CE">
            <w:pPr>
              <w:spacing w:line="360" w:lineRule="exact"/>
              <w:rPr>
                <w:rFonts w:hint="eastAsia" w:ascii="仿宋" w:hAnsi="仿宋" w:eastAsia="仿宋" w:cs="仿宋"/>
                <w:b/>
                <w:bCs/>
              </w:rPr>
            </w:pPr>
          </w:p>
          <w:p w14:paraId="55ADE9E9">
            <w:pPr>
              <w:spacing w:line="360" w:lineRule="exact"/>
              <w:rPr>
                <w:rFonts w:hint="eastAsia" w:ascii="仿宋" w:hAnsi="仿宋" w:eastAsia="仿宋" w:cs="仿宋"/>
                <w:b/>
                <w:bCs/>
              </w:rPr>
            </w:pPr>
          </w:p>
          <w:p w14:paraId="3B1E5EFF">
            <w:pPr>
              <w:spacing w:line="360" w:lineRule="exact"/>
              <w:rPr>
                <w:rFonts w:ascii="仿宋" w:hAnsi="仿宋" w:eastAsia="仿宋" w:cs="仿宋"/>
                <w:b/>
                <w:bCs/>
              </w:rPr>
            </w:pPr>
            <w:r>
              <w:rPr>
                <w:rFonts w:hint="eastAsia" w:ascii="仿宋" w:hAnsi="仿宋" w:eastAsia="仿宋" w:cs="仿宋"/>
                <w:b/>
                <w:bCs/>
              </w:rPr>
              <w:t>健康管理与咨询</w:t>
            </w:r>
          </w:p>
        </w:tc>
        <w:tc>
          <w:tcPr>
            <w:tcW w:w="4880" w:type="dxa"/>
          </w:tcPr>
          <w:p w14:paraId="29304E67">
            <w:pPr>
              <w:spacing w:line="360" w:lineRule="exact"/>
              <w:ind w:firstLine="420" w:firstLineChars="200"/>
              <w:rPr>
                <w:rFonts w:ascii="仿宋" w:hAnsi="仿宋" w:eastAsia="仿宋" w:cs="仿宋"/>
                <w:b/>
                <w:bCs/>
              </w:rPr>
            </w:pPr>
            <w:r>
              <w:rPr>
                <w:rFonts w:hint="eastAsia" w:ascii="仿宋" w:hAnsi="仿宋" w:eastAsia="仿宋" w:cs="仿宋"/>
              </w:rPr>
              <w:t>介绍日常生活中饮食与健康的关系、健康的运动生活方式、烟酒不良行为和良好行为与健康的关系、心理健康与不良情绪对疾病的影响。论述人体各系统常见生活方式疾病的预防，简单介绍疾病概念、危害、发病原因、临床表现，然后较详细地从衣食住行的角度介绍常见生活方式病健康的预防办法。本课程通过具体的临床案例，讲解人体各系统常见的由于生活方式致使疾病的重要性、生活方式预防办法，典型临床案例的选择应是超级常见的病案。本课程实践性较强，理论要紧密结合实际临床案例。</w:t>
            </w:r>
          </w:p>
        </w:tc>
        <w:tc>
          <w:tcPr>
            <w:tcW w:w="675" w:type="dxa"/>
          </w:tcPr>
          <w:p w14:paraId="31E39E09">
            <w:pPr>
              <w:spacing w:line="360" w:lineRule="exact"/>
              <w:jc w:val="center"/>
              <w:rPr>
                <w:rFonts w:hint="eastAsia" w:ascii="仿宋" w:hAnsi="仿宋" w:eastAsia="仿宋" w:cs="仿宋"/>
                <w:b w:val="0"/>
                <w:bCs w:val="0"/>
                <w:lang w:val="en-US" w:eastAsia="zh-CN"/>
              </w:rPr>
            </w:pPr>
          </w:p>
          <w:p w14:paraId="00C29DD5">
            <w:pPr>
              <w:spacing w:line="360" w:lineRule="exact"/>
              <w:jc w:val="center"/>
              <w:rPr>
                <w:rFonts w:hint="eastAsia" w:ascii="仿宋" w:hAnsi="仿宋" w:eastAsia="仿宋" w:cs="仿宋"/>
                <w:b w:val="0"/>
                <w:bCs w:val="0"/>
                <w:lang w:val="en-US" w:eastAsia="zh-CN"/>
              </w:rPr>
            </w:pPr>
          </w:p>
          <w:p w14:paraId="443E31D3">
            <w:pPr>
              <w:spacing w:line="360" w:lineRule="exact"/>
              <w:jc w:val="center"/>
              <w:rPr>
                <w:rFonts w:hint="eastAsia" w:ascii="仿宋" w:hAnsi="仿宋" w:eastAsia="仿宋" w:cs="仿宋"/>
                <w:b w:val="0"/>
                <w:bCs w:val="0"/>
                <w:lang w:val="en-US" w:eastAsia="zh-CN"/>
              </w:rPr>
            </w:pPr>
          </w:p>
          <w:p w14:paraId="022A3C2A">
            <w:pPr>
              <w:spacing w:line="360" w:lineRule="exact"/>
              <w:jc w:val="center"/>
              <w:rPr>
                <w:rFonts w:hint="eastAsia" w:ascii="仿宋" w:hAnsi="仿宋" w:eastAsia="仿宋" w:cs="仿宋"/>
                <w:b w:val="0"/>
                <w:bCs w:val="0"/>
                <w:lang w:val="en-US" w:eastAsia="zh-CN"/>
              </w:rPr>
            </w:pPr>
          </w:p>
          <w:p w14:paraId="78D8B174">
            <w:pPr>
              <w:spacing w:line="360" w:lineRule="exact"/>
              <w:jc w:val="center"/>
              <w:rPr>
                <w:rFonts w:hint="eastAsia" w:ascii="仿宋" w:hAnsi="仿宋" w:eastAsia="仿宋" w:cs="仿宋"/>
                <w:b w:val="0"/>
                <w:bCs w:val="0"/>
                <w:lang w:val="en-US" w:eastAsia="zh-CN"/>
              </w:rPr>
            </w:pPr>
          </w:p>
          <w:p w14:paraId="03949909">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32</w:t>
            </w:r>
          </w:p>
        </w:tc>
        <w:tc>
          <w:tcPr>
            <w:tcW w:w="646" w:type="dxa"/>
          </w:tcPr>
          <w:p w14:paraId="52C30A66">
            <w:pPr>
              <w:spacing w:line="360" w:lineRule="exact"/>
              <w:jc w:val="center"/>
              <w:rPr>
                <w:rFonts w:hint="eastAsia" w:ascii="仿宋" w:hAnsi="仿宋" w:eastAsia="仿宋" w:cs="仿宋"/>
                <w:b w:val="0"/>
                <w:bCs w:val="0"/>
                <w:lang w:val="en-US" w:eastAsia="zh-CN"/>
              </w:rPr>
            </w:pPr>
          </w:p>
          <w:p w14:paraId="6900CBC6">
            <w:pPr>
              <w:spacing w:line="360" w:lineRule="exact"/>
              <w:jc w:val="center"/>
              <w:rPr>
                <w:rFonts w:hint="eastAsia" w:ascii="仿宋" w:hAnsi="仿宋" w:eastAsia="仿宋" w:cs="仿宋"/>
                <w:b w:val="0"/>
                <w:bCs w:val="0"/>
                <w:lang w:val="en-US" w:eastAsia="zh-CN"/>
              </w:rPr>
            </w:pPr>
          </w:p>
          <w:p w14:paraId="78258373">
            <w:pPr>
              <w:spacing w:line="360" w:lineRule="exact"/>
              <w:jc w:val="center"/>
              <w:rPr>
                <w:rFonts w:hint="eastAsia" w:ascii="仿宋" w:hAnsi="仿宋" w:eastAsia="仿宋" w:cs="仿宋"/>
                <w:b w:val="0"/>
                <w:bCs w:val="0"/>
                <w:lang w:val="en-US" w:eastAsia="zh-CN"/>
              </w:rPr>
            </w:pPr>
          </w:p>
          <w:p w14:paraId="3CC62DE6">
            <w:pPr>
              <w:spacing w:line="360" w:lineRule="exact"/>
              <w:jc w:val="center"/>
              <w:rPr>
                <w:rFonts w:hint="eastAsia" w:ascii="仿宋" w:hAnsi="仿宋" w:eastAsia="仿宋" w:cs="仿宋"/>
                <w:b w:val="0"/>
                <w:bCs w:val="0"/>
                <w:lang w:val="en-US" w:eastAsia="zh-CN"/>
              </w:rPr>
            </w:pPr>
          </w:p>
          <w:p w14:paraId="0A939710">
            <w:pPr>
              <w:spacing w:line="360" w:lineRule="exact"/>
              <w:jc w:val="center"/>
              <w:rPr>
                <w:rFonts w:hint="eastAsia" w:ascii="仿宋" w:hAnsi="仿宋" w:eastAsia="仿宋" w:cs="仿宋"/>
                <w:b w:val="0"/>
                <w:bCs w:val="0"/>
                <w:lang w:val="en-US" w:eastAsia="zh-CN"/>
              </w:rPr>
            </w:pPr>
          </w:p>
          <w:p w14:paraId="34D38003">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2</w:t>
            </w:r>
          </w:p>
        </w:tc>
      </w:tr>
      <w:tr w14:paraId="13AD3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58" w:type="dxa"/>
          </w:tcPr>
          <w:p w14:paraId="0799BCED">
            <w:pPr>
              <w:spacing w:line="360" w:lineRule="exact"/>
              <w:jc w:val="center"/>
              <w:rPr>
                <w:rFonts w:hint="eastAsia" w:ascii="仿宋" w:hAnsi="仿宋" w:eastAsia="仿宋" w:cs="仿宋"/>
                <w:b w:val="0"/>
                <w:bCs w:val="0"/>
                <w:lang w:val="en-US" w:eastAsia="zh-CN"/>
              </w:rPr>
            </w:pPr>
          </w:p>
          <w:p w14:paraId="4136DD8C">
            <w:pPr>
              <w:spacing w:line="360" w:lineRule="exact"/>
              <w:jc w:val="center"/>
              <w:rPr>
                <w:rFonts w:hint="eastAsia" w:ascii="仿宋" w:hAnsi="仿宋" w:eastAsia="仿宋" w:cs="仿宋"/>
                <w:b w:val="0"/>
                <w:bCs w:val="0"/>
                <w:lang w:val="en-US" w:eastAsia="zh-CN"/>
              </w:rPr>
            </w:pPr>
          </w:p>
          <w:p w14:paraId="414E0CD0">
            <w:pPr>
              <w:spacing w:line="360" w:lineRule="exact"/>
              <w:jc w:val="center"/>
              <w:rPr>
                <w:rFonts w:hint="eastAsia" w:ascii="仿宋" w:hAnsi="仿宋" w:eastAsia="仿宋" w:cs="仿宋"/>
                <w:b w:val="0"/>
                <w:bCs w:val="0"/>
                <w:lang w:val="en-US" w:eastAsia="zh-CN"/>
              </w:rPr>
            </w:pPr>
          </w:p>
          <w:p w14:paraId="1E3397D4">
            <w:pPr>
              <w:spacing w:line="360" w:lineRule="exact"/>
              <w:jc w:val="center"/>
              <w:rPr>
                <w:rFonts w:hint="eastAsia" w:ascii="仿宋" w:hAnsi="仿宋" w:eastAsia="仿宋" w:cs="仿宋"/>
                <w:b w:val="0"/>
                <w:bCs w:val="0"/>
                <w:lang w:val="en-US" w:eastAsia="zh-CN"/>
              </w:rPr>
            </w:pPr>
          </w:p>
          <w:p w14:paraId="3C5B38D2">
            <w:pPr>
              <w:spacing w:line="360" w:lineRule="exact"/>
              <w:jc w:val="center"/>
              <w:rPr>
                <w:rFonts w:hint="eastAsia" w:ascii="仿宋" w:hAnsi="仿宋" w:eastAsia="仿宋" w:cs="仿宋"/>
                <w:b w:val="0"/>
                <w:bCs w:val="0"/>
                <w:lang w:val="en-US" w:eastAsia="zh-CN"/>
              </w:rPr>
            </w:pPr>
          </w:p>
          <w:p w14:paraId="77755AE2">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4</w:t>
            </w:r>
          </w:p>
        </w:tc>
        <w:tc>
          <w:tcPr>
            <w:tcW w:w="1725" w:type="dxa"/>
          </w:tcPr>
          <w:p w14:paraId="0084BE52">
            <w:pPr>
              <w:spacing w:line="360" w:lineRule="exact"/>
              <w:rPr>
                <w:rFonts w:hint="eastAsia" w:ascii="仿宋" w:hAnsi="仿宋" w:eastAsia="仿宋" w:cs="仿宋"/>
                <w:b/>
                <w:bCs/>
                <w:lang w:eastAsia="zh-CN"/>
              </w:rPr>
            </w:pPr>
          </w:p>
          <w:p w14:paraId="0631442C">
            <w:pPr>
              <w:spacing w:line="360" w:lineRule="exact"/>
              <w:rPr>
                <w:rFonts w:hint="eastAsia" w:ascii="仿宋" w:hAnsi="仿宋" w:eastAsia="仿宋" w:cs="仿宋"/>
                <w:b/>
                <w:bCs/>
                <w:lang w:eastAsia="zh-CN"/>
              </w:rPr>
            </w:pPr>
          </w:p>
          <w:p w14:paraId="7FA5A676">
            <w:pPr>
              <w:spacing w:line="360" w:lineRule="exact"/>
              <w:rPr>
                <w:rFonts w:hint="eastAsia" w:ascii="仿宋" w:hAnsi="仿宋" w:eastAsia="仿宋" w:cs="仿宋"/>
                <w:b/>
                <w:bCs/>
                <w:lang w:eastAsia="zh-CN"/>
              </w:rPr>
            </w:pPr>
          </w:p>
          <w:p w14:paraId="7F77943F">
            <w:pPr>
              <w:spacing w:line="360" w:lineRule="exact"/>
              <w:rPr>
                <w:rFonts w:hint="eastAsia" w:ascii="仿宋" w:hAnsi="仿宋" w:eastAsia="仿宋" w:cs="仿宋"/>
                <w:b/>
                <w:bCs/>
                <w:lang w:eastAsia="zh-CN"/>
              </w:rPr>
            </w:pPr>
          </w:p>
          <w:p w14:paraId="574E7DC3">
            <w:pPr>
              <w:spacing w:line="360" w:lineRule="exact"/>
              <w:rPr>
                <w:rFonts w:hint="eastAsia" w:ascii="仿宋" w:hAnsi="仿宋" w:eastAsia="仿宋" w:cs="仿宋"/>
                <w:b/>
                <w:bCs/>
                <w:lang w:eastAsia="zh-CN"/>
              </w:rPr>
            </w:pPr>
          </w:p>
          <w:p w14:paraId="7EECE056">
            <w:pPr>
              <w:spacing w:line="360" w:lineRule="exact"/>
              <w:rPr>
                <w:rFonts w:ascii="仿宋" w:hAnsi="仿宋" w:eastAsia="仿宋" w:cs="仿宋"/>
                <w:b/>
                <w:bCs/>
              </w:rPr>
            </w:pPr>
            <w:r>
              <w:rPr>
                <w:rFonts w:hint="eastAsia" w:ascii="仿宋" w:hAnsi="仿宋" w:eastAsia="仿宋" w:cs="仿宋"/>
                <w:b/>
                <w:bCs/>
                <w:lang w:eastAsia="zh-CN"/>
              </w:rPr>
              <w:t>食品</w:t>
            </w:r>
            <w:r>
              <w:rPr>
                <w:rFonts w:hint="eastAsia" w:ascii="仿宋" w:hAnsi="仿宋" w:eastAsia="仿宋" w:cs="仿宋"/>
                <w:b/>
                <w:bCs/>
                <w:lang w:val="en-US" w:eastAsia="zh-CN"/>
              </w:rPr>
              <w:t>营销</w:t>
            </w:r>
          </w:p>
        </w:tc>
        <w:tc>
          <w:tcPr>
            <w:tcW w:w="4880" w:type="dxa"/>
          </w:tcPr>
          <w:p w14:paraId="0804D114">
            <w:pPr>
              <w:spacing w:line="360" w:lineRule="exact"/>
              <w:ind w:firstLine="420" w:firstLineChars="200"/>
              <w:rPr>
                <w:rStyle w:val="12"/>
                <w:rFonts w:hint="eastAsia" w:ascii="仿宋" w:hAnsi="仿宋" w:eastAsia="仿宋" w:cs="仿宋"/>
                <w:b w:val="0"/>
                <w:bCs w:val="0"/>
                <w:i w:val="0"/>
                <w:iCs w:val="0"/>
                <w:caps w:val="0"/>
                <w:spacing w:val="0"/>
                <w:kern w:val="0"/>
                <w:sz w:val="21"/>
                <w:szCs w:val="21"/>
                <w:shd w:val="clear" w:fill="FFFFFF"/>
                <w:lang w:val="en-US" w:eastAsia="zh-CN" w:bidi="ar"/>
              </w:rPr>
            </w:pPr>
            <w:r>
              <w:rPr>
                <w:rStyle w:val="12"/>
                <w:rFonts w:hint="eastAsia" w:ascii="仿宋" w:hAnsi="仿宋" w:eastAsia="仿宋" w:cs="仿宋"/>
                <w:b w:val="0"/>
                <w:bCs w:val="0"/>
                <w:i w:val="0"/>
                <w:iCs w:val="0"/>
                <w:caps w:val="0"/>
                <w:spacing w:val="0"/>
                <w:kern w:val="0"/>
                <w:sz w:val="21"/>
                <w:szCs w:val="21"/>
                <w:shd w:val="clear" w:fill="FFFFFF"/>
                <w:lang w:val="en-US" w:eastAsia="zh-CN" w:bidi="ar"/>
              </w:rPr>
              <w:t>《食品营销学》是研究市场经济条件下以满足消费者需求为中心的企业营销活动过程及其规律性，具有全程性、综合性、实践性的特点。</w:t>
            </w:r>
          </w:p>
          <w:p w14:paraId="08F525C4">
            <w:pPr>
              <w:spacing w:line="360" w:lineRule="exact"/>
              <w:ind w:firstLine="420" w:firstLineChars="200"/>
              <w:rPr>
                <w:rFonts w:ascii="仿宋" w:hAnsi="仿宋" w:eastAsia="仿宋" w:cs="仿宋"/>
                <w:b/>
                <w:bCs/>
              </w:rPr>
            </w:pPr>
            <w:r>
              <w:rPr>
                <w:rStyle w:val="12"/>
                <w:rFonts w:hint="eastAsia" w:ascii="仿宋" w:hAnsi="仿宋" w:eastAsia="仿宋" w:cs="仿宋"/>
                <w:b w:val="0"/>
                <w:bCs w:val="0"/>
                <w:i w:val="0"/>
                <w:iCs w:val="0"/>
                <w:caps w:val="0"/>
                <w:spacing w:val="0"/>
                <w:kern w:val="0"/>
                <w:sz w:val="21"/>
                <w:szCs w:val="21"/>
                <w:shd w:val="clear" w:fill="FFFFFF"/>
                <w:lang w:val="en-US" w:eastAsia="zh-CN" w:bidi="ar"/>
              </w:rPr>
              <w:t>市场营销学在理论体系上包括营销原理、市场调研、需求分析、营销组合等内容。通过课程的学习要求学生掌握市场调查和分析的基本方法,初步分析现阶段企业所处营销环境和市场状况；掌握企业的目标战略营销决策的内容、营销计划的制定和控制过程；能够实现企业营销组合的管理、控制和目标决策。</w:t>
            </w:r>
          </w:p>
        </w:tc>
        <w:tc>
          <w:tcPr>
            <w:tcW w:w="675" w:type="dxa"/>
          </w:tcPr>
          <w:p w14:paraId="4DD5E013">
            <w:pPr>
              <w:spacing w:line="360" w:lineRule="exact"/>
              <w:jc w:val="center"/>
              <w:rPr>
                <w:rFonts w:hint="eastAsia" w:ascii="仿宋" w:hAnsi="仿宋" w:eastAsia="仿宋" w:cs="仿宋"/>
                <w:b w:val="0"/>
                <w:bCs w:val="0"/>
                <w:lang w:val="en-US" w:eastAsia="zh-CN"/>
              </w:rPr>
            </w:pPr>
          </w:p>
          <w:p w14:paraId="17A599C0">
            <w:pPr>
              <w:spacing w:line="360" w:lineRule="exact"/>
              <w:jc w:val="center"/>
              <w:rPr>
                <w:rFonts w:hint="eastAsia" w:ascii="仿宋" w:hAnsi="仿宋" w:eastAsia="仿宋" w:cs="仿宋"/>
                <w:b w:val="0"/>
                <w:bCs w:val="0"/>
                <w:lang w:val="en-US" w:eastAsia="zh-CN"/>
              </w:rPr>
            </w:pPr>
          </w:p>
          <w:p w14:paraId="527A492C">
            <w:pPr>
              <w:spacing w:line="360" w:lineRule="exact"/>
              <w:jc w:val="center"/>
              <w:rPr>
                <w:rFonts w:hint="eastAsia" w:ascii="仿宋" w:hAnsi="仿宋" w:eastAsia="仿宋" w:cs="仿宋"/>
                <w:b w:val="0"/>
                <w:bCs w:val="0"/>
                <w:lang w:val="en-US" w:eastAsia="zh-CN"/>
              </w:rPr>
            </w:pPr>
          </w:p>
          <w:p w14:paraId="0A5A3E82">
            <w:pPr>
              <w:spacing w:line="360" w:lineRule="exact"/>
              <w:jc w:val="center"/>
              <w:rPr>
                <w:rFonts w:hint="eastAsia" w:ascii="仿宋" w:hAnsi="仿宋" w:eastAsia="仿宋" w:cs="仿宋"/>
                <w:b w:val="0"/>
                <w:bCs w:val="0"/>
                <w:lang w:val="en-US" w:eastAsia="zh-CN"/>
              </w:rPr>
            </w:pPr>
          </w:p>
          <w:p w14:paraId="11154D30">
            <w:pPr>
              <w:spacing w:line="360" w:lineRule="exact"/>
              <w:jc w:val="center"/>
              <w:rPr>
                <w:rFonts w:hint="eastAsia" w:ascii="仿宋" w:hAnsi="仿宋" w:eastAsia="仿宋" w:cs="仿宋"/>
                <w:b w:val="0"/>
                <w:bCs w:val="0"/>
                <w:lang w:val="en-US" w:eastAsia="zh-CN"/>
              </w:rPr>
            </w:pPr>
          </w:p>
          <w:p w14:paraId="165E527D">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32</w:t>
            </w:r>
          </w:p>
        </w:tc>
        <w:tc>
          <w:tcPr>
            <w:tcW w:w="646" w:type="dxa"/>
          </w:tcPr>
          <w:p w14:paraId="399D8383">
            <w:pPr>
              <w:spacing w:line="360" w:lineRule="exact"/>
              <w:jc w:val="center"/>
              <w:rPr>
                <w:rFonts w:hint="eastAsia" w:ascii="仿宋" w:hAnsi="仿宋" w:eastAsia="仿宋" w:cs="仿宋"/>
                <w:b w:val="0"/>
                <w:bCs w:val="0"/>
                <w:lang w:val="en-US" w:eastAsia="zh-CN"/>
              </w:rPr>
            </w:pPr>
          </w:p>
          <w:p w14:paraId="2C6FEE73">
            <w:pPr>
              <w:spacing w:line="360" w:lineRule="exact"/>
              <w:jc w:val="center"/>
              <w:rPr>
                <w:rFonts w:hint="eastAsia" w:ascii="仿宋" w:hAnsi="仿宋" w:eastAsia="仿宋" w:cs="仿宋"/>
                <w:b w:val="0"/>
                <w:bCs w:val="0"/>
                <w:lang w:val="en-US" w:eastAsia="zh-CN"/>
              </w:rPr>
            </w:pPr>
          </w:p>
          <w:p w14:paraId="015B4F21">
            <w:pPr>
              <w:spacing w:line="360" w:lineRule="exact"/>
              <w:jc w:val="center"/>
              <w:rPr>
                <w:rFonts w:hint="eastAsia" w:ascii="仿宋" w:hAnsi="仿宋" w:eastAsia="仿宋" w:cs="仿宋"/>
                <w:b w:val="0"/>
                <w:bCs w:val="0"/>
                <w:lang w:val="en-US" w:eastAsia="zh-CN"/>
              </w:rPr>
            </w:pPr>
          </w:p>
          <w:p w14:paraId="0388ADDA">
            <w:pPr>
              <w:spacing w:line="360" w:lineRule="exact"/>
              <w:jc w:val="center"/>
              <w:rPr>
                <w:rFonts w:hint="eastAsia" w:ascii="仿宋" w:hAnsi="仿宋" w:eastAsia="仿宋" w:cs="仿宋"/>
                <w:b w:val="0"/>
                <w:bCs w:val="0"/>
                <w:lang w:val="en-US" w:eastAsia="zh-CN"/>
              </w:rPr>
            </w:pPr>
          </w:p>
          <w:p w14:paraId="569AF969">
            <w:pPr>
              <w:spacing w:line="360" w:lineRule="exact"/>
              <w:jc w:val="center"/>
              <w:rPr>
                <w:rFonts w:hint="eastAsia" w:ascii="仿宋" w:hAnsi="仿宋" w:eastAsia="仿宋" w:cs="仿宋"/>
                <w:b w:val="0"/>
                <w:bCs w:val="0"/>
                <w:lang w:val="en-US" w:eastAsia="zh-CN"/>
              </w:rPr>
            </w:pPr>
          </w:p>
          <w:p w14:paraId="0A58724B">
            <w:pPr>
              <w:spacing w:line="360" w:lineRule="exact"/>
              <w:jc w:val="center"/>
              <w:rPr>
                <w:rFonts w:hint="eastAsia" w:ascii="仿宋" w:hAnsi="仿宋" w:eastAsia="仿宋" w:cs="仿宋"/>
                <w:b w:val="0"/>
                <w:bCs w:val="0"/>
                <w:lang w:val="en-US" w:eastAsia="zh-CN"/>
              </w:rPr>
            </w:pPr>
            <w:r>
              <w:rPr>
                <w:rFonts w:hint="eastAsia" w:ascii="仿宋" w:hAnsi="仿宋" w:eastAsia="仿宋" w:cs="仿宋"/>
                <w:b w:val="0"/>
                <w:bCs w:val="0"/>
                <w:lang w:val="en-US" w:eastAsia="zh-CN"/>
              </w:rPr>
              <w:t>2</w:t>
            </w:r>
          </w:p>
        </w:tc>
      </w:tr>
      <w:tr w14:paraId="5B83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658" w:type="dxa"/>
          </w:tcPr>
          <w:p w14:paraId="1C1D8D26">
            <w:pPr>
              <w:spacing w:line="360" w:lineRule="exact"/>
              <w:jc w:val="center"/>
              <w:rPr>
                <w:rFonts w:hint="eastAsia" w:ascii="仿宋" w:hAnsi="仿宋" w:eastAsia="仿宋" w:cs="仿宋"/>
                <w:b w:val="0"/>
                <w:bCs w:val="0"/>
                <w:lang w:val="en-US" w:eastAsia="zh-CN"/>
              </w:rPr>
            </w:pPr>
          </w:p>
          <w:p w14:paraId="66753BC9">
            <w:pPr>
              <w:spacing w:line="360" w:lineRule="exact"/>
              <w:jc w:val="center"/>
              <w:rPr>
                <w:rFonts w:hint="eastAsia" w:ascii="仿宋" w:hAnsi="仿宋" w:eastAsia="仿宋" w:cs="仿宋"/>
                <w:b w:val="0"/>
                <w:bCs w:val="0"/>
                <w:lang w:val="en-US" w:eastAsia="zh-CN"/>
              </w:rPr>
            </w:pPr>
          </w:p>
          <w:p w14:paraId="1B100342">
            <w:pPr>
              <w:spacing w:line="360" w:lineRule="exact"/>
              <w:jc w:val="center"/>
              <w:rPr>
                <w:rFonts w:hint="eastAsia" w:ascii="仿宋" w:hAnsi="仿宋" w:eastAsia="仿宋" w:cs="仿宋"/>
                <w:b w:val="0"/>
                <w:bCs w:val="0"/>
                <w:lang w:val="en-US" w:eastAsia="zh-CN"/>
              </w:rPr>
            </w:pPr>
          </w:p>
          <w:p w14:paraId="789479D5">
            <w:pPr>
              <w:spacing w:line="360" w:lineRule="exact"/>
              <w:jc w:val="center"/>
              <w:rPr>
                <w:rFonts w:hint="eastAsia" w:ascii="仿宋" w:hAnsi="仿宋" w:eastAsia="仿宋" w:cs="仿宋"/>
                <w:b w:val="0"/>
                <w:bCs w:val="0"/>
                <w:lang w:val="en-US" w:eastAsia="zh-CN"/>
              </w:rPr>
            </w:pPr>
          </w:p>
          <w:p w14:paraId="2B7FE41A">
            <w:pPr>
              <w:spacing w:line="360" w:lineRule="exact"/>
              <w:jc w:val="center"/>
              <w:rPr>
                <w:rFonts w:hint="eastAsia" w:ascii="仿宋" w:hAnsi="仿宋" w:eastAsia="仿宋" w:cs="仿宋"/>
                <w:b w:val="0"/>
                <w:bCs w:val="0"/>
                <w:lang w:val="en-US" w:eastAsia="zh-CN"/>
              </w:rPr>
            </w:pPr>
          </w:p>
          <w:p w14:paraId="4FD60021">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5</w:t>
            </w:r>
          </w:p>
        </w:tc>
        <w:tc>
          <w:tcPr>
            <w:tcW w:w="1725" w:type="dxa"/>
          </w:tcPr>
          <w:p w14:paraId="75C718D0">
            <w:pPr>
              <w:spacing w:line="360" w:lineRule="exact"/>
              <w:jc w:val="center"/>
              <w:rPr>
                <w:rFonts w:hint="eastAsia" w:ascii="仿宋" w:hAnsi="仿宋" w:eastAsia="仿宋" w:cs="仿宋"/>
                <w:b/>
                <w:bCs/>
                <w:lang w:eastAsia="zh-CN"/>
              </w:rPr>
            </w:pPr>
          </w:p>
          <w:p w14:paraId="43ECF859">
            <w:pPr>
              <w:spacing w:line="360" w:lineRule="exact"/>
              <w:jc w:val="center"/>
              <w:rPr>
                <w:rFonts w:hint="eastAsia" w:ascii="仿宋" w:hAnsi="仿宋" w:eastAsia="仿宋" w:cs="仿宋"/>
                <w:b/>
                <w:bCs/>
                <w:lang w:eastAsia="zh-CN"/>
              </w:rPr>
            </w:pPr>
          </w:p>
          <w:p w14:paraId="7115C805">
            <w:pPr>
              <w:spacing w:line="360" w:lineRule="exact"/>
              <w:jc w:val="center"/>
              <w:rPr>
                <w:rFonts w:hint="eastAsia" w:ascii="仿宋" w:hAnsi="仿宋" w:eastAsia="仿宋" w:cs="仿宋"/>
                <w:b/>
                <w:bCs/>
                <w:lang w:eastAsia="zh-CN"/>
              </w:rPr>
            </w:pPr>
          </w:p>
          <w:p w14:paraId="0E10FE6C">
            <w:pPr>
              <w:spacing w:line="360" w:lineRule="exact"/>
              <w:jc w:val="center"/>
              <w:rPr>
                <w:rFonts w:hint="eastAsia" w:ascii="仿宋" w:hAnsi="仿宋" w:eastAsia="仿宋" w:cs="仿宋"/>
                <w:b/>
                <w:bCs/>
                <w:lang w:eastAsia="zh-CN"/>
              </w:rPr>
            </w:pPr>
          </w:p>
          <w:p w14:paraId="473E657A">
            <w:pPr>
              <w:spacing w:line="360" w:lineRule="exact"/>
              <w:jc w:val="center"/>
              <w:rPr>
                <w:rFonts w:hint="eastAsia" w:ascii="仿宋" w:hAnsi="仿宋" w:eastAsia="仿宋" w:cs="仿宋"/>
                <w:b/>
                <w:bCs/>
                <w:lang w:eastAsia="zh-CN"/>
              </w:rPr>
            </w:pPr>
          </w:p>
          <w:p w14:paraId="19908D47">
            <w:pPr>
              <w:spacing w:line="360" w:lineRule="exact"/>
              <w:jc w:val="center"/>
              <w:rPr>
                <w:rFonts w:ascii="仿宋" w:hAnsi="仿宋" w:eastAsia="仿宋" w:cs="仿宋"/>
                <w:b/>
                <w:bCs/>
              </w:rPr>
            </w:pPr>
            <w:r>
              <w:rPr>
                <w:rFonts w:hint="eastAsia" w:ascii="仿宋" w:hAnsi="仿宋" w:eastAsia="仿宋" w:cs="仿宋"/>
                <w:b/>
                <w:bCs/>
                <w:lang w:eastAsia="zh-CN"/>
              </w:rPr>
              <w:t>食品法律法规与标准</w:t>
            </w:r>
          </w:p>
        </w:tc>
        <w:tc>
          <w:tcPr>
            <w:tcW w:w="4880" w:type="dxa"/>
          </w:tcPr>
          <w:p w14:paraId="744DA4FC">
            <w:pPr>
              <w:spacing w:line="360" w:lineRule="exact"/>
              <w:ind w:firstLine="420" w:firstLineChars="200"/>
              <w:rPr>
                <w:rFonts w:hint="eastAsia" w:ascii="仿宋" w:hAnsi="仿宋" w:eastAsia="仿宋" w:cs="仿宋"/>
                <w:b/>
                <w:bCs/>
                <w:lang w:eastAsia="zh-CN"/>
              </w:rPr>
            </w:pPr>
            <w:r>
              <w:rPr>
                <w:rFonts w:hint="eastAsia" w:ascii="仿宋" w:hAnsi="仿宋" w:eastAsia="仿宋" w:cs="仿宋"/>
              </w:rPr>
              <w:t>主要授课内容是食品标准与法规基本内容、作用和意义；标准化的方法原理、制定标准的原则；食品产品标准的制定程序；食品安全相关法律法规、程序性文件等及其在食品生产中应用等。依据用人单位对相关岗位需要的知识、能力和素质结构，融合现代食品企业对员工的培训要求、认证要求，通过案例教学，现场教学，社会调查等方式使“强制性”教学活动变为“主动性”参与教学活动，突出学生主体作用，强调学生主动参与对学生进行理论与实践的培养，使学生了解当今食品标准与法规的发展动态，并能理论联系实际，为今后在食品生产实践过程中分析与解决问题打基础。</w:t>
            </w:r>
          </w:p>
        </w:tc>
        <w:tc>
          <w:tcPr>
            <w:tcW w:w="675" w:type="dxa"/>
          </w:tcPr>
          <w:p w14:paraId="613FA6B3">
            <w:pPr>
              <w:spacing w:line="360" w:lineRule="exact"/>
              <w:jc w:val="center"/>
              <w:rPr>
                <w:rFonts w:hint="eastAsia" w:ascii="仿宋" w:hAnsi="仿宋" w:eastAsia="仿宋" w:cs="仿宋"/>
                <w:b w:val="0"/>
                <w:bCs w:val="0"/>
                <w:lang w:val="en-US" w:eastAsia="zh-CN"/>
              </w:rPr>
            </w:pPr>
          </w:p>
          <w:p w14:paraId="14B70D93">
            <w:pPr>
              <w:spacing w:line="360" w:lineRule="exact"/>
              <w:jc w:val="center"/>
              <w:rPr>
                <w:rFonts w:hint="eastAsia" w:ascii="仿宋" w:hAnsi="仿宋" w:eastAsia="仿宋" w:cs="仿宋"/>
                <w:b w:val="0"/>
                <w:bCs w:val="0"/>
                <w:lang w:val="en-US" w:eastAsia="zh-CN"/>
              </w:rPr>
            </w:pPr>
          </w:p>
          <w:p w14:paraId="51E650E3">
            <w:pPr>
              <w:spacing w:line="360" w:lineRule="exact"/>
              <w:jc w:val="center"/>
              <w:rPr>
                <w:rFonts w:hint="eastAsia" w:ascii="仿宋" w:hAnsi="仿宋" w:eastAsia="仿宋" w:cs="仿宋"/>
                <w:b w:val="0"/>
                <w:bCs w:val="0"/>
                <w:lang w:val="en-US" w:eastAsia="zh-CN"/>
              </w:rPr>
            </w:pPr>
          </w:p>
          <w:p w14:paraId="38975EF6">
            <w:pPr>
              <w:spacing w:line="360" w:lineRule="exact"/>
              <w:jc w:val="center"/>
              <w:rPr>
                <w:rFonts w:hint="eastAsia" w:ascii="仿宋" w:hAnsi="仿宋" w:eastAsia="仿宋" w:cs="仿宋"/>
                <w:b w:val="0"/>
                <w:bCs w:val="0"/>
                <w:lang w:val="en-US" w:eastAsia="zh-CN"/>
              </w:rPr>
            </w:pPr>
          </w:p>
          <w:p w14:paraId="00F9B2D8">
            <w:pPr>
              <w:spacing w:line="360" w:lineRule="exact"/>
              <w:jc w:val="center"/>
              <w:rPr>
                <w:rFonts w:hint="eastAsia" w:ascii="仿宋" w:hAnsi="仿宋" w:eastAsia="仿宋" w:cs="仿宋"/>
                <w:b w:val="0"/>
                <w:bCs w:val="0"/>
                <w:lang w:val="en-US" w:eastAsia="zh-CN"/>
              </w:rPr>
            </w:pPr>
          </w:p>
          <w:p w14:paraId="23C7E7E7">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32</w:t>
            </w:r>
          </w:p>
        </w:tc>
        <w:tc>
          <w:tcPr>
            <w:tcW w:w="646" w:type="dxa"/>
          </w:tcPr>
          <w:p w14:paraId="5BA12F11">
            <w:pPr>
              <w:spacing w:line="360" w:lineRule="exact"/>
              <w:jc w:val="center"/>
              <w:rPr>
                <w:rFonts w:hint="eastAsia" w:ascii="仿宋" w:hAnsi="仿宋" w:eastAsia="仿宋" w:cs="仿宋"/>
                <w:b w:val="0"/>
                <w:bCs w:val="0"/>
                <w:lang w:val="en-US" w:eastAsia="zh-CN"/>
              </w:rPr>
            </w:pPr>
          </w:p>
          <w:p w14:paraId="70378C4F">
            <w:pPr>
              <w:spacing w:line="360" w:lineRule="exact"/>
              <w:jc w:val="center"/>
              <w:rPr>
                <w:rFonts w:hint="eastAsia" w:ascii="仿宋" w:hAnsi="仿宋" w:eastAsia="仿宋" w:cs="仿宋"/>
                <w:b w:val="0"/>
                <w:bCs w:val="0"/>
                <w:lang w:val="en-US" w:eastAsia="zh-CN"/>
              </w:rPr>
            </w:pPr>
          </w:p>
          <w:p w14:paraId="3B266E89">
            <w:pPr>
              <w:spacing w:line="360" w:lineRule="exact"/>
              <w:jc w:val="center"/>
              <w:rPr>
                <w:rFonts w:hint="eastAsia" w:ascii="仿宋" w:hAnsi="仿宋" w:eastAsia="仿宋" w:cs="仿宋"/>
                <w:b w:val="0"/>
                <w:bCs w:val="0"/>
                <w:lang w:val="en-US" w:eastAsia="zh-CN"/>
              </w:rPr>
            </w:pPr>
          </w:p>
          <w:p w14:paraId="1ACDC307">
            <w:pPr>
              <w:spacing w:line="360" w:lineRule="exact"/>
              <w:jc w:val="center"/>
              <w:rPr>
                <w:rFonts w:hint="eastAsia" w:ascii="仿宋" w:hAnsi="仿宋" w:eastAsia="仿宋" w:cs="仿宋"/>
                <w:b w:val="0"/>
                <w:bCs w:val="0"/>
                <w:lang w:val="en-US" w:eastAsia="zh-CN"/>
              </w:rPr>
            </w:pPr>
          </w:p>
          <w:p w14:paraId="47AF7702">
            <w:pPr>
              <w:spacing w:line="360" w:lineRule="exact"/>
              <w:jc w:val="center"/>
              <w:rPr>
                <w:rFonts w:hint="eastAsia" w:ascii="仿宋" w:hAnsi="仿宋" w:eastAsia="仿宋" w:cs="仿宋"/>
                <w:b w:val="0"/>
                <w:bCs w:val="0"/>
                <w:lang w:val="en-US" w:eastAsia="zh-CN"/>
              </w:rPr>
            </w:pPr>
          </w:p>
          <w:p w14:paraId="106EF4BB">
            <w:pPr>
              <w:spacing w:line="360" w:lineRule="exact"/>
              <w:jc w:val="center"/>
              <w:rPr>
                <w:rFonts w:hint="default" w:ascii="仿宋" w:hAnsi="仿宋" w:eastAsia="仿宋" w:cs="仿宋"/>
                <w:b w:val="0"/>
                <w:bCs w:val="0"/>
                <w:lang w:val="en-US" w:eastAsia="zh-CN"/>
              </w:rPr>
            </w:pPr>
            <w:r>
              <w:rPr>
                <w:rFonts w:hint="eastAsia" w:ascii="仿宋" w:hAnsi="仿宋" w:eastAsia="仿宋" w:cs="仿宋"/>
                <w:b w:val="0"/>
                <w:bCs w:val="0"/>
                <w:lang w:val="en-US" w:eastAsia="zh-CN"/>
              </w:rPr>
              <w:t>2</w:t>
            </w:r>
          </w:p>
        </w:tc>
      </w:tr>
    </w:tbl>
    <w:p w14:paraId="3C8391F0">
      <w:pPr>
        <w:spacing w:before="312" w:beforeLines="100" w:line="440" w:lineRule="exact"/>
        <w:ind w:firstLine="482" w:firstLineChars="200"/>
        <w:rPr>
          <w:rFonts w:ascii="宋体" w:hAnsi="宋体" w:cs="宋体"/>
          <w:b/>
          <w:bCs/>
          <w:sz w:val="24"/>
        </w:rPr>
      </w:pPr>
      <w:r>
        <w:rPr>
          <w:rFonts w:hint="eastAsia" w:ascii="宋体" w:hAnsi="宋体" w:cs="宋体"/>
          <w:b/>
          <w:bCs/>
          <w:sz w:val="24"/>
        </w:rPr>
        <w:t>（四）学习方式</w:t>
      </w:r>
    </w:p>
    <w:p w14:paraId="7D9482CC">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结合学生线下学习，同时充分利用优秀网络课程资源实施教学。</w:t>
      </w:r>
    </w:p>
    <w:p w14:paraId="5B4937C8">
      <w:pPr>
        <w:spacing w:before="312" w:beforeLines="100" w:line="440" w:lineRule="exact"/>
        <w:rPr>
          <w:rFonts w:ascii="宋体" w:hAnsi="宋体" w:cs="宋体"/>
          <w:b/>
          <w:sz w:val="28"/>
          <w:szCs w:val="28"/>
        </w:rPr>
      </w:pPr>
      <w:r>
        <w:rPr>
          <w:rFonts w:hint="eastAsia" w:ascii="宋体" w:hAnsi="宋体" w:cs="宋体"/>
          <w:b/>
          <w:sz w:val="28"/>
          <w:szCs w:val="28"/>
        </w:rPr>
        <w:t>八、教学进程安排</w:t>
      </w:r>
    </w:p>
    <w:p w14:paraId="5EBA9E04">
      <w:pPr>
        <w:keepNext w:val="0"/>
        <w:keepLines w:val="0"/>
        <w:pageBreakBefore w:val="0"/>
        <w:widowControl w:val="0"/>
        <w:kinsoku/>
        <w:wordWrap/>
        <w:overflowPunct/>
        <w:topLinePunct w:val="0"/>
        <w:autoSpaceDE/>
        <w:autoSpaceDN/>
        <w:bidi w:val="0"/>
        <w:adjustRightInd/>
        <w:snapToGrid/>
        <w:spacing w:before="313" w:beforeLines="100" w:line="440" w:lineRule="exact"/>
        <w:ind w:firstLine="482" w:firstLineChars="200"/>
        <w:textAlignment w:val="auto"/>
        <w:rPr>
          <w:rFonts w:ascii="宋体" w:hAnsi="宋体" w:cs="宋体"/>
          <w:b/>
          <w:bCs/>
          <w:sz w:val="24"/>
        </w:rPr>
      </w:pPr>
      <w:r>
        <w:rPr>
          <w:rFonts w:hint="eastAsia" w:ascii="宋体" w:hAnsi="宋体" w:cs="宋体"/>
          <w:b/>
          <w:bCs/>
          <w:sz w:val="24"/>
        </w:rPr>
        <w:t>（一）教学总体安排表</w:t>
      </w:r>
    </w:p>
    <w:p w14:paraId="3EE41169">
      <w:pPr>
        <w:spacing w:line="440" w:lineRule="exact"/>
        <w:ind w:firstLine="482" w:firstLineChars="200"/>
        <w:jc w:val="center"/>
        <w:rPr>
          <w:rFonts w:ascii="仿宋" w:hAnsi="仿宋" w:eastAsia="仿宋" w:cs="宋体"/>
          <w:b/>
          <w:bCs/>
          <w:sz w:val="24"/>
        </w:rPr>
      </w:pPr>
      <w:r>
        <w:rPr>
          <w:rFonts w:hint="eastAsia" w:ascii="仿宋" w:hAnsi="仿宋" w:eastAsia="仿宋" w:cs="宋体"/>
          <w:b/>
          <w:bCs/>
          <w:sz w:val="24"/>
        </w:rPr>
        <w:t>表7</w:t>
      </w:r>
      <w:r>
        <w:rPr>
          <w:rFonts w:ascii="仿宋" w:hAnsi="仿宋" w:eastAsia="仿宋" w:cs="宋体"/>
          <w:b/>
          <w:bCs/>
          <w:sz w:val="24"/>
        </w:rPr>
        <w:t xml:space="preserve">  </w:t>
      </w:r>
      <w:r>
        <w:rPr>
          <w:rFonts w:hint="eastAsia" w:ascii="仿宋" w:hAnsi="仿宋" w:eastAsia="仿宋" w:cs="宋体"/>
          <w:b/>
          <w:bCs/>
          <w:sz w:val="24"/>
        </w:rPr>
        <w:t>教学总体安排表</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799"/>
        <w:gridCol w:w="806"/>
        <w:gridCol w:w="806"/>
        <w:gridCol w:w="1222"/>
        <w:gridCol w:w="1041"/>
        <w:gridCol w:w="1302"/>
        <w:gridCol w:w="818"/>
        <w:gridCol w:w="796"/>
        <w:gridCol w:w="932"/>
      </w:tblGrid>
      <w:tr w14:paraId="07F655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68" w:hRule="atLeast"/>
          <w:jc w:val="center"/>
        </w:trPr>
        <w:tc>
          <w:tcPr>
            <w:tcW w:w="469" w:type="pct"/>
            <w:tcBorders>
              <w:top w:val="single" w:color="auto" w:sz="8" w:space="0"/>
              <w:bottom w:val="single" w:color="auto" w:sz="6" w:space="0"/>
            </w:tcBorders>
            <w:vAlign w:val="center"/>
          </w:tcPr>
          <w:p w14:paraId="4611B9D6">
            <w:pPr>
              <w:adjustRightInd w:val="0"/>
              <w:snapToGrid w:val="0"/>
              <w:spacing w:line="360" w:lineRule="exact"/>
              <w:jc w:val="center"/>
              <w:rPr>
                <w:rFonts w:ascii="仿宋" w:hAnsi="仿宋" w:eastAsia="仿宋"/>
                <w:b/>
                <w:szCs w:val="21"/>
              </w:rPr>
            </w:pPr>
            <w:r>
              <w:rPr>
                <w:rFonts w:hint="eastAsia" w:ascii="仿宋" w:hAnsi="仿宋" w:eastAsia="仿宋"/>
                <w:b/>
                <w:szCs w:val="21"/>
              </w:rPr>
              <w:t>学期</w:t>
            </w:r>
          </w:p>
        </w:tc>
        <w:tc>
          <w:tcPr>
            <w:tcW w:w="473" w:type="pct"/>
            <w:tcBorders>
              <w:top w:val="single" w:color="auto" w:sz="8" w:space="0"/>
              <w:bottom w:val="single" w:color="auto" w:sz="6" w:space="0"/>
            </w:tcBorders>
            <w:vAlign w:val="center"/>
          </w:tcPr>
          <w:p w14:paraId="60079998">
            <w:pPr>
              <w:adjustRightInd w:val="0"/>
              <w:snapToGrid w:val="0"/>
              <w:spacing w:line="360" w:lineRule="exact"/>
              <w:jc w:val="center"/>
              <w:rPr>
                <w:rFonts w:ascii="仿宋" w:hAnsi="仿宋" w:eastAsia="仿宋"/>
                <w:b/>
                <w:szCs w:val="21"/>
              </w:rPr>
            </w:pPr>
            <w:r>
              <w:rPr>
                <w:rFonts w:hint="eastAsia" w:ascii="仿宋" w:hAnsi="仿宋" w:eastAsia="仿宋"/>
                <w:b/>
                <w:szCs w:val="21"/>
              </w:rPr>
              <w:t>教学</w:t>
            </w:r>
          </w:p>
        </w:tc>
        <w:tc>
          <w:tcPr>
            <w:tcW w:w="473" w:type="pct"/>
            <w:tcBorders>
              <w:top w:val="single" w:color="auto" w:sz="8" w:space="0"/>
              <w:bottom w:val="single" w:color="auto" w:sz="6" w:space="0"/>
            </w:tcBorders>
            <w:vAlign w:val="center"/>
          </w:tcPr>
          <w:p w14:paraId="177A684C">
            <w:pPr>
              <w:adjustRightInd w:val="0"/>
              <w:snapToGrid w:val="0"/>
              <w:spacing w:line="360" w:lineRule="exact"/>
              <w:jc w:val="center"/>
              <w:rPr>
                <w:rFonts w:ascii="仿宋" w:hAnsi="仿宋" w:eastAsia="仿宋"/>
                <w:b/>
                <w:szCs w:val="21"/>
              </w:rPr>
            </w:pPr>
            <w:r>
              <w:rPr>
                <w:rFonts w:hint="eastAsia" w:ascii="仿宋" w:hAnsi="仿宋" w:eastAsia="仿宋"/>
                <w:b/>
                <w:szCs w:val="21"/>
              </w:rPr>
              <w:t>考核</w:t>
            </w:r>
          </w:p>
        </w:tc>
        <w:tc>
          <w:tcPr>
            <w:tcW w:w="717" w:type="pct"/>
            <w:tcBorders>
              <w:top w:val="single" w:color="auto" w:sz="8" w:space="0"/>
              <w:bottom w:val="single" w:color="auto" w:sz="6" w:space="0"/>
            </w:tcBorders>
            <w:vAlign w:val="center"/>
          </w:tcPr>
          <w:p w14:paraId="5A15A57B">
            <w:pPr>
              <w:adjustRightInd w:val="0"/>
              <w:snapToGrid w:val="0"/>
              <w:spacing w:line="360" w:lineRule="exact"/>
              <w:jc w:val="center"/>
              <w:rPr>
                <w:rFonts w:ascii="仿宋" w:hAnsi="仿宋" w:eastAsia="仿宋"/>
                <w:b/>
                <w:szCs w:val="21"/>
              </w:rPr>
            </w:pPr>
            <w:r>
              <w:rPr>
                <w:rFonts w:hint="eastAsia" w:ascii="仿宋" w:hAnsi="仿宋" w:eastAsia="仿宋"/>
                <w:b/>
                <w:szCs w:val="21"/>
              </w:rPr>
              <w:t>入学教育</w:t>
            </w:r>
          </w:p>
          <w:p w14:paraId="75D69A23">
            <w:pPr>
              <w:adjustRightInd w:val="0"/>
              <w:snapToGrid w:val="0"/>
              <w:spacing w:line="360" w:lineRule="exact"/>
              <w:jc w:val="center"/>
              <w:rPr>
                <w:rFonts w:ascii="仿宋" w:hAnsi="仿宋" w:eastAsia="仿宋"/>
                <w:b/>
                <w:szCs w:val="21"/>
              </w:rPr>
            </w:pPr>
            <w:r>
              <w:rPr>
                <w:rFonts w:hint="eastAsia" w:ascii="仿宋" w:hAnsi="仿宋" w:eastAsia="仿宋"/>
                <w:b/>
                <w:szCs w:val="21"/>
              </w:rPr>
              <w:t>军训</w:t>
            </w:r>
          </w:p>
        </w:tc>
        <w:tc>
          <w:tcPr>
            <w:tcW w:w="611" w:type="pct"/>
            <w:tcBorders>
              <w:top w:val="single" w:color="auto" w:sz="8" w:space="0"/>
              <w:bottom w:val="single" w:color="auto" w:sz="6" w:space="0"/>
            </w:tcBorders>
            <w:vAlign w:val="center"/>
          </w:tcPr>
          <w:p w14:paraId="3876E0F6">
            <w:pPr>
              <w:adjustRightInd w:val="0"/>
              <w:snapToGrid w:val="0"/>
              <w:spacing w:line="360" w:lineRule="exact"/>
              <w:jc w:val="center"/>
              <w:rPr>
                <w:rFonts w:ascii="仿宋" w:hAnsi="仿宋" w:eastAsia="仿宋"/>
                <w:b/>
                <w:szCs w:val="21"/>
              </w:rPr>
            </w:pPr>
            <w:r>
              <w:rPr>
                <w:rFonts w:hint="eastAsia" w:ascii="仿宋" w:hAnsi="仿宋" w:eastAsia="仿宋"/>
                <w:b/>
                <w:szCs w:val="21"/>
              </w:rPr>
              <w:t>毕业</w:t>
            </w:r>
          </w:p>
          <w:p w14:paraId="6F151946">
            <w:pPr>
              <w:adjustRightInd w:val="0"/>
              <w:snapToGrid w:val="0"/>
              <w:spacing w:line="360" w:lineRule="exact"/>
              <w:jc w:val="center"/>
              <w:rPr>
                <w:rFonts w:ascii="仿宋" w:hAnsi="仿宋" w:eastAsia="仿宋"/>
                <w:b/>
                <w:szCs w:val="21"/>
              </w:rPr>
            </w:pPr>
            <w:r>
              <w:rPr>
                <w:rFonts w:hint="eastAsia" w:ascii="仿宋" w:hAnsi="仿宋" w:eastAsia="仿宋"/>
                <w:b/>
                <w:szCs w:val="21"/>
              </w:rPr>
              <w:t>教育</w:t>
            </w:r>
          </w:p>
        </w:tc>
        <w:tc>
          <w:tcPr>
            <w:tcW w:w="764" w:type="pct"/>
            <w:tcBorders>
              <w:top w:val="single" w:color="auto" w:sz="8" w:space="0"/>
              <w:bottom w:val="single" w:color="auto" w:sz="6" w:space="0"/>
            </w:tcBorders>
          </w:tcPr>
          <w:p w14:paraId="5486BC3F">
            <w:pPr>
              <w:adjustRightInd w:val="0"/>
              <w:snapToGrid w:val="0"/>
              <w:spacing w:line="360" w:lineRule="exact"/>
              <w:jc w:val="center"/>
              <w:rPr>
                <w:rFonts w:ascii="仿宋" w:hAnsi="仿宋" w:eastAsia="仿宋"/>
                <w:b/>
                <w:szCs w:val="21"/>
              </w:rPr>
            </w:pPr>
          </w:p>
          <w:p w14:paraId="40CCEFA9">
            <w:pPr>
              <w:spacing w:line="360" w:lineRule="exact"/>
              <w:rPr>
                <w:rFonts w:ascii="仿宋" w:hAnsi="仿宋" w:eastAsia="仿宋"/>
                <w:b/>
                <w:szCs w:val="21"/>
              </w:rPr>
            </w:pPr>
            <w:r>
              <w:rPr>
                <w:rFonts w:hint="eastAsia" w:ascii="仿宋" w:hAnsi="仿宋" w:eastAsia="仿宋"/>
                <w:b/>
                <w:szCs w:val="21"/>
              </w:rPr>
              <w:t>毕业</w:t>
            </w:r>
            <w:r>
              <w:rPr>
                <w:rFonts w:hint="eastAsia" w:ascii="仿宋" w:hAnsi="仿宋" w:eastAsia="仿宋"/>
                <w:b/>
                <w:szCs w:val="21"/>
                <w:lang w:val="en-US" w:eastAsia="zh-CN"/>
              </w:rPr>
              <w:t>答辩</w:t>
            </w:r>
            <w:r>
              <w:rPr>
                <w:rFonts w:hint="eastAsia" w:ascii="仿宋" w:hAnsi="仿宋" w:eastAsia="仿宋"/>
                <w:b/>
                <w:szCs w:val="21"/>
              </w:rPr>
              <w:t>（离校）</w:t>
            </w:r>
          </w:p>
        </w:tc>
        <w:tc>
          <w:tcPr>
            <w:tcW w:w="480" w:type="pct"/>
            <w:tcBorders>
              <w:top w:val="single" w:color="auto" w:sz="8" w:space="0"/>
              <w:bottom w:val="single" w:color="auto" w:sz="6" w:space="0"/>
            </w:tcBorders>
            <w:vAlign w:val="center"/>
          </w:tcPr>
          <w:p w14:paraId="061796C1">
            <w:pPr>
              <w:adjustRightInd w:val="0"/>
              <w:snapToGrid w:val="0"/>
              <w:spacing w:line="360" w:lineRule="exact"/>
              <w:jc w:val="center"/>
              <w:rPr>
                <w:rFonts w:ascii="仿宋" w:hAnsi="仿宋" w:eastAsia="仿宋"/>
                <w:b/>
                <w:szCs w:val="21"/>
              </w:rPr>
            </w:pPr>
            <w:r>
              <w:rPr>
                <w:rFonts w:hint="eastAsia" w:ascii="仿宋" w:hAnsi="仿宋" w:eastAsia="仿宋"/>
                <w:b/>
                <w:szCs w:val="21"/>
              </w:rPr>
              <w:t>岗位实习</w:t>
            </w:r>
          </w:p>
        </w:tc>
        <w:tc>
          <w:tcPr>
            <w:tcW w:w="467" w:type="pct"/>
            <w:tcBorders>
              <w:top w:val="single" w:color="auto" w:sz="8" w:space="0"/>
              <w:bottom w:val="single" w:color="auto" w:sz="6" w:space="0"/>
            </w:tcBorders>
            <w:vAlign w:val="center"/>
          </w:tcPr>
          <w:p w14:paraId="1FA1594B">
            <w:pPr>
              <w:adjustRightInd w:val="0"/>
              <w:snapToGrid w:val="0"/>
              <w:spacing w:line="360" w:lineRule="exact"/>
              <w:jc w:val="center"/>
              <w:rPr>
                <w:rFonts w:ascii="仿宋" w:hAnsi="仿宋" w:eastAsia="仿宋"/>
                <w:b/>
                <w:szCs w:val="21"/>
              </w:rPr>
            </w:pPr>
            <w:r>
              <w:rPr>
                <w:rFonts w:hint="eastAsia" w:ascii="仿宋" w:hAnsi="仿宋" w:eastAsia="仿宋"/>
                <w:b/>
                <w:szCs w:val="21"/>
              </w:rPr>
              <w:t>机动</w:t>
            </w:r>
          </w:p>
        </w:tc>
        <w:tc>
          <w:tcPr>
            <w:tcW w:w="546" w:type="pct"/>
            <w:tcBorders>
              <w:top w:val="single" w:color="auto" w:sz="8" w:space="0"/>
              <w:bottom w:val="single" w:color="auto" w:sz="6" w:space="0"/>
            </w:tcBorders>
            <w:vAlign w:val="center"/>
          </w:tcPr>
          <w:p w14:paraId="1D1A9798">
            <w:pPr>
              <w:adjustRightInd w:val="0"/>
              <w:snapToGrid w:val="0"/>
              <w:spacing w:line="360" w:lineRule="exact"/>
              <w:jc w:val="center"/>
              <w:rPr>
                <w:rFonts w:ascii="仿宋" w:hAnsi="仿宋" w:eastAsia="仿宋"/>
                <w:b/>
                <w:szCs w:val="21"/>
              </w:rPr>
            </w:pPr>
            <w:r>
              <w:rPr>
                <w:rFonts w:hint="eastAsia" w:ascii="仿宋" w:hAnsi="仿宋" w:eastAsia="仿宋"/>
                <w:b/>
                <w:szCs w:val="21"/>
              </w:rPr>
              <w:t>总计</w:t>
            </w:r>
          </w:p>
        </w:tc>
      </w:tr>
      <w:tr w14:paraId="4614DB0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469" w:type="pct"/>
            <w:tcBorders>
              <w:top w:val="single" w:color="auto" w:sz="6" w:space="0"/>
              <w:bottom w:val="single" w:color="auto" w:sz="6" w:space="0"/>
            </w:tcBorders>
            <w:vAlign w:val="center"/>
          </w:tcPr>
          <w:p w14:paraId="5787F597">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473" w:type="pct"/>
            <w:tcBorders>
              <w:top w:val="single" w:color="auto" w:sz="6" w:space="0"/>
              <w:bottom w:val="single" w:color="auto" w:sz="6" w:space="0"/>
            </w:tcBorders>
            <w:vAlign w:val="center"/>
          </w:tcPr>
          <w:p w14:paraId="2C149740">
            <w:pPr>
              <w:adjustRightInd w:val="0"/>
              <w:snapToGrid w:val="0"/>
              <w:spacing w:line="360" w:lineRule="exact"/>
              <w:jc w:val="center"/>
              <w:rPr>
                <w:rFonts w:ascii="仿宋" w:hAnsi="仿宋" w:eastAsia="仿宋"/>
                <w:szCs w:val="21"/>
              </w:rPr>
            </w:pPr>
            <w:r>
              <w:rPr>
                <w:rFonts w:hint="eastAsia" w:ascii="仿宋" w:hAnsi="仿宋" w:eastAsia="仿宋"/>
                <w:szCs w:val="21"/>
              </w:rPr>
              <w:t>16</w:t>
            </w:r>
          </w:p>
        </w:tc>
        <w:tc>
          <w:tcPr>
            <w:tcW w:w="473" w:type="pct"/>
            <w:tcBorders>
              <w:top w:val="single" w:color="auto" w:sz="6" w:space="0"/>
              <w:bottom w:val="single" w:color="auto" w:sz="6" w:space="0"/>
            </w:tcBorders>
            <w:vAlign w:val="center"/>
          </w:tcPr>
          <w:p w14:paraId="07F4800B">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717" w:type="pct"/>
            <w:tcBorders>
              <w:top w:val="single" w:color="auto" w:sz="6" w:space="0"/>
              <w:bottom w:val="single" w:color="auto" w:sz="6" w:space="0"/>
            </w:tcBorders>
            <w:vAlign w:val="center"/>
          </w:tcPr>
          <w:p w14:paraId="33C1704B">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611" w:type="pct"/>
            <w:tcBorders>
              <w:top w:val="single" w:color="auto" w:sz="6" w:space="0"/>
              <w:bottom w:val="single" w:color="auto" w:sz="6" w:space="0"/>
            </w:tcBorders>
            <w:vAlign w:val="center"/>
          </w:tcPr>
          <w:p w14:paraId="1FB92DB3">
            <w:pPr>
              <w:adjustRightInd w:val="0"/>
              <w:snapToGrid w:val="0"/>
              <w:spacing w:line="360" w:lineRule="exact"/>
              <w:jc w:val="center"/>
              <w:rPr>
                <w:rFonts w:ascii="仿宋" w:hAnsi="仿宋" w:eastAsia="仿宋"/>
                <w:szCs w:val="21"/>
              </w:rPr>
            </w:pPr>
          </w:p>
        </w:tc>
        <w:tc>
          <w:tcPr>
            <w:tcW w:w="764" w:type="pct"/>
            <w:tcBorders>
              <w:top w:val="single" w:color="auto" w:sz="6" w:space="0"/>
              <w:bottom w:val="single" w:color="auto" w:sz="6" w:space="0"/>
            </w:tcBorders>
          </w:tcPr>
          <w:p w14:paraId="78E122F8">
            <w:pPr>
              <w:adjustRightInd w:val="0"/>
              <w:snapToGrid w:val="0"/>
              <w:spacing w:line="360" w:lineRule="exact"/>
              <w:jc w:val="center"/>
              <w:rPr>
                <w:rFonts w:ascii="仿宋" w:hAnsi="仿宋" w:eastAsia="仿宋"/>
                <w:szCs w:val="21"/>
              </w:rPr>
            </w:pPr>
          </w:p>
        </w:tc>
        <w:tc>
          <w:tcPr>
            <w:tcW w:w="480" w:type="pct"/>
            <w:tcBorders>
              <w:top w:val="single" w:color="auto" w:sz="6" w:space="0"/>
              <w:bottom w:val="single" w:color="auto" w:sz="6" w:space="0"/>
            </w:tcBorders>
            <w:vAlign w:val="center"/>
          </w:tcPr>
          <w:p w14:paraId="5E9EE29A">
            <w:pPr>
              <w:adjustRightInd w:val="0"/>
              <w:snapToGrid w:val="0"/>
              <w:spacing w:line="360" w:lineRule="exact"/>
              <w:jc w:val="center"/>
              <w:rPr>
                <w:rFonts w:ascii="仿宋" w:hAnsi="仿宋" w:eastAsia="仿宋"/>
                <w:szCs w:val="21"/>
              </w:rPr>
            </w:pPr>
          </w:p>
        </w:tc>
        <w:tc>
          <w:tcPr>
            <w:tcW w:w="467" w:type="pct"/>
            <w:tcBorders>
              <w:top w:val="single" w:color="auto" w:sz="6" w:space="0"/>
              <w:bottom w:val="single" w:color="auto" w:sz="6" w:space="0"/>
            </w:tcBorders>
            <w:vAlign w:val="center"/>
          </w:tcPr>
          <w:p w14:paraId="2ECC48BE">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546" w:type="pct"/>
            <w:tcBorders>
              <w:top w:val="single" w:color="auto" w:sz="6" w:space="0"/>
              <w:bottom w:val="single" w:color="auto" w:sz="6" w:space="0"/>
            </w:tcBorders>
            <w:vAlign w:val="center"/>
          </w:tcPr>
          <w:p w14:paraId="3FC3BA9F">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r>
      <w:tr w14:paraId="61C610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2" w:hRule="atLeast"/>
          <w:jc w:val="center"/>
        </w:trPr>
        <w:tc>
          <w:tcPr>
            <w:tcW w:w="469" w:type="pct"/>
            <w:tcBorders>
              <w:top w:val="single" w:color="auto" w:sz="6" w:space="0"/>
              <w:bottom w:val="single" w:color="auto" w:sz="6" w:space="0"/>
            </w:tcBorders>
            <w:vAlign w:val="center"/>
          </w:tcPr>
          <w:p w14:paraId="23C388A2">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473" w:type="pct"/>
            <w:tcBorders>
              <w:top w:val="single" w:color="auto" w:sz="6" w:space="0"/>
              <w:bottom w:val="single" w:color="auto" w:sz="6" w:space="0"/>
            </w:tcBorders>
            <w:vAlign w:val="center"/>
          </w:tcPr>
          <w:p w14:paraId="38B815D8">
            <w:pPr>
              <w:adjustRightInd w:val="0"/>
              <w:snapToGrid w:val="0"/>
              <w:spacing w:line="360" w:lineRule="exact"/>
              <w:jc w:val="center"/>
              <w:rPr>
                <w:rFonts w:ascii="仿宋" w:hAnsi="仿宋" w:eastAsia="仿宋"/>
                <w:szCs w:val="21"/>
              </w:rPr>
            </w:pPr>
            <w:r>
              <w:rPr>
                <w:rFonts w:hint="eastAsia" w:ascii="仿宋" w:hAnsi="仿宋" w:eastAsia="仿宋"/>
                <w:szCs w:val="21"/>
              </w:rPr>
              <w:t>18</w:t>
            </w:r>
          </w:p>
        </w:tc>
        <w:tc>
          <w:tcPr>
            <w:tcW w:w="473" w:type="pct"/>
            <w:tcBorders>
              <w:top w:val="single" w:color="auto" w:sz="6" w:space="0"/>
              <w:bottom w:val="single" w:color="auto" w:sz="6" w:space="0"/>
            </w:tcBorders>
            <w:vAlign w:val="center"/>
          </w:tcPr>
          <w:p w14:paraId="63721CF8">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717" w:type="pct"/>
            <w:tcBorders>
              <w:top w:val="single" w:color="auto" w:sz="6" w:space="0"/>
              <w:bottom w:val="single" w:color="auto" w:sz="6" w:space="0"/>
            </w:tcBorders>
            <w:vAlign w:val="center"/>
          </w:tcPr>
          <w:p w14:paraId="6FF2321E">
            <w:pPr>
              <w:adjustRightInd w:val="0"/>
              <w:snapToGrid w:val="0"/>
              <w:spacing w:line="360" w:lineRule="exact"/>
              <w:jc w:val="center"/>
              <w:rPr>
                <w:rFonts w:ascii="仿宋" w:hAnsi="仿宋" w:eastAsia="仿宋"/>
                <w:szCs w:val="21"/>
              </w:rPr>
            </w:pPr>
          </w:p>
        </w:tc>
        <w:tc>
          <w:tcPr>
            <w:tcW w:w="611" w:type="pct"/>
            <w:tcBorders>
              <w:top w:val="single" w:color="auto" w:sz="6" w:space="0"/>
              <w:bottom w:val="single" w:color="auto" w:sz="6" w:space="0"/>
            </w:tcBorders>
            <w:vAlign w:val="center"/>
          </w:tcPr>
          <w:p w14:paraId="70CD1EF4">
            <w:pPr>
              <w:adjustRightInd w:val="0"/>
              <w:snapToGrid w:val="0"/>
              <w:spacing w:line="360" w:lineRule="exact"/>
              <w:jc w:val="center"/>
              <w:rPr>
                <w:rFonts w:ascii="仿宋" w:hAnsi="仿宋" w:eastAsia="仿宋"/>
                <w:szCs w:val="21"/>
              </w:rPr>
            </w:pPr>
          </w:p>
        </w:tc>
        <w:tc>
          <w:tcPr>
            <w:tcW w:w="764" w:type="pct"/>
            <w:tcBorders>
              <w:top w:val="single" w:color="auto" w:sz="6" w:space="0"/>
              <w:bottom w:val="single" w:color="auto" w:sz="6" w:space="0"/>
            </w:tcBorders>
          </w:tcPr>
          <w:p w14:paraId="07D82D88">
            <w:pPr>
              <w:adjustRightInd w:val="0"/>
              <w:snapToGrid w:val="0"/>
              <w:spacing w:line="360" w:lineRule="exact"/>
              <w:jc w:val="center"/>
              <w:rPr>
                <w:rFonts w:ascii="仿宋" w:hAnsi="仿宋" w:eastAsia="仿宋"/>
                <w:szCs w:val="21"/>
              </w:rPr>
            </w:pPr>
          </w:p>
        </w:tc>
        <w:tc>
          <w:tcPr>
            <w:tcW w:w="480" w:type="pct"/>
            <w:tcBorders>
              <w:top w:val="single" w:color="auto" w:sz="6" w:space="0"/>
              <w:bottom w:val="single" w:color="auto" w:sz="6" w:space="0"/>
            </w:tcBorders>
            <w:vAlign w:val="center"/>
          </w:tcPr>
          <w:p w14:paraId="36D561C6">
            <w:pPr>
              <w:adjustRightInd w:val="0"/>
              <w:snapToGrid w:val="0"/>
              <w:spacing w:line="360" w:lineRule="exact"/>
              <w:jc w:val="center"/>
              <w:rPr>
                <w:rFonts w:ascii="仿宋" w:hAnsi="仿宋" w:eastAsia="仿宋"/>
                <w:szCs w:val="21"/>
              </w:rPr>
            </w:pPr>
          </w:p>
        </w:tc>
        <w:tc>
          <w:tcPr>
            <w:tcW w:w="467" w:type="pct"/>
            <w:tcBorders>
              <w:top w:val="single" w:color="auto" w:sz="6" w:space="0"/>
              <w:bottom w:val="single" w:color="auto" w:sz="6" w:space="0"/>
            </w:tcBorders>
            <w:vAlign w:val="center"/>
          </w:tcPr>
          <w:p w14:paraId="7E330A99">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546" w:type="pct"/>
            <w:tcBorders>
              <w:top w:val="single" w:color="auto" w:sz="6" w:space="0"/>
              <w:bottom w:val="single" w:color="auto" w:sz="6" w:space="0"/>
            </w:tcBorders>
            <w:vAlign w:val="center"/>
          </w:tcPr>
          <w:p w14:paraId="71DBBF81">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r>
      <w:tr w14:paraId="567286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469" w:type="pct"/>
            <w:tcBorders>
              <w:top w:val="single" w:color="auto" w:sz="6" w:space="0"/>
              <w:bottom w:val="single" w:color="auto" w:sz="6" w:space="0"/>
            </w:tcBorders>
            <w:vAlign w:val="center"/>
          </w:tcPr>
          <w:p w14:paraId="72D75808">
            <w:pPr>
              <w:adjustRightInd w:val="0"/>
              <w:snapToGrid w:val="0"/>
              <w:spacing w:line="360" w:lineRule="exact"/>
              <w:jc w:val="center"/>
              <w:rPr>
                <w:rFonts w:ascii="仿宋" w:hAnsi="仿宋" w:eastAsia="仿宋"/>
                <w:szCs w:val="21"/>
              </w:rPr>
            </w:pPr>
            <w:r>
              <w:rPr>
                <w:rFonts w:hint="eastAsia" w:ascii="仿宋" w:hAnsi="仿宋" w:eastAsia="仿宋"/>
                <w:szCs w:val="21"/>
              </w:rPr>
              <w:t>3</w:t>
            </w:r>
          </w:p>
        </w:tc>
        <w:tc>
          <w:tcPr>
            <w:tcW w:w="473" w:type="pct"/>
            <w:tcBorders>
              <w:top w:val="single" w:color="auto" w:sz="6" w:space="0"/>
              <w:bottom w:val="single" w:color="auto" w:sz="6" w:space="0"/>
            </w:tcBorders>
            <w:vAlign w:val="center"/>
          </w:tcPr>
          <w:p w14:paraId="74552483">
            <w:pPr>
              <w:adjustRightInd w:val="0"/>
              <w:snapToGrid w:val="0"/>
              <w:spacing w:line="360" w:lineRule="exact"/>
              <w:jc w:val="center"/>
              <w:rPr>
                <w:rFonts w:ascii="仿宋" w:hAnsi="仿宋" w:eastAsia="仿宋"/>
                <w:szCs w:val="21"/>
              </w:rPr>
            </w:pPr>
            <w:r>
              <w:rPr>
                <w:rFonts w:hint="eastAsia" w:ascii="仿宋" w:hAnsi="仿宋" w:eastAsia="仿宋"/>
                <w:szCs w:val="21"/>
              </w:rPr>
              <w:t>18</w:t>
            </w:r>
          </w:p>
        </w:tc>
        <w:tc>
          <w:tcPr>
            <w:tcW w:w="473" w:type="pct"/>
            <w:tcBorders>
              <w:top w:val="single" w:color="auto" w:sz="6" w:space="0"/>
              <w:bottom w:val="single" w:color="auto" w:sz="6" w:space="0"/>
            </w:tcBorders>
            <w:vAlign w:val="center"/>
          </w:tcPr>
          <w:p w14:paraId="4C5D1E84">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717" w:type="pct"/>
            <w:tcBorders>
              <w:top w:val="single" w:color="auto" w:sz="6" w:space="0"/>
              <w:bottom w:val="single" w:color="auto" w:sz="6" w:space="0"/>
            </w:tcBorders>
            <w:vAlign w:val="center"/>
          </w:tcPr>
          <w:p w14:paraId="5D454C3C">
            <w:pPr>
              <w:adjustRightInd w:val="0"/>
              <w:snapToGrid w:val="0"/>
              <w:spacing w:line="360" w:lineRule="exact"/>
              <w:jc w:val="center"/>
              <w:rPr>
                <w:rFonts w:ascii="仿宋" w:hAnsi="仿宋" w:eastAsia="仿宋"/>
                <w:szCs w:val="21"/>
              </w:rPr>
            </w:pPr>
          </w:p>
        </w:tc>
        <w:tc>
          <w:tcPr>
            <w:tcW w:w="611" w:type="pct"/>
            <w:tcBorders>
              <w:top w:val="single" w:color="auto" w:sz="6" w:space="0"/>
              <w:bottom w:val="single" w:color="auto" w:sz="6" w:space="0"/>
            </w:tcBorders>
            <w:vAlign w:val="center"/>
          </w:tcPr>
          <w:p w14:paraId="5F6DFFA9">
            <w:pPr>
              <w:adjustRightInd w:val="0"/>
              <w:snapToGrid w:val="0"/>
              <w:spacing w:line="360" w:lineRule="exact"/>
              <w:jc w:val="center"/>
              <w:rPr>
                <w:rFonts w:ascii="仿宋" w:hAnsi="仿宋" w:eastAsia="仿宋"/>
                <w:szCs w:val="21"/>
              </w:rPr>
            </w:pPr>
          </w:p>
        </w:tc>
        <w:tc>
          <w:tcPr>
            <w:tcW w:w="764" w:type="pct"/>
            <w:tcBorders>
              <w:top w:val="single" w:color="auto" w:sz="6" w:space="0"/>
              <w:bottom w:val="single" w:color="auto" w:sz="6" w:space="0"/>
            </w:tcBorders>
          </w:tcPr>
          <w:p w14:paraId="3D10E471">
            <w:pPr>
              <w:adjustRightInd w:val="0"/>
              <w:snapToGrid w:val="0"/>
              <w:spacing w:line="360" w:lineRule="exact"/>
              <w:jc w:val="center"/>
              <w:rPr>
                <w:rFonts w:ascii="仿宋" w:hAnsi="仿宋" w:eastAsia="仿宋"/>
                <w:szCs w:val="21"/>
              </w:rPr>
            </w:pPr>
          </w:p>
        </w:tc>
        <w:tc>
          <w:tcPr>
            <w:tcW w:w="480" w:type="pct"/>
            <w:tcBorders>
              <w:top w:val="single" w:color="auto" w:sz="6" w:space="0"/>
              <w:bottom w:val="single" w:color="auto" w:sz="6" w:space="0"/>
            </w:tcBorders>
            <w:vAlign w:val="center"/>
          </w:tcPr>
          <w:p w14:paraId="56C670A5">
            <w:pPr>
              <w:adjustRightInd w:val="0"/>
              <w:snapToGrid w:val="0"/>
              <w:spacing w:line="360" w:lineRule="exact"/>
              <w:jc w:val="center"/>
              <w:rPr>
                <w:rFonts w:ascii="仿宋" w:hAnsi="仿宋" w:eastAsia="仿宋"/>
                <w:szCs w:val="21"/>
              </w:rPr>
            </w:pPr>
          </w:p>
        </w:tc>
        <w:tc>
          <w:tcPr>
            <w:tcW w:w="467" w:type="pct"/>
            <w:tcBorders>
              <w:top w:val="single" w:color="auto" w:sz="6" w:space="0"/>
              <w:bottom w:val="single" w:color="auto" w:sz="6" w:space="0"/>
            </w:tcBorders>
            <w:vAlign w:val="center"/>
          </w:tcPr>
          <w:p w14:paraId="500B7969">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546" w:type="pct"/>
            <w:tcBorders>
              <w:top w:val="single" w:color="auto" w:sz="6" w:space="0"/>
              <w:bottom w:val="single" w:color="auto" w:sz="6" w:space="0"/>
            </w:tcBorders>
            <w:vAlign w:val="center"/>
          </w:tcPr>
          <w:p w14:paraId="5A2596CC">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r>
      <w:tr w14:paraId="431D8CD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469" w:type="pct"/>
            <w:tcBorders>
              <w:top w:val="single" w:color="auto" w:sz="6" w:space="0"/>
              <w:bottom w:val="single" w:color="auto" w:sz="6" w:space="0"/>
            </w:tcBorders>
            <w:vAlign w:val="center"/>
          </w:tcPr>
          <w:p w14:paraId="3882EF15">
            <w:pPr>
              <w:adjustRightInd w:val="0"/>
              <w:snapToGrid w:val="0"/>
              <w:spacing w:line="360" w:lineRule="exact"/>
              <w:jc w:val="center"/>
              <w:rPr>
                <w:rFonts w:ascii="仿宋" w:hAnsi="仿宋" w:eastAsia="仿宋"/>
                <w:szCs w:val="21"/>
              </w:rPr>
            </w:pPr>
            <w:r>
              <w:rPr>
                <w:rFonts w:hint="eastAsia" w:ascii="仿宋" w:hAnsi="仿宋" w:eastAsia="仿宋"/>
                <w:szCs w:val="21"/>
              </w:rPr>
              <w:t>4</w:t>
            </w:r>
          </w:p>
        </w:tc>
        <w:tc>
          <w:tcPr>
            <w:tcW w:w="473" w:type="pct"/>
            <w:tcBorders>
              <w:top w:val="single" w:color="auto" w:sz="6" w:space="0"/>
              <w:bottom w:val="single" w:color="auto" w:sz="6" w:space="0"/>
            </w:tcBorders>
            <w:vAlign w:val="center"/>
          </w:tcPr>
          <w:p w14:paraId="7A75CBBA">
            <w:pPr>
              <w:adjustRightInd w:val="0"/>
              <w:snapToGrid w:val="0"/>
              <w:spacing w:line="360" w:lineRule="exact"/>
              <w:jc w:val="center"/>
              <w:rPr>
                <w:rFonts w:ascii="仿宋" w:hAnsi="仿宋" w:eastAsia="仿宋"/>
                <w:szCs w:val="21"/>
              </w:rPr>
            </w:pPr>
            <w:r>
              <w:rPr>
                <w:rFonts w:hint="eastAsia" w:ascii="仿宋" w:hAnsi="仿宋" w:eastAsia="仿宋"/>
                <w:szCs w:val="21"/>
              </w:rPr>
              <w:t>12</w:t>
            </w:r>
          </w:p>
        </w:tc>
        <w:tc>
          <w:tcPr>
            <w:tcW w:w="473" w:type="pct"/>
            <w:tcBorders>
              <w:top w:val="single" w:color="auto" w:sz="6" w:space="0"/>
              <w:bottom w:val="single" w:color="auto" w:sz="6" w:space="0"/>
            </w:tcBorders>
            <w:vAlign w:val="center"/>
          </w:tcPr>
          <w:p w14:paraId="5287469C">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717" w:type="pct"/>
            <w:tcBorders>
              <w:top w:val="single" w:color="auto" w:sz="6" w:space="0"/>
              <w:bottom w:val="single" w:color="auto" w:sz="6" w:space="0"/>
            </w:tcBorders>
            <w:vAlign w:val="center"/>
          </w:tcPr>
          <w:p w14:paraId="3D820390">
            <w:pPr>
              <w:adjustRightInd w:val="0"/>
              <w:snapToGrid w:val="0"/>
              <w:spacing w:line="360" w:lineRule="exact"/>
              <w:jc w:val="center"/>
              <w:rPr>
                <w:rFonts w:ascii="仿宋" w:hAnsi="仿宋" w:eastAsia="仿宋"/>
                <w:szCs w:val="21"/>
              </w:rPr>
            </w:pPr>
          </w:p>
        </w:tc>
        <w:tc>
          <w:tcPr>
            <w:tcW w:w="611" w:type="pct"/>
            <w:tcBorders>
              <w:top w:val="single" w:color="auto" w:sz="6" w:space="0"/>
              <w:bottom w:val="single" w:color="auto" w:sz="6" w:space="0"/>
            </w:tcBorders>
            <w:vAlign w:val="center"/>
          </w:tcPr>
          <w:p w14:paraId="5C1BD745">
            <w:pPr>
              <w:adjustRightInd w:val="0"/>
              <w:snapToGrid w:val="0"/>
              <w:spacing w:line="360" w:lineRule="exact"/>
              <w:jc w:val="center"/>
              <w:rPr>
                <w:rFonts w:ascii="仿宋" w:hAnsi="仿宋" w:eastAsia="仿宋"/>
                <w:szCs w:val="21"/>
              </w:rPr>
            </w:pPr>
          </w:p>
        </w:tc>
        <w:tc>
          <w:tcPr>
            <w:tcW w:w="764" w:type="pct"/>
            <w:tcBorders>
              <w:top w:val="single" w:color="auto" w:sz="6" w:space="0"/>
              <w:bottom w:val="single" w:color="auto" w:sz="6" w:space="0"/>
            </w:tcBorders>
          </w:tcPr>
          <w:p w14:paraId="45C66D85">
            <w:pPr>
              <w:adjustRightInd w:val="0"/>
              <w:snapToGrid w:val="0"/>
              <w:spacing w:line="360" w:lineRule="exact"/>
              <w:jc w:val="center"/>
              <w:rPr>
                <w:rFonts w:ascii="仿宋" w:hAnsi="仿宋" w:eastAsia="仿宋"/>
                <w:szCs w:val="21"/>
              </w:rPr>
            </w:pPr>
          </w:p>
        </w:tc>
        <w:tc>
          <w:tcPr>
            <w:tcW w:w="480" w:type="pct"/>
            <w:tcBorders>
              <w:top w:val="single" w:color="auto" w:sz="6" w:space="0"/>
              <w:bottom w:val="single" w:color="auto" w:sz="6" w:space="0"/>
            </w:tcBorders>
            <w:vAlign w:val="center"/>
          </w:tcPr>
          <w:p w14:paraId="60FBE98A">
            <w:pPr>
              <w:adjustRightInd w:val="0"/>
              <w:snapToGrid w:val="0"/>
              <w:spacing w:line="360" w:lineRule="exact"/>
              <w:jc w:val="center"/>
              <w:rPr>
                <w:rFonts w:ascii="仿宋" w:hAnsi="仿宋" w:eastAsia="仿宋"/>
                <w:szCs w:val="21"/>
              </w:rPr>
            </w:pPr>
            <w:r>
              <w:rPr>
                <w:rFonts w:hint="eastAsia" w:ascii="仿宋" w:hAnsi="仿宋" w:eastAsia="仿宋"/>
                <w:szCs w:val="21"/>
              </w:rPr>
              <w:t>6</w:t>
            </w:r>
          </w:p>
        </w:tc>
        <w:tc>
          <w:tcPr>
            <w:tcW w:w="467" w:type="pct"/>
            <w:tcBorders>
              <w:top w:val="single" w:color="auto" w:sz="6" w:space="0"/>
              <w:bottom w:val="single" w:color="auto" w:sz="6" w:space="0"/>
            </w:tcBorders>
            <w:vAlign w:val="center"/>
          </w:tcPr>
          <w:p w14:paraId="4D08578C">
            <w:pPr>
              <w:adjustRightInd w:val="0"/>
              <w:snapToGrid w:val="0"/>
              <w:spacing w:line="360" w:lineRule="exact"/>
              <w:jc w:val="center"/>
              <w:rPr>
                <w:rFonts w:ascii="仿宋" w:hAnsi="仿宋" w:eastAsia="仿宋"/>
                <w:szCs w:val="21"/>
              </w:rPr>
            </w:pPr>
            <w:r>
              <w:rPr>
                <w:rFonts w:hint="eastAsia" w:ascii="仿宋" w:hAnsi="仿宋" w:eastAsia="仿宋"/>
                <w:szCs w:val="21"/>
              </w:rPr>
              <w:t>1</w:t>
            </w:r>
          </w:p>
        </w:tc>
        <w:tc>
          <w:tcPr>
            <w:tcW w:w="546" w:type="pct"/>
            <w:tcBorders>
              <w:top w:val="single" w:color="auto" w:sz="6" w:space="0"/>
              <w:bottom w:val="single" w:color="auto" w:sz="6" w:space="0"/>
            </w:tcBorders>
            <w:vAlign w:val="center"/>
          </w:tcPr>
          <w:p w14:paraId="2A2BD736">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r>
      <w:tr w14:paraId="33C38A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469" w:type="pct"/>
            <w:tcBorders>
              <w:top w:val="single" w:color="auto" w:sz="6" w:space="0"/>
              <w:bottom w:val="single" w:color="auto" w:sz="6" w:space="0"/>
            </w:tcBorders>
            <w:vAlign w:val="center"/>
          </w:tcPr>
          <w:p w14:paraId="2675EDC3">
            <w:pPr>
              <w:adjustRightInd w:val="0"/>
              <w:snapToGrid w:val="0"/>
              <w:spacing w:line="360" w:lineRule="exact"/>
              <w:jc w:val="center"/>
              <w:rPr>
                <w:rFonts w:ascii="仿宋" w:hAnsi="仿宋" w:eastAsia="仿宋"/>
                <w:szCs w:val="21"/>
              </w:rPr>
            </w:pPr>
            <w:r>
              <w:rPr>
                <w:rFonts w:hint="eastAsia" w:ascii="仿宋" w:hAnsi="仿宋" w:eastAsia="仿宋"/>
                <w:szCs w:val="21"/>
              </w:rPr>
              <w:t>5</w:t>
            </w:r>
          </w:p>
        </w:tc>
        <w:tc>
          <w:tcPr>
            <w:tcW w:w="473" w:type="pct"/>
            <w:tcBorders>
              <w:top w:val="single" w:color="auto" w:sz="6" w:space="0"/>
              <w:bottom w:val="single" w:color="auto" w:sz="6" w:space="0"/>
            </w:tcBorders>
            <w:vAlign w:val="center"/>
          </w:tcPr>
          <w:p w14:paraId="44DB61B7">
            <w:pPr>
              <w:adjustRightInd w:val="0"/>
              <w:snapToGrid w:val="0"/>
              <w:spacing w:line="360" w:lineRule="exact"/>
              <w:jc w:val="center"/>
              <w:rPr>
                <w:rFonts w:ascii="仿宋" w:hAnsi="仿宋" w:eastAsia="仿宋"/>
                <w:szCs w:val="21"/>
              </w:rPr>
            </w:pPr>
          </w:p>
        </w:tc>
        <w:tc>
          <w:tcPr>
            <w:tcW w:w="473" w:type="pct"/>
            <w:tcBorders>
              <w:top w:val="single" w:color="auto" w:sz="6" w:space="0"/>
              <w:bottom w:val="single" w:color="auto" w:sz="6" w:space="0"/>
            </w:tcBorders>
            <w:vAlign w:val="center"/>
          </w:tcPr>
          <w:p w14:paraId="76794D8D">
            <w:pPr>
              <w:adjustRightInd w:val="0"/>
              <w:snapToGrid w:val="0"/>
              <w:spacing w:line="360" w:lineRule="exact"/>
              <w:jc w:val="center"/>
              <w:rPr>
                <w:rFonts w:ascii="仿宋" w:hAnsi="仿宋" w:eastAsia="仿宋"/>
                <w:szCs w:val="21"/>
              </w:rPr>
            </w:pPr>
          </w:p>
        </w:tc>
        <w:tc>
          <w:tcPr>
            <w:tcW w:w="717" w:type="pct"/>
            <w:tcBorders>
              <w:top w:val="single" w:color="auto" w:sz="6" w:space="0"/>
              <w:bottom w:val="single" w:color="auto" w:sz="6" w:space="0"/>
            </w:tcBorders>
            <w:vAlign w:val="center"/>
          </w:tcPr>
          <w:p w14:paraId="62481047">
            <w:pPr>
              <w:adjustRightInd w:val="0"/>
              <w:snapToGrid w:val="0"/>
              <w:spacing w:line="360" w:lineRule="exact"/>
              <w:jc w:val="center"/>
              <w:rPr>
                <w:rFonts w:ascii="仿宋" w:hAnsi="仿宋" w:eastAsia="仿宋"/>
                <w:szCs w:val="21"/>
              </w:rPr>
            </w:pPr>
          </w:p>
        </w:tc>
        <w:tc>
          <w:tcPr>
            <w:tcW w:w="611" w:type="pct"/>
            <w:tcBorders>
              <w:top w:val="single" w:color="auto" w:sz="6" w:space="0"/>
              <w:bottom w:val="single" w:color="auto" w:sz="6" w:space="0"/>
            </w:tcBorders>
            <w:vAlign w:val="center"/>
          </w:tcPr>
          <w:p w14:paraId="2E2E325F">
            <w:pPr>
              <w:adjustRightInd w:val="0"/>
              <w:snapToGrid w:val="0"/>
              <w:spacing w:line="360" w:lineRule="exact"/>
              <w:jc w:val="center"/>
              <w:rPr>
                <w:rFonts w:ascii="仿宋" w:hAnsi="仿宋" w:eastAsia="仿宋"/>
                <w:szCs w:val="21"/>
              </w:rPr>
            </w:pPr>
          </w:p>
        </w:tc>
        <w:tc>
          <w:tcPr>
            <w:tcW w:w="764" w:type="pct"/>
            <w:tcBorders>
              <w:top w:val="single" w:color="auto" w:sz="6" w:space="0"/>
              <w:bottom w:val="single" w:color="auto" w:sz="6" w:space="0"/>
            </w:tcBorders>
          </w:tcPr>
          <w:p w14:paraId="1AF7D04D">
            <w:pPr>
              <w:adjustRightInd w:val="0"/>
              <w:snapToGrid w:val="0"/>
              <w:spacing w:line="360" w:lineRule="exact"/>
              <w:jc w:val="center"/>
              <w:rPr>
                <w:rFonts w:ascii="仿宋" w:hAnsi="仿宋" w:eastAsia="仿宋"/>
                <w:szCs w:val="21"/>
              </w:rPr>
            </w:pPr>
          </w:p>
        </w:tc>
        <w:tc>
          <w:tcPr>
            <w:tcW w:w="480" w:type="pct"/>
            <w:tcBorders>
              <w:top w:val="single" w:color="auto" w:sz="6" w:space="0"/>
              <w:bottom w:val="single" w:color="auto" w:sz="6" w:space="0"/>
            </w:tcBorders>
            <w:vAlign w:val="center"/>
          </w:tcPr>
          <w:p w14:paraId="658E80C7">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c>
          <w:tcPr>
            <w:tcW w:w="467" w:type="pct"/>
            <w:tcBorders>
              <w:top w:val="single" w:color="auto" w:sz="6" w:space="0"/>
              <w:bottom w:val="single" w:color="auto" w:sz="6" w:space="0"/>
            </w:tcBorders>
            <w:vAlign w:val="center"/>
          </w:tcPr>
          <w:p w14:paraId="795DC96B">
            <w:pPr>
              <w:tabs>
                <w:tab w:val="left" w:pos="325"/>
              </w:tabs>
              <w:adjustRightInd w:val="0"/>
              <w:snapToGrid w:val="0"/>
              <w:spacing w:line="360" w:lineRule="exact"/>
              <w:jc w:val="left"/>
              <w:rPr>
                <w:rFonts w:ascii="仿宋" w:hAnsi="仿宋" w:eastAsia="仿宋"/>
                <w:szCs w:val="21"/>
              </w:rPr>
            </w:pPr>
            <w:r>
              <w:rPr>
                <w:rFonts w:hint="eastAsia" w:ascii="仿宋" w:hAnsi="仿宋" w:eastAsia="仿宋"/>
                <w:szCs w:val="21"/>
              </w:rPr>
              <w:tab/>
            </w:r>
          </w:p>
        </w:tc>
        <w:tc>
          <w:tcPr>
            <w:tcW w:w="546" w:type="pct"/>
            <w:tcBorders>
              <w:top w:val="single" w:color="auto" w:sz="6" w:space="0"/>
              <w:bottom w:val="single" w:color="auto" w:sz="6" w:space="0"/>
            </w:tcBorders>
            <w:vAlign w:val="center"/>
          </w:tcPr>
          <w:p w14:paraId="6F5D4C19">
            <w:pPr>
              <w:adjustRightInd w:val="0"/>
              <w:snapToGrid w:val="0"/>
              <w:spacing w:line="360" w:lineRule="exact"/>
              <w:jc w:val="center"/>
              <w:rPr>
                <w:rFonts w:ascii="仿宋" w:hAnsi="仿宋" w:eastAsia="仿宋"/>
                <w:szCs w:val="21"/>
              </w:rPr>
            </w:pPr>
            <w:r>
              <w:rPr>
                <w:rFonts w:hint="eastAsia" w:ascii="仿宋" w:hAnsi="仿宋" w:eastAsia="仿宋"/>
                <w:szCs w:val="21"/>
              </w:rPr>
              <w:t>20</w:t>
            </w:r>
          </w:p>
        </w:tc>
      </w:tr>
      <w:tr w14:paraId="2FE23A6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469" w:type="pct"/>
            <w:tcBorders>
              <w:top w:val="single" w:color="auto" w:sz="6" w:space="0"/>
              <w:bottom w:val="single" w:color="auto" w:sz="6" w:space="0"/>
            </w:tcBorders>
            <w:vAlign w:val="center"/>
          </w:tcPr>
          <w:p w14:paraId="2981894F">
            <w:pPr>
              <w:adjustRightInd w:val="0"/>
              <w:snapToGrid w:val="0"/>
              <w:spacing w:line="360" w:lineRule="exact"/>
              <w:jc w:val="center"/>
              <w:rPr>
                <w:rFonts w:ascii="仿宋" w:hAnsi="仿宋" w:eastAsia="仿宋"/>
                <w:szCs w:val="21"/>
              </w:rPr>
            </w:pPr>
            <w:r>
              <w:rPr>
                <w:rFonts w:hint="eastAsia" w:ascii="仿宋" w:hAnsi="仿宋" w:eastAsia="仿宋"/>
                <w:szCs w:val="21"/>
              </w:rPr>
              <w:t>6</w:t>
            </w:r>
          </w:p>
        </w:tc>
        <w:tc>
          <w:tcPr>
            <w:tcW w:w="473" w:type="pct"/>
            <w:tcBorders>
              <w:top w:val="single" w:color="auto" w:sz="6" w:space="0"/>
              <w:bottom w:val="single" w:color="auto" w:sz="6" w:space="0"/>
            </w:tcBorders>
            <w:vAlign w:val="center"/>
          </w:tcPr>
          <w:p w14:paraId="412C37D1">
            <w:pPr>
              <w:adjustRightInd w:val="0"/>
              <w:snapToGrid w:val="0"/>
              <w:spacing w:line="360" w:lineRule="exact"/>
              <w:jc w:val="center"/>
              <w:rPr>
                <w:rFonts w:ascii="仿宋" w:hAnsi="仿宋" w:eastAsia="仿宋"/>
                <w:szCs w:val="21"/>
              </w:rPr>
            </w:pPr>
          </w:p>
        </w:tc>
        <w:tc>
          <w:tcPr>
            <w:tcW w:w="473" w:type="pct"/>
            <w:tcBorders>
              <w:top w:val="single" w:color="auto" w:sz="6" w:space="0"/>
              <w:bottom w:val="single" w:color="auto" w:sz="6" w:space="0"/>
            </w:tcBorders>
            <w:vAlign w:val="center"/>
          </w:tcPr>
          <w:p w14:paraId="47F9E492">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0</w:t>
            </w:r>
          </w:p>
        </w:tc>
        <w:tc>
          <w:tcPr>
            <w:tcW w:w="717" w:type="pct"/>
            <w:tcBorders>
              <w:top w:val="single" w:color="auto" w:sz="6" w:space="0"/>
              <w:bottom w:val="single" w:color="auto" w:sz="6" w:space="0"/>
            </w:tcBorders>
            <w:vAlign w:val="center"/>
          </w:tcPr>
          <w:p w14:paraId="527DA578">
            <w:pPr>
              <w:adjustRightInd w:val="0"/>
              <w:snapToGrid w:val="0"/>
              <w:spacing w:line="360" w:lineRule="exact"/>
              <w:jc w:val="center"/>
              <w:rPr>
                <w:rFonts w:ascii="仿宋" w:hAnsi="仿宋" w:eastAsia="仿宋"/>
                <w:szCs w:val="21"/>
              </w:rPr>
            </w:pPr>
          </w:p>
        </w:tc>
        <w:tc>
          <w:tcPr>
            <w:tcW w:w="611" w:type="pct"/>
            <w:tcBorders>
              <w:top w:val="single" w:color="auto" w:sz="6" w:space="0"/>
              <w:bottom w:val="single" w:color="auto" w:sz="6" w:space="0"/>
            </w:tcBorders>
            <w:vAlign w:val="center"/>
          </w:tcPr>
          <w:p w14:paraId="6345874B">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764" w:type="pct"/>
            <w:tcBorders>
              <w:top w:val="single" w:color="auto" w:sz="6" w:space="0"/>
              <w:bottom w:val="single" w:color="auto" w:sz="6" w:space="0"/>
            </w:tcBorders>
          </w:tcPr>
          <w:p w14:paraId="79B71845">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9</w:t>
            </w:r>
          </w:p>
        </w:tc>
        <w:tc>
          <w:tcPr>
            <w:tcW w:w="480" w:type="pct"/>
            <w:tcBorders>
              <w:top w:val="single" w:color="auto" w:sz="6" w:space="0"/>
              <w:bottom w:val="single" w:color="auto" w:sz="6" w:space="0"/>
            </w:tcBorders>
            <w:vAlign w:val="center"/>
          </w:tcPr>
          <w:p w14:paraId="2B6A05A2">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8</w:t>
            </w:r>
          </w:p>
        </w:tc>
        <w:tc>
          <w:tcPr>
            <w:tcW w:w="467" w:type="pct"/>
            <w:tcBorders>
              <w:top w:val="single" w:color="auto" w:sz="6" w:space="0"/>
              <w:bottom w:val="single" w:color="auto" w:sz="6" w:space="0"/>
            </w:tcBorders>
            <w:vAlign w:val="center"/>
          </w:tcPr>
          <w:p w14:paraId="624E2618">
            <w:pPr>
              <w:adjustRightInd w:val="0"/>
              <w:snapToGrid w:val="0"/>
              <w:spacing w:line="360" w:lineRule="exact"/>
              <w:jc w:val="center"/>
              <w:rPr>
                <w:rFonts w:hint="eastAsia" w:ascii="仿宋" w:hAnsi="仿宋" w:eastAsia="仿宋"/>
                <w:szCs w:val="21"/>
                <w:lang w:val="en-US" w:eastAsia="zh-CN"/>
              </w:rPr>
            </w:pPr>
            <w:r>
              <w:rPr>
                <w:rFonts w:hint="eastAsia" w:ascii="仿宋" w:hAnsi="仿宋" w:eastAsia="仿宋"/>
                <w:szCs w:val="21"/>
                <w:lang w:val="en-US" w:eastAsia="zh-CN"/>
              </w:rPr>
              <w:t>1</w:t>
            </w:r>
          </w:p>
        </w:tc>
        <w:tc>
          <w:tcPr>
            <w:tcW w:w="546" w:type="pct"/>
            <w:tcBorders>
              <w:top w:val="single" w:color="auto" w:sz="6" w:space="0"/>
              <w:bottom w:val="single" w:color="auto" w:sz="6" w:space="0"/>
            </w:tcBorders>
            <w:vAlign w:val="center"/>
          </w:tcPr>
          <w:p w14:paraId="66FABD12">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20</w:t>
            </w:r>
          </w:p>
        </w:tc>
      </w:tr>
      <w:tr w14:paraId="728DEB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469" w:type="pct"/>
            <w:tcBorders>
              <w:top w:val="single" w:color="auto" w:sz="6" w:space="0"/>
              <w:bottom w:val="single" w:color="auto" w:sz="8" w:space="0"/>
            </w:tcBorders>
            <w:vAlign w:val="center"/>
          </w:tcPr>
          <w:p w14:paraId="357ACE21">
            <w:pPr>
              <w:adjustRightInd w:val="0"/>
              <w:snapToGrid w:val="0"/>
              <w:spacing w:line="360" w:lineRule="exact"/>
              <w:jc w:val="center"/>
              <w:rPr>
                <w:rFonts w:ascii="仿宋" w:hAnsi="仿宋" w:eastAsia="仿宋"/>
                <w:szCs w:val="21"/>
              </w:rPr>
            </w:pPr>
            <w:r>
              <w:rPr>
                <w:rFonts w:hint="eastAsia" w:ascii="仿宋" w:hAnsi="仿宋" w:eastAsia="仿宋"/>
                <w:szCs w:val="21"/>
              </w:rPr>
              <w:t>总计</w:t>
            </w:r>
          </w:p>
        </w:tc>
        <w:tc>
          <w:tcPr>
            <w:tcW w:w="473" w:type="pct"/>
            <w:tcBorders>
              <w:top w:val="single" w:color="auto" w:sz="6" w:space="0"/>
              <w:bottom w:val="single" w:color="auto" w:sz="8" w:space="0"/>
            </w:tcBorders>
            <w:vAlign w:val="center"/>
          </w:tcPr>
          <w:p w14:paraId="727D10F9">
            <w:pPr>
              <w:adjustRightInd w:val="0"/>
              <w:snapToGrid w:val="0"/>
              <w:spacing w:line="360" w:lineRule="exact"/>
              <w:jc w:val="center"/>
              <w:rPr>
                <w:rFonts w:ascii="仿宋" w:hAnsi="仿宋" w:eastAsia="仿宋"/>
                <w:szCs w:val="21"/>
              </w:rPr>
            </w:pPr>
            <w:r>
              <w:rPr>
                <w:rFonts w:hint="eastAsia" w:ascii="仿宋" w:hAnsi="仿宋" w:eastAsia="仿宋"/>
                <w:szCs w:val="21"/>
              </w:rPr>
              <w:t>64</w:t>
            </w:r>
          </w:p>
        </w:tc>
        <w:tc>
          <w:tcPr>
            <w:tcW w:w="473" w:type="pct"/>
            <w:tcBorders>
              <w:top w:val="single" w:color="auto" w:sz="6" w:space="0"/>
              <w:bottom w:val="single" w:color="auto" w:sz="8" w:space="0"/>
            </w:tcBorders>
            <w:vAlign w:val="center"/>
          </w:tcPr>
          <w:p w14:paraId="7B6F7826">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4</w:t>
            </w:r>
          </w:p>
        </w:tc>
        <w:tc>
          <w:tcPr>
            <w:tcW w:w="717" w:type="pct"/>
            <w:tcBorders>
              <w:top w:val="single" w:color="auto" w:sz="6" w:space="0"/>
              <w:bottom w:val="single" w:color="auto" w:sz="8" w:space="0"/>
            </w:tcBorders>
            <w:vAlign w:val="center"/>
          </w:tcPr>
          <w:p w14:paraId="16E05747">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611" w:type="pct"/>
            <w:tcBorders>
              <w:top w:val="single" w:color="auto" w:sz="6" w:space="0"/>
              <w:bottom w:val="single" w:color="auto" w:sz="8" w:space="0"/>
            </w:tcBorders>
            <w:vAlign w:val="center"/>
          </w:tcPr>
          <w:p w14:paraId="6780A69D">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764" w:type="pct"/>
            <w:tcBorders>
              <w:top w:val="single" w:color="auto" w:sz="6" w:space="0"/>
              <w:bottom w:val="single" w:color="auto" w:sz="8" w:space="0"/>
            </w:tcBorders>
          </w:tcPr>
          <w:p w14:paraId="3A8D8BA1">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9</w:t>
            </w:r>
          </w:p>
        </w:tc>
        <w:tc>
          <w:tcPr>
            <w:tcW w:w="480" w:type="pct"/>
            <w:tcBorders>
              <w:top w:val="single" w:color="auto" w:sz="6" w:space="0"/>
              <w:bottom w:val="single" w:color="auto" w:sz="8" w:space="0"/>
            </w:tcBorders>
            <w:vAlign w:val="center"/>
          </w:tcPr>
          <w:p w14:paraId="5460D50E">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rPr>
              <w:t>3</w:t>
            </w:r>
            <w:r>
              <w:rPr>
                <w:rFonts w:hint="eastAsia" w:ascii="仿宋" w:hAnsi="仿宋" w:eastAsia="仿宋"/>
                <w:szCs w:val="21"/>
                <w:lang w:val="en-US" w:eastAsia="zh-CN"/>
              </w:rPr>
              <w:t>4</w:t>
            </w:r>
          </w:p>
        </w:tc>
        <w:tc>
          <w:tcPr>
            <w:tcW w:w="467" w:type="pct"/>
            <w:tcBorders>
              <w:top w:val="single" w:color="auto" w:sz="6" w:space="0"/>
              <w:bottom w:val="single" w:color="auto" w:sz="8" w:space="0"/>
            </w:tcBorders>
            <w:vAlign w:val="center"/>
          </w:tcPr>
          <w:p w14:paraId="349C4352">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lang w:val="en-US" w:eastAsia="zh-CN"/>
              </w:rPr>
              <w:t>5</w:t>
            </w:r>
          </w:p>
        </w:tc>
        <w:tc>
          <w:tcPr>
            <w:tcW w:w="546" w:type="pct"/>
            <w:tcBorders>
              <w:top w:val="single" w:color="auto" w:sz="6" w:space="0"/>
              <w:bottom w:val="single" w:color="auto" w:sz="8" w:space="0"/>
            </w:tcBorders>
            <w:vAlign w:val="center"/>
          </w:tcPr>
          <w:p w14:paraId="79997EC5">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rPr>
              <w:t>1</w:t>
            </w:r>
            <w:r>
              <w:rPr>
                <w:rFonts w:hint="eastAsia" w:ascii="仿宋" w:hAnsi="仿宋" w:eastAsia="仿宋"/>
                <w:szCs w:val="21"/>
                <w:lang w:val="en-US" w:eastAsia="zh-CN"/>
              </w:rPr>
              <w:t>20</w:t>
            </w:r>
          </w:p>
        </w:tc>
      </w:tr>
    </w:tbl>
    <w:p w14:paraId="4405ECCA">
      <w:pPr>
        <w:keepNext w:val="0"/>
        <w:keepLines w:val="0"/>
        <w:pageBreakBefore w:val="0"/>
        <w:widowControl w:val="0"/>
        <w:kinsoku/>
        <w:wordWrap/>
        <w:overflowPunct/>
        <w:topLinePunct w:val="0"/>
        <w:autoSpaceDE/>
        <w:autoSpaceDN/>
        <w:bidi w:val="0"/>
        <w:adjustRightInd/>
        <w:snapToGrid/>
        <w:spacing w:before="313" w:beforeLines="100" w:line="440" w:lineRule="exact"/>
        <w:ind w:firstLine="482" w:firstLineChars="200"/>
        <w:textAlignment w:val="auto"/>
        <w:rPr>
          <w:rFonts w:ascii="宋体" w:hAnsi="宋体" w:cs="宋体"/>
          <w:b/>
          <w:bCs/>
          <w:sz w:val="24"/>
        </w:rPr>
      </w:pPr>
      <w:r>
        <w:rPr>
          <w:rFonts w:hint="eastAsia" w:ascii="宋体" w:hAnsi="宋体" w:cs="宋体"/>
          <w:b/>
          <w:bCs/>
          <w:sz w:val="24"/>
        </w:rPr>
        <w:t>（二）学时安排</w:t>
      </w:r>
    </w:p>
    <w:p w14:paraId="20DEAD16">
      <w:pPr>
        <w:spacing w:line="440" w:lineRule="exact"/>
        <w:ind w:firstLine="516" w:firstLineChars="215"/>
        <w:rPr>
          <w:rFonts w:ascii="仿宋" w:hAnsi="仿宋" w:eastAsia="仿宋" w:cs="仿宋"/>
          <w:sz w:val="24"/>
        </w:rPr>
      </w:pPr>
      <w:r>
        <w:rPr>
          <w:rFonts w:hint="eastAsia" w:ascii="仿宋" w:hAnsi="仿宋" w:eastAsia="仿宋" w:cs="仿宋"/>
          <w:sz w:val="24"/>
        </w:rPr>
        <w:t>总学时为2</w:t>
      </w:r>
      <w:r>
        <w:rPr>
          <w:rFonts w:hint="eastAsia" w:ascii="仿宋" w:hAnsi="仿宋" w:eastAsia="仿宋" w:cs="仿宋"/>
          <w:sz w:val="24"/>
          <w:lang w:val="en-US" w:eastAsia="zh-CN"/>
        </w:rPr>
        <w:t>696</w:t>
      </w:r>
      <w:r>
        <w:rPr>
          <w:rFonts w:hint="eastAsia" w:ascii="仿宋" w:hAnsi="仿宋" w:eastAsia="仿宋" w:cs="仿宋"/>
          <w:sz w:val="24"/>
        </w:rPr>
        <w:t>学时，每16学时折算1学分。其中，公共基础课7</w:t>
      </w:r>
      <w:r>
        <w:rPr>
          <w:rFonts w:hint="eastAsia" w:ascii="仿宋" w:hAnsi="仿宋" w:eastAsia="仿宋" w:cs="仿宋"/>
          <w:sz w:val="24"/>
          <w:lang w:val="en-US" w:eastAsia="zh-CN"/>
        </w:rPr>
        <w:t>88</w:t>
      </w:r>
      <w:r>
        <w:rPr>
          <w:rFonts w:hint="eastAsia" w:ascii="仿宋" w:hAnsi="仿宋" w:eastAsia="仿宋" w:cs="仿宋"/>
          <w:sz w:val="24"/>
        </w:rPr>
        <w:t>学时占总学时的2</w:t>
      </w:r>
      <w:r>
        <w:rPr>
          <w:rFonts w:hint="eastAsia" w:ascii="仿宋" w:hAnsi="仿宋" w:eastAsia="仿宋" w:cs="仿宋"/>
          <w:sz w:val="24"/>
          <w:lang w:val="en-US" w:eastAsia="zh-CN"/>
        </w:rPr>
        <w:t>9.23</w:t>
      </w:r>
      <w:r>
        <w:rPr>
          <w:rFonts w:hint="eastAsia" w:ascii="仿宋" w:hAnsi="仿宋" w:eastAsia="仿宋" w:cs="仿宋"/>
          <w:sz w:val="24"/>
        </w:rPr>
        <w:t>%。实践性教学1</w:t>
      </w:r>
      <w:r>
        <w:rPr>
          <w:rFonts w:hint="eastAsia" w:ascii="仿宋" w:hAnsi="仿宋" w:eastAsia="仿宋" w:cs="仿宋"/>
          <w:sz w:val="24"/>
          <w:lang w:val="en-US" w:eastAsia="zh-CN"/>
        </w:rPr>
        <w:t>524</w:t>
      </w:r>
      <w:r>
        <w:rPr>
          <w:rFonts w:hint="eastAsia" w:ascii="仿宋" w:hAnsi="仿宋" w:eastAsia="仿宋" w:cs="仿宋"/>
          <w:sz w:val="24"/>
        </w:rPr>
        <w:t>学时</w:t>
      </w:r>
      <w:r>
        <w:rPr>
          <w:rFonts w:hint="eastAsia" w:ascii="仿宋" w:hAnsi="仿宋" w:eastAsia="仿宋" w:cs="仿宋"/>
          <w:sz w:val="24"/>
          <w:lang w:eastAsia="zh-CN"/>
        </w:rPr>
        <w:t>，</w:t>
      </w:r>
      <w:r>
        <w:rPr>
          <w:rFonts w:hint="eastAsia" w:ascii="仿宋" w:hAnsi="仿宋" w:eastAsia="仿宋" w:cs="仿宋"/>
          <w:sz w:val="24"/>
        </w:rPr>
        <w:t>占总学时的5</w:t>
      </w:r>
      <w:r>
        <w:rPr>
          <w:rFonts w:hint="eastAsia" w:ascii="仿宋" w:hAnsi="仿宋" w:eastAsia="仿宋" w:cs="仿宋"/>
          <w:sz w:val="24"/>
          <w:lang w:val="en-US" w:eastAsia="zh-CN"/>
        </w:rPr>
        <w:t>6.53</w:t>
      </w:r>
      <w:r>
        <w:rPr>
          <w:rFonts w:hint="eastAsia" w:ascii="仿宋" w:hAnsi="仿宋" w:eastAsia="仿宋" w:cs="仿宋"/>
          <w:sz w:val="24"/>
        </w:rPr>
        <w:t>%，其中，岗位实习累计时间一般为</w:t>
      </w:r>
      <w:r>
        <w:rPr>
          <w:rFonts w:hint="eastAsia" w:ascii="仿宋" w:hAnsi="仿宋" w:eastAsia="仿宋" w:cs="仿宋"/>
          <w:sz w:val="24"/>
          <w:lang w:val="en-US" w:eastAsia="zh-CN"/>
        </w:rPr>
        <w:t>6</w:t>
      </w:r>
      <w:r>
        <w:rPr>
          <w:rFonts w:hint="eastAsia" w:ascii="仿宋" w:hAnsi="仿宋" w:eastAsia="仿宋" w:cs="仿宋"/>
          <w:sz w:val="24"/>
        </w:rPr>
        <w:t>个月，在第五、六学期安排实习时间，各类选修课程学时累计为总学时的</w:t>
      </w:r>
      <w:r>
        <w:rPr>
          <w:rFonts w:hint="eastAsia" w:ascii="仿宋" w:hAnsi="仿宋" w:eastAsia="仿宋" w:cs="仿宋"/>
          <w:color w:val="auto"/>
          <w:sz w:val="24"/>
        </w:rPr>
        <w:t>1</w:t>
      </w:r>
      <w:r>
        <w:rPr>
          <w:rFonts w:hint="eastAsia" w:ascii="仿宋" w:hAnsi="仿宋" w:eastAsia="仿宋" w:cs="仿宋"/>
          <w:color w:val="auto"/>
          <w:sz w:val="24"/>
          <w:lang w:val="en-US" w:eastAsia="zh-CN"/>
        </w:rPr>
        <w:t>0.68</w:t>
      </w:r>
      <w:r>
        <w:rPr>
          <w:rFonts w:hint="eastAsia" w:ascii="仿宋" w:hAnsi="仿宋" w:eastAsia="仿宋" w:cs="仿宋"/>
          <w:sz w:val="24"/>
        </w:rPr>
        <w:t>%。课程结构比例如图</w:t>
      </w:r>
      <w:r>
        <w:rPr>
          <w:rFonts w:ascii="仿宋" w:hAnsi="仿宋" w:eastAsia="仿宋" w:cs="仿宋"/>
          <w:sz w:val="24"/>
        </w:rPr>
        <w:t>8</w:t>
      </w:r>
      <w:r>
        <w:rPr>
          <w:rFonts w:hint="eastAsia" w:ascii="仿宋" w:hAnsi="仿宋" w:eastAsia="仿宋" w:cs="仿宋"/>
          <w:sz w:val="24"/>
        </w:rPr>
        <w:t>：</w:t>
      </w:r>
    </w:p>
    <w:p w14:paraId="6A207ED5">
      <w:pPr>
        <w:pStyle w:val="8"/>
        <w:spacing w:before="0" w:beforeAutospacing="0" w:after="0" w:afterAutospacing="0" w:line="440" w:lineRule="exact"/>
        <w:jc w:val="center"/>
      </w:pPr>
      <w:r>
        <w:rPr>
          <w:rFonts w:hint="eastAsia" w:ascii="仿宋" w:hAnsi="仿宋" w:eastAsia="仿宋" w:cs="仿宋"/>
          <w:b/>
          <w:bCs/>
          <w:kern w:val="2"/>
        </w:rPr>
        <w:t>表</w:t>
      </w:r>
      <w:r>
        <w:rPr>
          <w:rFonts w:ascii="仿宋" w:hAnsi="仿宋" w:eastAsia="仿宋" w:cs="仿宋"/>
          <w:b/>
          <w:bCs/>
          <w:kern w:val="2"/>
        </w:rPr>
        <w:t>8</w:t>
      </w:r>
      <w:r>
        <w:rPr>
          <w:rFonts w:hint="eastAsia" w:ascii="仿宋" w:hAnsi="仿宋" w:eastAsia="仿宋" w:cs="仿宋"/>
          <w:b/>
          <w:bCs/>
          <w:kern w:val="2"/>
        </w:rPr>
        <w:t xml:space="preserve">  课程结构比</w:t>
      </w:r>
      <w:r>
        <w:rPr>
          <w:rFonts w:hint="eastAsia" w:ascii="仿宋" w:hAnsi="仿宋" w:eastAsia="仿宋" w:cs="仿宋"/>
          <w:b/>
          <w:bCs/>
          <w:color w:val="000000"/>
          <w:kern w:val="2"/>
        </w:rPr>
        <w:t>例</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2229"/>
        <w:gridCol w:w="1803"/>
        <w:gridCol w:w="1820"/>
        <w:gridCol w:w="2670"/>
      </w:tblGrid>
      <w:tr w14:paraId="493082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1308" w:type="pct"/>
            <w:tcBorders>
              <w:top w:val="single" w:color="auto" w:sz="8" w:space="0"/>
              <w:bottom w:val="single" w:color="auto" w:sz="6" w:space="0"/>
            </w:tcBorders>
            <w:vAlign w:val="center"/>
          </w:tcPr>
          <w:p w14:paraId="57C5A878">
            <w:pPr>
              <w:adjustRightInd w:val="0"/>
              <w:snapToGrid w:val="0"/>
              <w:spacing w:line="360" w:lineRule="exact"/>
              <w:jc w:val="center"/>
              <w:rPr>
                <w:rFonts w:ascii="仿宋" w:hAnsi="仿宋" w:eastAsia="仿宋"/>
                <w:b/>
                <w:szCs w:val="21"/>
              </w:rPr>
            </w:pPr>
            <w:r>
              <w:rPr>
                <w:rFonts w:hint="eastAsia" w:ascii="仿宋" w:hAnsi="仿宋" w:eastAsia="仿宋"/>
                <w:b/>
                <w:szCs w:val="21"/>
              </w:rPr>
              <w:t>课程设置</w:t>
            </w:r>
          </w:p>
        </w:tc>
        <w:tc>
          <w:tcPr>
            <w:tcW w:w="1058" w:type="pct"/>
            <w:tcBorders>
              <w:top w:val="single" w:color="auto" w:sz="8" w:space="0"/>
              <w:bottom w:val="single" w:color="auto" w:sz="6" w:space="0"/>
            </w:tcBorders>
            <w:vAlign w:val="center"/>
          </w:tcPr>
          <w:p w14:paraId="29799C3F">
            <w:pPr>
              <w:adjustRightInd w:val="0"/>
              <w:snapToGrid w:val="0"/>
              <w:spacing w:line="360" w:lineRule="exact"/>
              <w:jc w:val="center"/>
              <w:rPr>
                <w:rFonts w:ascii="仿宋" w:hAnsi="仿宋" w:eastAsia="仿宋"/>
                <w:b/>
                <w:szCs w:val="21"/>
              </w:rPr>
            </w:pPr>
            <w:r>
              <w:rPr>
                <w:rFonts w:hint="eastAsia" w:ascii="仿宋" w:hAnsi="仿宋" w:eastAsia="仿宋"/>
                <w:b/>
                <w:szCs w:val="21"/>
              </w:rPr>
              <w:t>学时数</w:t>
            </w:r>
          </w:p>
        </w:tc>
        <w:tc>
          <w:tcPr>
            <w:tcW w:w="1068" w:type="pct"/>
            <w:tcBorders>
              <w:top w:val="single" w:color="auto" w:sz="8" w:space="0"/>
              <w:bottom w:val="single" w:color="auto" w:sz="6" w:space="0"/>
            </w:tcBorders>
            <w:vAlign w:val="center"/>
          </w:tcPr>
          <w:p w14:paraId="5A68A4CE">
            <w:pPr>
              <w:adjustRightInd w:val="0"/>
              <w:snapToGrid w:val="0"/>
              <w:spacing w:line="360" w:lineRule="exact"/>
              <w:jc w:val="center"/>
              <w:rPr>
                <w:rFonts w:ascii="仿宋" w:hAnsi="仿宋" w:eastAsia="仿宋"/>
                <w:b/>
                <w:szCs w:val="21"/>
              </w:rPr>
            </w:pPr>
            <w:r>
              <w:rPr>
                <w:rFonts w:hint="eastAsia" w:ascii="仿宋" w:hAnsi="仿宋" w:eastAsia="仿宋"/>
                <w:b/>
                <w:szCs w:val="21"/>
              </w:rPr>
              <w:t>学分数</w:t>
            </w:r>
          </w:p>
        </w:tc>
        <w:tc>
          <w:tcPr>
            <w:tcW w:w="1566" w:type="pct"/>
            <w:tcBorders>
              <w:top w:val="single" w:color="auto" w:sz="8" w:space="0"/>
              <w:bottom w:val="single" w:color="auto" w:sz="6" w:space="0"/>
            </w:tcBorders>
            <w:vAlign w:val="center"/>
          </w:tcPr>
          <w:p w14:paraId="02614643">
            <w:pPr>
              <w:adjustRightInd w:val="0"/>
              <w:snapToGrid w:val="0"/>
              <w:spacing w:line="360" w:lineRule="exact"/>
              <w:jc w:val="center"/>
              <w:rPr>
                <w:rFonts w:ascii="仿宋" w:hAnsi="仿宋" w:eastAsia="仿宋"/>
                <w:b/>
                <w:szCs w:val="21"/>
              </w:rPr>
            </w:pPr>
            <w:r>
              <w:rPr>
                <w:rFonts w:hint="eastAsia" w:ascii="仿宋" w:hAnsi="仿宋" w:eastAsia="仿宋"/>
                <w:b/>
                <w:szCs w:val="21"/>
              </w:rPr>
              <w:t>学时比例</w:t>
            </w:r>
          </w:p>
        </w:tc>
      </w:tr>
      <w:tr w14:paraId="35A970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1308" w:type="pct"/>
            <w:tcBorders>
              <w:top w:val="single" w:color="auto" w:sz="6" w:space="0"/>
              <w:bottom w:val="single" w:color="auto" w:sz="6" w:space="0"/>
            </w:tcBorders>
            <w:vAlign w:val="center"/>
          </w:tcPr>
          <w:p w14:paraId="7F33F0E4">
            <w:pPr>
              <w:adjustRightInd w:val="0"/>
              <w:snapToGrid w:val="0"/>
              <w:spacing w:line="360" w:lineRule="exact"/>
              <w:jc w:val="center"/>
              <w:rPr>
                <w:rFonts w:ascii="仿宋" w:hAnsi="仿宋" w:eastAsia="仿宋"/>
                <w:szCs w:val="21"/>
              </w:rPr>
            </w:pPr>
            <w:r>
              <w:rPr>
                <w:rFonts w:hint="eastAsia" w:ascii="仿宋" w:hAnsi="仿宋" w:eastAsia="仿宋"/>
                <w:szCs w:val="21"/>
              </w:rPr>
              <w:t>公共基础课</w:t>
            </w:r>
          </w:p>
        </w:tc>
        <w:tc>
          <w:tcPr>
            <w:tcW w:w="1058" w:type="pct"/>
            <w:tcBorders>
              <w:top w:val="single" w:color="auto" w:sz="6" w:space="0"/>
              <w:bottom w:val="single" w:color="auto" w:sz="6" w:space="0"/>
            </w:tcBorders>
            <w:vAlign w:val="center"/>
          </w:tcPr>
          <w:p w14:paraId="56641DF9">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rPr>
              <w:t>7</w:t>
            </w:r>
            <w:r>
              <w:rPr>
                <w:rFonts w:hint="eastAsia" w:ascii="仿宋" w:hAnsi="仿宋" w:eastAsia="仿宋"/>
                <w:szCs w:val="21"/>
                <w:lang w:val="en-US" w:eastAsia="zh-CN"/>
              </w:rPr>
              <w:t>96</w:t>
            </w:r>
          </w:p>
        </w:tc>
        <w:tc>
          <w:tcPr>
            <w:tcW w:w="1068" w:type="pct"/>
            <w:tcBorders>
              <w:top w:val="single" w:color="auto" w:sz="6" w:space="0"/>
              <w:bottom w:val="single" w:color="auto" w:sz="6" w:space="0"/>
            </w:tcBorders>
            <w:vAlign w:val="center"/>
          </w:tcPr>
          <w:p w14:paraId="5E4F63D8">
            <w:pPr>
              <w:adjustRightInd w:val="0"/>
              <w:snapToGrid w:val="0"/>
              <w:spacing w:line="360" w:lineRule="exact"/>
              <w:jc w:val="center"/>
              <w:rPr>
                <w:rFonts w:hint="default" w:ascii="仿宋" w:hAnsi="仿宋" w:eastAsia="仿宋"/>
                <w:szCs w:val="21"/>
                <w:lang w:val="en-US" w:eastAsia="zh-CN"/>
              </w:rPr>
            </w:pPr>
            <w:r>
              <w:rPr>
                <w:rFonts w:ascii="仿宋" w:hAnsi="仿宋" w:eastAsia="仿宋"/>
                <w:szCs w:val="21"/>
              </w:rPr>
              <w:t>4</w:t>
            </w:r>
            <w:r>
              <w:rPr>
                <w:rFonts w:hint="eastAsia" w:ascii="仿宋" w:hAnsi="仿宋" w:eastAsia="仿宋"/>
                <w:szCs w:val="21"/>
                <w:lang w:val="en-US" w:eastAsia="zh-CN"/>
              </w:rPr>
              <w:t>1.5</w:t>
            </w:r>
          </w:p>
        </w:tc>
        <w:tc>
          <w:tcPr>
            <w:tcW w:w="1566" w:type="pct"/>
            <w:tcBorders>
              <w:top w:val="single" w:color="auto" w:sz="6" w:space="0"/>
              <w:bottom w:val="single" w:color="auto" w:sz="6" w:space="0"/>
            </w:tcBorders>
            <w:vAlign w:val="center"/>
          </w:tcPr>
          <w:p w14:paraId="2704FD45">
            <w:pPr>
              <w:widowControl/>
              <w:spacing w:line="360" w:lineRule="exact"/>
              <w:jc w:val="center"/>
              <w:rPr>
                <w:rFonts w:ascii="仿宋" w:hAnsi="仿宋" w:eastAsia="仿宋"/>
                <w:szCs w:val="21"/>
              </w:rPr>
            </w:pPr>
            <w:r>
              <w:rPr>
                <w:rFonts w:hint="eastAsia" w:ascii="仿宋" w:hAnsi="仿宋" w:eastAsia="仿宋"/>
                <w:szCs w:val="21"/>
                <w:lang w:val="en-US" w:eastAsia="zh-CN"/>
              </w:rPr>
              <w:t>29.44</w:t>
            </w:r>
            <w:r>
              <w:rPr>
                <w:rFonts w:hint="eastAsia" w:ascii="仿宋" w:hAnsi="仿宋" w:eastAsia="仿宋"/>
                <w:szCs w:val="21"/>
              </w:rPr>
              <w:t>%</w:t>
            </w:r>
          </w:p>
        </w:tc>
      </w:tr>
      <w:tr w14:paraId="4BDEC9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08" w:type="pct"/>
            <w:tcBorders>
              <w:top w:val="single" w:color="auto" w:sz="6" w:space="0"/>
              <w:bottom w:val="single" w:color="auto" w:sz="6" w:space="0"/>
            </w:tcBorders>
            <w:vAlign w:val="center"/>
          </w:tcPr>
          <w:p w14:paraId="2D147190">
            <w:pPr>
              <w:adjustRightInd w:val="0"/>
              <w:snapToGrid w:val="0"/>
              <w:spacing w:line="360" w:lineRule="exact"/>
              <w:jc w:val="center"/>
              <w:rPr>
                <w:rFonts w:ascii="仿宋" w:hAnsi="仿宋" w:eastAsia="仿宋"/>
                <w:szCs w:val="21"/>
              </w:rPr>
            </w:pPr>
            <w:r>
              <w:rPr>
                <w:rFonts w:hint="eastAsia" w:ascii="仿宋" w:hAnsi="仿宋" w:eastAsia="仿宋"/>
                <w:szCs w:val="21"/>
              </w:rPr>
              <w:t>专业基础课</w:t>
            </w:r>
          </w:p>
        </w:tc>
        <w:tc>
          <w:tcPr>
            <w:tcW w:w="1058" w:type="pct"/>
            <w:tcBorders>
              <w:top w:val="single" w:color="auto" w:sz="6" w:space="0"/>
              <w:bottom w:val="single" w:color="auto" w:sz="6" w:space="0"/>
            </w:tcBorders>
            <w:vAlign w:val="center"/>
          </w:tcPr>
          <w:p w14:paraId="6FB50BF0">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372</w:t>
            </w:r>
          </w:p>
        </w:tc>
        <w:tc>
          <w:tcPr>
            <w:tcW w:w="1068" w:type="pct"/>
            <w:tcBorders>
              <w:top w:val="single" w:color="auto" w:sz="6" w:space="0"/>
              <w:bottom w:val="single" w:color="auto" w:sz="6" w:space="0"/>
            </w:tcBorders>
            <w:vAlign w:val="center"/>
          </w:tcPr>
          <w:p w14:paraId="54E6936C">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23</w:t>
            </w:r>
          </w:p>
        </w:tc>
        <w:tc>
          <w:tcPr>
            <w:tcW w:w="1566" w:type="pct"/>
            <w:tcBorders>
              <w:top w:val="single" w:color="auto" w:sz="6" w:space="0"/>
              <w:bottom w:val="single" w:color="auto" w:sz="6" w:space="0"/>
            </w:tcBorders>
            <w:vAlign w:val="center"/>
          </w:tcPr>
          <w:p w14:paraId="59A1CDAA">
            <w:pPr>
              <w:spacing w:line="360" w:lineRule="exact"/>
              <w:jc w:val="center"/>
              <w:rPr>
                <w:rFonts w:ascii="仿宋" w:hAnsi="仿宋" w:eastAsia="仿宋"/>
                <w:szCs w:val="21"/>
              </w:rPr>
            </w:pPr>
            <w:r>
              <w:rPr>
                <w:rFonts w:hint="eastAsia" w:ascii="仿宋" w:hAnsi="仿宋" w:eastAsia="仿宋"/>
                <w:szCs w:val="21"/>
              </w:rPr>
              <w:t>1</w:t>
            </w:r>
            <w:r>
              <w:rPr>
                <w:rFonts w:hint="eastAsia" w:ascii="仿宋" w:hAnsi="仿宋" w:eastAsia="仿宋"/>
                <w:szCs w:val="21"/>
                <w:lang w:val="en-US" w:eastAsia="zh-CN"/>
              </w:rPr>
              <w:t>3.76</w:t>
            </w:r>
            <w:r>
              <w:rPr>
                <w:rFonts w:hint="eastAsia" w:ascii="仿宋" w:hAnsi="仿宋" w:eastAsia="仿宋"/>
                <w:szCs w:val="21"/>
              </w:rPr>
              <w:t>%</w:t>
            </w:r>
          </w:p>
        </w:tc>
      </w:tr>
      <w:tr w14:paraId="4FC2ED7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1308" w:type="pct"/>
            <w:tcBorders>
              <w:top w:val="single" w:color="auto" w:sz="6" w:space="0"/>
              <w:bottom w:val="single" w:color="auto" w:sz="6" w:space="0"/>
            </w:tcBorders>
            <w:vAlign w:val="center"/>
          </w:tcPr>
          <w:p w14:paraId="6FC58090">
            <w:pPr>
              <w:adjustRightInd w:val="0"/>
              <w:snapToGrid w:val="0"/>
              <w:spacing w:line="360" w:lineRule="exact"/>
              <w:jc w:val="center"/>
              <w:rPr>
                <w:rFonts w:ascii="仿宋" w:hAnsi="仿宋" w:eastAsia="仿宋"/>
                <w:szCs w:val="21"/>
              </w:rPr>
            </w:pPr>
            <w:r>
              <w:rPr>
                <w:rFonts w:hint="eastAsia" w:ascii="仿宋" w:hAnsi="仿宋" w:eastAsia="仿宋"/>
                <w:szCs w:val="21"/>
              </w:rPr>
              <w:t>专业核心课</w:t>
            </w:r>
          </w:p>
        </w:tc>
        <w:tc>
          <w:tcPr>
            <w:tcW w:w="1058" w:type="pct"/>
            <w:tcBorders>
              <w:top w:val="single" w:color="auto" w:sz="6" w:space="0"/>
              <w:bottom w:val="single" w:color="auto" w:sz="6" w:space="0"/>
            </w:tcBorders>
            <w:vAlign w:val="center"/>
          </w:tcPr>
          <w:p w14:paraId="1EECF36E">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384</w:t>
            </w:r>
          </w:p>
        </w:tc>
        <w:tc>
          <w:tcPr>
            <w:tcW w:w="1068" w:type="pct"/>
            <w:tcBorders>
              <w:top w:val="single" w:color="auto" w:sz="6" w:space="0"/>
              <w:bottom w:val="single" w:color="auto" w:sz="6" w:space="0"/>
            </w:tcBorders>
            <w:vAlign w:val="center"/>
          </w:tcPr>
          <w:p w14:paraId="38E79E52">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24</w:t>
            </w:r>
          </w:p>
        </w:tc>
        <w:tc>
          <w:tcPr>
            <w:tcW w:w="1566" w:type="pct"/>
            <w:tcBorders>
              <w:top w:val="single" w:color="auto" w:sz="6" w:space="0"/>
              <w:bottom w:val="single" w:color="auto" w:sz="6" w:space="0"/>
            </w:tcBorders>
            <w:vAlign w:val="center"/>
          </w:tcPr>
          <w:p w14:paraId="7B66F350">
            <w:pPr>
              <w:spacing w:line="360" w:lineRule="exact"/>
              <w:jc w:val="center"/>
              <w:rPr>
                <w:rFonts w:ascii="仿宋" w:hAnsi="仿宋" w:eastAsia="仿宋"/>
                <w:szCs w:val="21"/>
              </w:rPr>
            </w:pPr>
            <w:r>
              <w:rPr>
                <w:rFonts w:hint="eastAsia" w:ascii="仿宋" w:hAnsi="仿宋" w:eastAsia="仿宋"/>
                <w:szCs w:val="21"/>
              </w:rPr>
              <w:t>1</w:t>
            </w:r>
            <w:r>
              <w:rPr>
                <w:rFonts w:hint="eastAsia" w:ascii="仿宋" w:hAnsi="仿宋" w:eastAsia="仿宋"/>
                <w:szCs w:val="21"/>
                <w:lang w:val="en-US" w:eastAsia="zh-CN"/>
              </w:rPr>
              <w:t>4.20</w:t>
            </w:r>
            <w:r>
              <w:rPr>
                <w:rFonts w:hint="eastAsia" w:ascii="仿宋" w:hAnsi="仿宋" w:eastAsia="仿宋"/>
                <w:szCs w:val="21"/>
              </w:rPr>
              <w:t>%</w:t>
            </w:r>
          </w:p>
        </w:tc>
      </w:tr>
      <w:tr w14:paraId="7A09A23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1308" w:type="pct"/>
            <w:tcBorders>
              <w:top w:val="single" w:color="auto" w:sz="6" w:space="0"/>
              <w:bottom w:val="single" w:color="auto" w:sz="6" w:space="0"/>
            </w:tcBorders>
            <w:vAlign w:val="center"/>
          </w:tcPr>
          <w:p w14:paraId="66137B4B">
            <w:pPr>
              <w:adjustRightInd w:val="0"/>
              <w:snapToGrid w:val="0"/>
              <w:spacing w:line="360" w:lineRule="exact"/>
              <w:jc w:val="center"/>
              <w:rPr>
                <w:rFonts w:ascii="仿宋" w:hAnsi="仿宋" w:eastAsia="仿宋"/>
                <w:szCs w:val="21"/>
              </w:rPr>
            </w:pPr>
            <w:r>
              <w:rPr>
                <w:rFonts w:hint="eastAsia" w:ascii="仿宋" w:hAnsi="仿宋" w:eastAsia="仿宋"/>
                <w:szCs w:val="21"/>
              </w:rPr>
              <w:t>专业拓展课</w:t>
            </w:r>
          </w:p>
        </w:tc>
        <w:tc>
          <w:tcPr>
            <w:tcW w:w="1058" w:type="pct"/>
            <w:tcBorders>
              <w:top w:val="single" w:color="auto" w:sz="6" w:space="0"/>
              <w:bottom w:val="single" w:color="auto" w:sz="6" w:space="0"/>
            </w:tcBorders>
            <w:vAlign w:val="center"/>
          </w:tcPr>
          <w:p w14:paraId="72D8E58A">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192</w:t>
            </w:r>
          </w:p>
        </w:tc>
        <w:tc>
          <w:tcPr>
            <w:tcW w:w="1068" w:type="pct"/>
            <w:tcBorders>
              <w:top w:val="single" w:color="auto" w:sz="6" w:space="0"/>
              <w:bottom w:val="single" w:color="auto" w:sz="6" w:space="0"/>
            </w:tcBorders>
            <w:vAlign w:val="center"/>
          </w:tcPr>
          <w:p w14:paraId="1B9F97F0">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rPr>
              <w:t>1</w:t>
            </w:r>
            <w:r>
              <w:rPr>
                <w:rFonts w:hint="eastAsia" w:ascii="仿宋" w:hAnsi="仿宋" w:eastAsia="仿宋"/>
                <w:szCs w:val="21"/>
                <w:lang w:val="en-US" w:eastAsia="zh-CN"/>
              </w:rPr>
              <w:t>2</w:t>
            </w:r>
          </w:p>
        </w:tc>
        <w:tc>
          <w:tcPr>
            <w:tcW w:w="1566" w:type="pct"/>
            <w:vMerge w:val="restart"/>
            <w:tcBorders>
              <w:top w:val="single" w:color="auto" w:sz="6" w:space="0"/>
            </w:tcBorders>
            <w:vAlign w:val="center"/>
          </w:tcPr>
          <w:p w14:paraId="2CDB6025">
            <w:pPr>
              <w:spacing w:line="360" w:lineRule="exact"/>
              <w:jc w:val="center"/>
              <w:rPr>
                <w:rFonts w:ascii="仿宋" w:hAnsi="仿宋" w:eastAsia="仿宋"/>
                <w:szCs w:val="21"/>
              </w:rPr>
            </w:pPr>
            <w:r>
              <w:rPr>
                <w:rFonts w:hint="eastAsia" w:ascii="仿宋" w:hAnsi="仿宋" w:eastAsia="仿宋"/>
                <w:szCs w:val="21"/>
              </w:rPr>
              <w:t>1</w:t>
            </w:r>
            <w:r>
              <w:rPr>
                <w:rFonts w:hint="eastAsia" w:ascii="仿宋" w:hAnsi="仿宋" w:eastAsia="仿宋"/>
                <w:szCs w:val="21"/>
                <w:lang w:val="en-US" w:eastAsia="zh-CN"/>
              </w:rPr>
              <w:t>0.65</w:t>
            </w:r>
            <w:r>
              <w:rPr>
                <w:rFonts w:hint="eastAsia" w:ascii="仿宋" w:hAnsi="仿宋" w:eastAsia="仿宋"/>
                <w:szCs w:val="21"/>
              </w:rPr>
              <w:t>%</w:t>
            </w:r>
          </w:p>
          <w:p w14:paraId="3747C7FF">
            <w:pPr>
              <w:spacing w:line="360" w:lineRule="exact"/>
              <w:jc w:val="center"/>
              <w:rPr>
                <w:rFonts w:ascii="仿宋" w:hAnsi="仿宋" w:eastAsia="仿宋"/>
                <w:szCs w:val="21"/>
              </w:rPr>
            </w:pPr>
          </w:p>
        </w:tc>
      </w:tr>
      <w:tr w14:paraId="58B14B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1308" w:type="pct"/>
            <w:tcBorders>
              <w:top w:val="single" w:color="auto" w:sz="6" w:space="0"/>
              <w:bottom w:val="single" w:color="auto" w:sz="6" w:space="0"/>
            </w:tcBorders>
            <w:vAlign w:val="center"/>
          </w:tcPr>
          <w:p w14:paraId="7FBC8525">
            <w:pPr>
              <w:adjustRightInd w:val="0"/>
              <w:snapToGrid w:val="0"/>
              <w:spacing w:line="360" w:lineRule="exact"/>
              <w:jc w:val="center"/>
              <w:rPr>
                <w:rFonts w:ascii="仿宋" w:hAnsi="仿宋" w:eastAsia="仿宋"/>
                <w:szCs w:val="21"/>
              </w:rPr>
            </w:pPr>
            <w:r>
              <w:rPr>
                <w:rFonts w:hint="eastAsia" w:ascii="仿宋" w:hAnsi="仿宋" w:eastAsia="仿宋"/>
                <w:szCs w:val="21"/>
              </w:rPr>
              <w:t>限定选修课</w:t>
            </w:r>
          </w:p>
        </w:tc>
        <w:tc>
          <w:tcPr>
            <w:tcW w:w="1058" w:type="pct"/>
            <w:tcBorders>
              <w:top w:val="single" w:color="auto" w:sz="6" w:space="0"/>
              <w:bottom w:val="single" w:color="auto" w:sz="6" w:space="0"/>
            </w:tcBorders>
            <w:vAlign w:val="center"/>
          </w:tcPr>
          <w:p w14:paraId="30396BA0">
            <w:pPr>
              <w:adjustRightInd w:val="0"/>
              <w:snapToGrid w:val="0"/>
              <w:spacing w:line="360" w:lineRule="exact"/>
              <w:jc w:val="center"/>
              <w:rPr>
                <w:rFonts w:ascii="仿宋" w:hAnsi="仿宋" w:eastAsia="仿宋"/>
                <w:szCs w:val="21"/>
              </w:rPr>
            </w:pPr>
            <w:r>
              <w:rPr>
                <w:rFonts w:hint="eastAsia" w:ascii="仿宋" w:hAnsi="仿宋" w:eastAsia="仿宋"/>
                <w:szCs w:val="21"/>
              </w:rPr>
              <w:t>32</w:t>
            </w:r>
          </w:p>
        </w:tc>
        <w:tc>
          <w:tcPr>
            <w:tcW w:w="1068" w:type="pct"/>
            <w:tcBorders>
              <w:top w:val="single" w:color="auto" w:sz="6" w:space="0"/>
              <w:bottom w:val="single" w:color="auto" w:sz="6" w:space="0"/>
            </w:tcBorders>
            <w:vAlign w:val="center"/>
          </w:tcPr>
          <w:p w14:paraId="7DADFF54">
            <w:pPr>
              <w:adjustRightInd w:val="0"/>
              <w:snapToGrid w:val="0"/>
              <w:spacing w:line="360" w:lineRule="exact"/>
              <w:jc w:val="center"/>
              <w:rPr>
                <w:rFonts w:ascii="仿宋" w:hAnsi="仿宋" w:eastAsia="仿宋"/>
                <w:szCs w:val="21"/>
              </w:rPr>
            </w:pPr>
            <w:r>
              <w:rPr>
                <w:rFonts w:hint="eastAsia" w:ascii="仿宋" w:hAnsi="仿宋" w:eastAsia="仿宋"/>
                <w:szCs w:val="21"/>
              </w:rPr>
              <w:t>2</w:t>
            </w:r>
          </w:p>
        </w:tc>
        <w:tc>
          <w:tcPr>
            <w:tcW w:w="1566" w:type="pct"/>
            <w:vMerge w:val="continue"/>
            <w:vAlign w:val="center"/>
          </w:tcPr>
          <w:p w14:paraId="1F9CE6A1">
            <w:pPr>
              <w:adjustRightInd w:val="0"/>
              <w:snapToGrid w:val="0"/>
              <w:spacing w:line="360" w:lineRule="exact"/>
              <w:jc w:val="center"/>
              <w:rPr>
                <w:rFonts w:ascii="仿宋" w:hAnsi="仿宋" w:eastAsia="仿宋"/>
                <w:szCs w:val="21"/>
              </w:rPr>
            </w:pPr>
          </w:p>
        </w:tc>
      </w:tr>
      <w:tr w14:paraId="5B2A20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1308" w:type="pct"/>
            <w:tcBorders>
              <w:top w:val="single" w:color="auto" w:sz="6" w:space="0"/>
              <w:bottom w:val="single" w:color="auto" w:sz="6" w:space="0"/>
            </w:tcBorders>
            <w:vAlign w:val="center"/>
          </w:tcPr>
          <w:p w14:paraId="69FD56AF">
            <w:pPr>
              <w:adjustRightInd w:val="0"/>
              <w:snapToGrid w:val="0"/>
              <w:spacing w:line="360" w:lineRule="exact"/>
              <w:jc w:val="center"/>
              <w:rPr>
                <w:rFonts w:ascii="仿宋" w:hAnsi="仿宋" w:eastAsia="仿宋"/>
                <w:szCs w:val="21"/>
              </w:rPr>
            </w:pPr>
            <w:r>
              <w:rPr>
                <w:rFonts w:hint="eastAsia" w:ascii="仿宋" w:hAnsi="仿宋" w:eastAsia="仿宋"/>
                <w:szCs w:val="21"/>
              </w:rPr>
              <w:t>公共选修课</w:t>
            </w:r>
          </w:p>
        </w:tc>
        <w:tc>
          <w:tcPr>
            <w:tcW w:w="1058" w:type="pct"/>
            <w:tcBorders>
              <w:top w:val="single" w:color="auto" w:sz="6" w:space="0"/>
              <w:bottom w:val="single" w:color="auto" w:sz="6" w:space="0"/>
            </w:tcBorders>
            <w:vAlign w:val="center"/>
          </w:tcPr>
          <w:p w14:paraId="7FC20C00">
            <w:pPr>
              <w:adjustRightInd w:val="0"/>
              <w:snapToGrid w:val="0"/>
              <w:spacing w:line="360" w:lineRule="exact"/>
              <w:jc w:val="center"/>
              <w:rPr>
                <w:rFonts w:ascii="仿宋" w:hAnsi="仿宋" w:eastAsia="仿宋"/>
                <w:szCs w:val="21"/>
              </w:rPr>
            </w:pPr>
            <w:r>
              <w:rPr>
                <w:rFonts w:hint="eastAsia" w:ascii="仿宋" w:hAnsi="仿宋" w:eastAsia="仿宋"/>
                <w:szCs w:val="21"/>
              </w:rPr>
              <w:t>64</w:t>
            </w:r>
          </w:p>
        </w:tc>
        <w:tc>
          <w:tcPr>
            <w:tcW w:w="1068" w:type="pct"/>
            <w:tcBorders>
              <w:top w:val="single" w:color="auto" w:sz="6" w:space="0"/>
              <w:bottom w:val="single" w:color="auto" w:sz="6" w:space="0"/>
            </w:tcBorders>
            <w:vAlign w:val="center"/>
          </w:tcPr>
          <w:p w14:paraId="0121E9F0">
            <w:pPr>
              <w:adjustRightInd w:val="0"/>
              <w:snapToGrid w:val="0"/>
              <w:spacing w:line="360" w:lineRule="exact"/>
              <w:jc w:val="center"/>
              <w:rPr>
                <w:rFonts w:ascii="仿宋" w:hAnsi="仿宋" w:eastAsia="仿宋"/>
                <w:szCs w:val="21"/>
              </w:rPr>
            </w:pPr>
            <w:r>
              <w:rPr>
                <w:rFonts w:hint="eastAsia" w:ascii="仿宋" w:hAnsi="仿宋" w:eastAsia="仿宋"/>
                <w:szCs w:val="21"/>
              </w:rPr>
              <w:t>4</w:t>
            </w:r>
          </w:p>
        </w:tc>
        <w:tc>
          <w:tcPr>
            <w:tcW w:w="1566" w:type="pct"/>
            <w:vMerge w:val="continue"/>
            <w:tcBorders>
              <w:bottom w:val="single" w:color="auto" w:sz="6" w:space="0"/>
            </w:tcBorders>
            <w:vAlign w:val="center"/>
          </w:tcPr>
          <w:p w14:paraId="03BDF711">
            <w:pPr>
              <w:adjustRightInd w:val="0"/>
              <w:snapToGrid w:val="0"/>
              <w:spacing w:line="360" w:lineRule="exact"/>
              <w:jc w:val="center"/>
              <w:rPr>
                <w:rFonts w:ascii="仿宋" w:hAnsi="仿宋" w:eastAsia="仿宋"/>
                <w:szCs w:val="21"/>
              </w:rPr>
            </w:pPr>
          </w:p>
        </w:tc>
      </w:tr>
      <w:tr w14:paraId="5E0312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1308" w:type="pct"/>
            <w:tcBorders>
              <w:top w:val="single" w:color="auto" w:sz="6" w:space="0"/>
              <w:bottom w:val="single" w:color="auto" w:sz="6" w:space="0"/>
            </w:tcBorders>
            <w:vAlign w:val="center"/>
          </w:tcPr>
          <w:p w14:paraId="4EF4D919">
            <w:pPr>
              <w:adjustRightInd w:val="0"/>
              <w:snapToGrid w:val="0"/>
              <w:spacing w:line="360" w:lineRule="exact"/>
              <w:jc w:val="center"/>
              <w:rPr>
                <w:rFonts w:ascii="仿宋" w:hAnsi="仿宋" w:eastAsia="仿宋"/>
                <w:szCs w:val="21"/>
              </w:rPr>
            </w:pPr>
            <w:r>
              <w:rPr>
                <w:rFonts w:hint="eastAsia" w:ascii="仿宋" w:hAnsi="仿宋" w:eastAsia="仿宋"/>
                <w:szCs w:val="21"/>
              </w:rPr>
              <w:t>实践教学</w:t>
            </w:r>
          </w:p>
        </w:tc>
        <w:tc>
          <w:tcPr>
            <w:tcW w:w="1058" w:type="pct"/>
            <w:tcBorders>
              <w:top w:val="single" w:color="auto" w:sz="6" w:space="0"/>
              <w:bottom w:val="single" w:color="auto" w:sz="6" w:space="0"/>
            </w:tcBorders>
            <w:vAlign w:val="center"/>
          </w:tcPr>
          <w:p w14:paraId="669470CE">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rPr>
              <w:t>8</w:t>
            </w:r>
            <w:r>
              <w:rPr>
                <w:rFonts w:hint="eastAsia" w:ascii="仿宋" w:hAnsi="仿宋" w:eastAsia="仿宋"/>
                <w:szCs w:val="21"/>
                <w:lang w:val="en-US" w:eastAsia="zh-CN"/>
              </w:rPr>
              <w:t>64</w:t>
            </w:r>
          </w:p>
        </w:tc>
        <w:tc>
          <w:tcPr>
            <w:tcW w:w="1068" w:type="pct"/>
            <w:tcBorders>
              <w:top w:val="single" w:color="auto" w:sz="6" w:space="0"/>
              <w:bottom w:val="single" w:color="auto" w:sz="6" w:space="0"/>
            </w:tcBorders>
            <w:vAlign w:val="center"/>
          </w:tcPr>
          <w:p w14:paraId="6ABDBDFD">
            <w:pPr>
              <w:adjustRightInd w:val="0"/>
              <w:snapToGrid w:val="0"/>
              <w:spacing w:line="360" w:lineRule="exact"/>
              <w:jc w:val="center"/>
              <w:rPr>
                <w:rFonts w:hint="eastAsia" w:ascii="仿宋" w:hAnsi="仿宋" w:eastAsia="仿宋"/>
                <w:szCs w:val="21"/>
                <w:lang w:eastAsia="zh-CN"/>
              </w:rPr>
            </w:pPr>
            <w:r>
              <w:rPr>
                <w:rFonts w:hint="eastAsia" w:ascii="仿宋" w:hAnsi="仿宋" w:eastAsia="仿宋"/>
                <w:szCs w:val="21"/>
              </w:rPr>
              <w:t>3</w:t>
            </w:r>
            <w:r>
              <w:rPr>
                <w:rFonts w:hint="eastAsia" w:ascii="仿宋" w:hAnsi="仿宋" w:eastAsia="仿宋"/>
                <w:szCs w:val="21"/>
                <w:lang w:val="en-US" w:eastAsia="zh-CN"/>
              </w:rPr>
              <w:t>6</w:t>
            </w:r>
          </w:p>
        </w:tc>
        <w:tc>
          <w:tcPr>
            <w:tcW w:w="1566" w:type="pct"/>
            <w:tcBorders>
              <w:top w:val="single" w:color="auto" w:sz="6" w:space="0"/>
              <w:bottom w:val="single" w:color="auto" w:sz="6" w:space="0"/>
            </w:tcBorders>
            <w:vAlign w:val="center"/>
          </w:tcPr>
          <w:p w14:paraId="7D2B7ED0">
            <w:pPr>
              <w:spacing w:line="360" w:lineRule="exact"/>
              <w:jc w:val="center"/>
              <w:rPr>
                <w:rFonts w:ascii="仿宋" w:hAnsi="仿宋" w:eastAsia="仿宋"/>
                <w:szCs w:val="21"/>
              </w:rPr>
            </w:pPr>
            <w:r>
              <w:rPr>
                <w:rFonts w:hint="eastAsia" w:ascii="仿宋" w:hAnsi="仿宋" w:eastAsia="仿宋"/>
                <w:szCs w:val="21"/>
                <w:lang w:val="en-US" w:eastAsia="zh-CN"/>
              </w:rPr>
              <w:t>31.95</w:t>
            </w:r>
            <w:r>
              <w:rPr>
                <w:rFonts w:hint="eastAsia" w:ascii="仿宋" w:hAnsi="仿宋" w:eastAsia="仿宋"/>
                <w:szCs w:val="21"/>
              </w:rPr>
              <w:t>%</w:t>
            </w:r>
          </w:p>
        </w:tc>
      </w:tr>
      <w:tr w14:paraId="255170B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1308" w:type="pct"/>
            <w:tcBorders>
              <w:top w:val="single" w:color="auto" w:sz="6" w:space="0"/>
              <w:bottom w:val="single" w:color="auto" w:sz="8" w:space="0"/>
            </w:tcBorders>
            <w:vAlign w:val="center"/>
          </w:tcPr>
          <w:p w14:paraId="762E3D94">
            <w:pPr>
              <w:adjustRightInd w:val="0"/>
              <w:snapToGrid w:val="0"/>
              <w:spacing w:line="360" w:lineRule="exact"/>
              <w:jc w:val="center"/>
              <w:rPr>
                <w:rFonts w:ascii="仿宋" w:hAnsi="仿宋" w:eastAsia="仿宋"/>
                <w:szCs w:val="21"/>
              </w:rPr>
            </w:pPr>
            <w:r>
              <w:rPr>
                <w:rFonts w:hint="eastAsia" w:ascii="仿宋" w:hAnsi="仿宋" w:eastAsia="仿宋"/>
                <w:szCs w:val="21"/>
              </w:rPr>
              <w:t>总计</w:t>
            </w:r>
          </w:p>
        </w:tc>
        <w:tc>
          <w:tcPr>
            <w:tcW w:w="1058" w:type="pct"/>
            <w:tcBorders>
              <w:top w:val="single" w:color="auto" w:sz="6" w:space="0"/>
              <w:bottom w:val="single" w:color="auto" w:sz="8" w:space="0"/>
            </w:tcBorders>
            <w:vAlign w:val="center"/>
          </w:tcPr>
          <w:p w14:paraId="768DDA7F">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2704</w:t>
            </w:r>
          </w:p>
        </w:tc>
        <w:tc>
          <w:tcPr>
            <w:tcW w:w="1068" w:type="pct"/>
            <w:tcBorders>
              <w:top w:val="single" w:color="auto" w:sz="6" w:space="0"/>
              <w:bottom w:val="single" w:color="auto" w:sz="8" w:space="0"/>
            </w:tcBorders>
            <w:vAlign w:val="center"/>
          </w:tcPr>
          <w:p w14:paraId="496D8D06">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142.5</w:t>
            </w:r>
          </w:p>
        </w:tc>
        <w:tc>
          <w:tcPr>
            <w:tcW w:w="1566" w:type="pct"/>
            <w:tcBorders>
              <w:top w:val="single" w:color="auto" w:sz="6" w:space="0"/>
              <w:bottom w:val="single" w:color="auto" w:sz="8" w:space="0"/>
            </w:tcBorders>
            <w:vAlign w:val="center"/>
          </w:tcPr>
          <w:p w14:paraId="4FBFA141">
            <w:pPr>
              <w:adjustRightInd w:val="0"/>
              <w:snapToGrid w:val="0"/>
              <w:spacing w:line="360" w:lineRule="exact"/>
              <w:jc w:val="center"/>
              <w:rPr>
                <w:rFonts w:hint="default" w:ascii="仿宋" w:hAnsi="仿宋" w:eastAsia="仿宋"/>
                <w:szCs w:val="21"/>
                <w:lang w:val="en-US" w:eastAsia="zh-CN"/>
              </w:rPr>
            </w:pPr>
            <w:r>
              <w:rPr>
                <w:rFonts w:hint="eastAsia" w:ascii="仿宋" w:hAnsi="仿宋" w:eastAsia="仿宋"/>
                <w:szCs w:val="21"/>
                <w:lang w:val="en-US" w:eastAsia="zh-CN"/>
              </w:rPr>
              <w:t>100</w:t>
            </w:r>
            <w:r>
              <w:rPr>
                <w:rFonts w:hint="eastAsia" w:ascii="仿宋" w:hAnsi="仿宋" w:eastAsia="仿宋"/>
                <w:szCs w:val="21"/>
              </w:rPr>
              <w:t>%</w:t>
            </w:r>
          </w:p>
        </w:tc>
      </w:tr>
    </w:tbl>
    <w:p w14:paraId="447C8112">
      <w:pPr>
        <w:spacing w:before="312" w:beforeLines="100" w:after="156" w:afterLines="50" w:line="400" w:lineRule="exact"/>
        <w:rPr>
          <w:rFonts w:ascii="宋体" w:hAnsi="宋体" w:cs="宋体"/>
          <w:b/>
          <w:sz w:val="28"/>
          <w:szCs w:val="28"/>
        </w:rPr>
      </w:pPr>
      <w:bookmarkStart w:id="17" w:name="bookmark62"/>
      <w:bookmarkEnd w:id="17"/>
      <w:bookmarkStart w:id="18" w:name="bookmark67"/>
      <w:bookmarkStart w:id="19" w:name="bookmark66"/>
      <w:bookmarkStart w:id="20" w:name="bookmark64"/>
      <w:bookmarkStart w:id="21" w:name="bookmark65"/>
      <w:r>
        <w:rPr>
          <w:rFonts w:hint="eastAsia" w:ascii="宋体" w:hAnsi="宋体"/>
          <w:b/>
          <w:bCs/>
          <w:sz w:val="28"/>
          <w:szCs w:val="28"/>
        </w:rPr>
        <w:t>九、</w:t>
      </w:r>
      <w:r>
        <w:rPr>
          <w:rFonts w:hint="eastAsia" w:ascii="宋体" w:hAnsi="宋体" w:cs="宋体"/>
          <w:b/>
          <w:sz w:val="28"/>
          <w:szCs w:val="28"/>
        </w:rPr>
        <w:t>《药膳与食疗》专业教学计划进度表（见附表）</w:t>
      </w:r>
    </w:p>
    <w:p w14:paraId="7BFDF903">
      <w:pPr>
        <w:spacing w:before="312" w:beforeLines="100" w:after="156" w:afterLines="50" w:line="400" w:lineRule="exact"/>
        <w:rPr>
          <w:rFonts w:ascii="宋体" w:hAnsi="宋体"/>
          <w:b/>
          <w:bCs/>
          <w:sz w:val="28"/>
          <w:szCs w:val="28"/>
        </w:rPr>
      </w:pPr>
      <w:r>
        <w:rPr>
          <w:rFonts w:hint="eastAsia" w:ascii="宋体" w:hAnsi="宋体"/>
          <w:b/>
          <w:bCs/>
          <w:sz w:val="28"/>
          <w:szCs w:val="28"/>
        </w:rPr>
        <w:t>十、实施保障</w:t>
      </w:r>
    </w:p>
    <w:p w14:paraId="7F0039B4">
      <w:pPr>
        <w:spacing w:before="312" w:beforeLines="100" w:line="440" w:lineRule="exact"/>
        <w:ind w:firstLine="482" w:firstLineChars="200"/>
        <w:rPr>
          <w:b/>
          <w:bCs/>
          <w:sz w:val="24"/>
        </w:rPr>
      </w:pPr>
      <w:r>
        <w:rPr>
          <w:rFonts w:hint="eastAsia" w:ascii="宋体" w:hAnsi="宋体" w:cs="宋体"/>
          <w:b/>
          <w:bCs/>
          <w:sz w:val="24"/>
        </w:rPr>
        <w:t>（一）师资队伍</w:t>
      </w:r>
      <w:bookmarkEnd w:id="18"/>
      <w:bookmarkEnd w:id="19"/>
      <w:bookmarkEnd w:id="20"/>
      <w:bookmarkEnd w:id="21"/>
    </w:p>
    <w:p w14:paraId="7F186114">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22" w:name="bookmark69"/>
      <w:bookmarkEnd w:id="22"/>
      <w:r>
        <w:rPr>
          <w:rFonts w:hint="eastAsia" w:ascii="仿宋" w:hAnsi="仿宋" w:eastAsia="仿宋" w:cs="仿宋"/>
          <w:sz w:val="24"/>
          <w:szCs w:val="24"/>
          <w:lang w:val="en-US" w:eastAsia="zh-CN" w:bidi="ar-SA"/>
        </w:rPr>
        <w:t>1．队伍结构</w:t>
      </w:r>
    </w:p>
    <w:p w14:paraId="1E055509">
      <w:pPr>
        <w:spacing w:line="440" w:lineRule="exact"/>
        <w:ind w:firstLine="480" w:firstLineChars="200"/>
        <w:rPr>
          <w:rFonts w:ascii="仿宋" w:hAnsi="仿宋" w:eastAsia="仿宋" w:cs="仿宋"/>
          <w:sz w:val="24"/>
        </w:rPr>
      </w:pPr>
      <w:r>
        <w:rPr>
          <w:rFonts w:hint="eastAsia" w:ascii="仿宋" w:hAnsi="仿宋" w:eastAsia="仿宋" w:cs="仿宋"/>
          <w:sz w:val="24"/>
        </w:rPr>
        <w:t>（1）本专业生师比(本专业在校生与专业教师的比例)</w:t>
      </w:r>
      <w:r>
        <w:rPr>
          <w:rFonts w:hint="eastAsia" w:ascii="仿宋" w:hAnsi="仿宋" w:eastAsia="仿宋" w:cs="仿宋"/>
          <w:sz w:val="24"/>
          <w:lang w:val="en-US" w:eastAsia="zh-CN"/>
        </w:rPr>
        <w:t>16</w:t>
      </w:r>
      <w:r>
        <w:rPr>
          <w:rFonts w:hint="eastAsia" w:ascii="仿宋" w:hAnsi="仿宋" w:eastAsia="仿宋" w:cs="仿宋"/>
          <w:sz w:val="24"/>
        </w:rPr>
        <w:t>：1，</w:t>
      </w:r>
      <w:r>
        <w:rPr>
          <w:rFonts w:hint="eastAsia" w:ascii="仿宋" w:hAnsi="仿宋" w:eastAsia="仿宋" w:cs="仿宋"/>
          <w:color w:val="000000"/>
          <w:sz w:val="24"/>
        </w:rPr>
        <w:t>专兼职教师</w:t>
      </w:r>
      <w:r>
        <w:rPr>
          <w:rFonts w:hint="eastAsia" w:ascii="仿宋" w:hAnsi="仿宋" w:eastAsia="仿宋" w:cs="仿宋"/>
          <w:color w:val="000000"/>
          <w:sz w:val="24"/>
          <w:lang w:val="en-US" w:eastAsia="zh-CN"/>
        </w:rPr>
        <w:t>11</w:t>
      </w:r>
      <w:r>
        <w:rPr>
          <w:rFonts w:hint="eastAsia" w:ascii="仿宋" w:hAnsi="仿宋" w:eastAsia="仿宋" w:cs="仿宋"/>
          <w:color w:val="000000"/>
          <w:sz w:val="24"/>
        </w:rPr>
        <w:t>人，高级职称</w:t>
      </w:r>
      <w:r>
        <w:rPr>
          <w:rFonts w:hint="eastAsia" w:ascii="仿宋" w:hAnsi="仿宋" w:eastAsia="仿宋" w:cs="仿宋"/>
          <w:color w:val="000000"/>
          <w:sz w:val="24"/>
          <w:lang w:val="en-US" w:eastAsia="zh-CN"/>
        </w:rPr>
        <w:t>7</w:t>
      </w:r>
      <w:r>
        <w:rPr>
          <w:rFonts w:hint="eastAsia" w:ascii="仿宋" w:hAnsi="仿宋" w:eastAsia="仿宋" w:cs="仿宋"/>
          <w:color w:val="000000"/>
          <w:sz w:val="24"/>
        </w:rPr>
        <w:t>人，其中正高职称</w:t>
      </w:r>
      <w:r>
        <w:rPr>
          <w:rFonts w:hint="eastAsia" w:ascii="仿宋" w:hAnsi="仿宋" w:eastAsia="仿宋" w:cs="仿宋"/>
          <w:color w:val="000000"/>
          <w:sz w:val="24"/>
          <w:lang w:val="en-US" w:eastAsia="zh-CN"/>
        </w:rPr>
        <w:t>3</w:t>
      </w:r>
      <w:r>
        <w:rPr>
          <w:rFonts w:hint="eastAsia" w:ascii="仿宋" w:hAnsi="仿宋" w:eastAsia="仿宋" w:cs="仿宋"/>
          <w:color w:val="000000"/>
          <w:sz w:val="24"/>
        </w:rPr>
        <w:t>人，副高职称</w:t>
      </w:r>
      <w:r>
        <w:rPr>
          <w:rFonts w:hint="eastAsia" w:ascii="仿宋" w:hAnsi="仿宋" w:eastAsia="仿宋" w:cs="仿宋"/>
          <w:color w:val="000000"/>
          <w:sz w:val="24"/>
          <w:lang w:val="en-US" w:eastAsia="zh-CN"/>
        </w:rPr>
        <w:t>4</w:t>
      </w:r>
      <w:r>
        <w:rPr>
          <w:rFonts w:hint="eastAsia" w:ascii="仿宋" w:hAnsi="仿宋" w:eastAsia="仿宋" w:cs="仿宋"/>
          <w:color w:val="000000"/>
          <w:sz w:val="24"/>
        </w:rPr>
        <w:t>人，高级职称教师占比</w:t>
      </w:r>
      <w:r>
        <w:rPr>
          <w:rFonts w:hint="eastAsia" w:ascii="仿宋" w:hAnsi="仿宋" w:eastAsia="仿宋" w:cs="仿宋"/>
          <w:color w:val="000000"/>
          <w:sz w:val="24"/>
          <w:lang w:val="en-US" w:eastAsia="zh-CN"/>
        </w:rPr>
        <w:t>64</w:t>
      </w:r>
      <w:r>
        <w:rPr>
          <w:rFonts w:hint="eastAsia" w:ascii="仿宋" w:hAnsi="仿宋" w:eastAsia="仿宋" w:cs="仿宋"/>
          <w:color w:val="000000"/>
          <w:sz w:val="24"/>
        </w:rPr>
        <w:t>%；</w:t>
      </w:r>
      <w:r>
        <w:rPr>
          <w:rFonts w:hint="eastAsia" w:ascii="仿宋" w:hAnsi="仿宋" w:eastAsia="仿宋" w:cs="仿宋"/>
          <w:sz w:val="24"/>
        </w:rPr>
        <w:t>。</w:t>
      </w:r>
    </w:p>
    <w:p w14:paraId="13073D6F">
      <w:pPr>
        <w:spacing w:line="440" w:lineRule="exact"/>
        <w:ind w:firstLine="480" w:firstLineChars="200"/>
        <w:rPr>
          <w:rFonts w:ascii="仿宋" w:hAnsi="仿宋" w:eastAsia="仿宋" w:cs="仿宋"/>
          <w:sz w:val="24"/>
        </w:rPr>
      </w:pPr>
      <w:r>
        <w:rPr>
          <w:rFonts w:hint="eastAsia" w:ascii="仿宋" w:hAnsi="仿宋" w:eastAsia="仿宋" w:cs="仿宋"/>
          <w:sz w:val="24"/>
        </w:rPr>
        <w:t>（2）双师型教师</w:t>
      </w:r>
      <w:r>
        <w:rPr>
          <w:rFonts w:hint="eastAsia" w:ascii="仿宋" w:hAnsi="仿宋" w:eastAsia="仿宋" w:cs="仿宋"/>
          <w:sz w:val="24"/>
          <w:lang w:val="en-US" w:eastAsia="zh-CN"/>
        </w:rPr>
        <w:t>7</w:t>
      </w:r>
      <w:r>
        <w:rPr>
          <w:rFonts w:hint="eastAsia" w:ascii="仿宋" w:hAnsi="仿宋" w:eastAsia="仿宋" w:cs="仿宋"/>
          <w:sz w:val="24"/>
        </w:rPr>
        <w:t>人，占比</w:t>
      </w:r>
      <w:r>
        <w:rPr>
          <w:rFonts w:hint="eastAsia" w:ascii="仿宋" w:hAnsi="仿宋" w:eastAsia="仿宋" w:cs="仿宋"/>
          <w:sz w:val="24"/>
          <w:lang w:val="en-US" w:eastAsia="zh-CN"/>
        </w:rPr>
        <w:t>64</w:t>
      </w:r>
      <w:r>
        <w:rPr>
          <w:rFonts w:hint="eastAsia" w:ascii="仿宋" w:hAnsi="仿宋" w:eastAsia="仿宋" w:cs="仿宋"/>
          <w:sz w:val="24"/>
        </w:rPr>
        <w:t>%。</w:t>
      </w:r>
    </w:p>
    <w:p w14:paraId="61A6D96D">
      <w:pPr>
        <w:spacing w:line="440" w:lineRule="exact"/>
        <w:ind w:firstLine="480" w:firstLineChars="200"/>
        <w:rPr>
          <w:rFonts w:ascii="仿宋" w:hAnsi="仿宋" w:eastAsia="仿宋" w:cs="仿宋"/>
          <w:sz w:val="24"/>
        </w:rPr>
      </w:pPr>
      <w:r>
        <w:rPr>
          <w:rFonts w:hint="eastAsia" w:ascii="仿宋" w:hAnsi="仿宋" w:eastAsia="仿宋" w:cs="仿宋"/>
          <w:sz w:val="24"/>
        </w:rPr>
        <w:t>（3）建立</w:t>
      </w:r>
      <w:r>
        <w:rPr>
          <w:rFonts w:hint="eastAsia" w:ascii="仿宋" w:hAnsi="仿宋" w:eastAsia="仿宋" w:cs="仿宋"/>
          <w:sz w:val="24"/>
          <w:lang w:val="en-US" w:eastAsia="zh-CN"/>
        </w:rPr>
        <w:t>了</w:t>
      </w:r>
      <w:r>
        <w:rPr>
          <w:rFonts w:hint="eastAsia" w:ascii="仿宋" w:hAnsi="仿宋" w:eastAsia="仿宋" w:cs="仿宋"/>
          <w:sz w:val="24"/>
        </w:rPr>
        <w:t>相对固定的兼职教师库，承担部分专业课及专业实习实训指导等。</w:t>
      </w:r>
    </w:p>
    <w:p w14:paraId="3376F3AE">
      <w:pPr>
        <w:spacing w:line="440" w:lineRule="exact"/>
        <w:ind w:firstLine="480" w:firstLineChars="200"/>
        <w:rPr>
          <w:rFonts w:ascii="仿宋" w:hAnsi="仿宋" w:eastAsia="仿宋" w:cs="仿宋"/>
          <w:sz w:val="24"/>
        </w:rPr>
      </w:pPr>
      <w:bookmarkStart w:id="23" w:name="bookmark71"/>
      <w:bookmarkEnd w:id="23"/>
      <w:r>
        <w:rPr>
          <w:rFonts w:hint="eastAsia" w:ascii="仿宋" w:hAnsi="仿宋" w:eastAsia="仿宋" w:cs="仿宋"/>
          <w:sz w:val="24"/>
        </w:rPr>
        <w:t>2. 专任教师</w:t>
      </w:r>
    </w:p>
    <w:p w14:paraId="215E7068">
      <w:pPr>
        <w:spacing w:line="440" w:lineRule="exact"/>
        <w:ind w:firstLine="480" w:firstLineChars="200"/>
        <w:rPr>
          <w:rFonts w:ascii="仿宋" w:hAnsi="仿宋" w:eastAsia="仿宋" w:cs="仿宋"/>
          <w:sz w:val="24"/>
        </w:rPr>
      </w:pPr>
      <w:r>
        <w:rPr>
          <w:rFonts w:hint="eastAsia" w:ascii="仿宋" w:hAnsi="仿宋" w:eastAsia="仿宋" w:cs="仿宋"/>
          <w:sz w:val="24"/>
        </w:rPr>
        <w:t>具有高校教师资格和本专业领域有关证书；有理想信念、有道德情操、有扎实学识、有仁爱之心；具有中医药相关专业本科及以上学历；具有扎实的本专业相关理论功底和实践能力；具有较强信息化教学能力，能够开展课程教学改革和行业科学研究；每5年累计不少于6个月的企业实践经历。</w:t>
      </w:r>
    </w:p>
    <w:p w14:paraId="1D8C6EE4">
      <w:pPr>
        <w:pStyle w:val="15"/>
        <w:tabs>
          <w:tab w:val="left" w:pos="779"/>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3. 专业带头人</w:t>
      </w:r>
    </w:p>
    <w:p w14:paraId="372F4DEA">
      <w:pPr>
        <w:spacing w:line="440" w:lineRule="exact"/>
        <w:ind w:firstLine="516" w:firstLineChars="215"/>
        <w:rPr>
          <w:rFonts w:ascii="仿宋" w:hAnsi="仿宋" w:eastAsia="仿宋" w:cs="仿宋"/>
          <w:sz w:val="24"/>
        </w:rPr>
      </w:pPr>
      <w:r>
        <w:rPr>
          <w:rFonts w:hint="eastAsia" w:ascii="仿宋" w:hAnsi="仿宋" w:eastAsia="仿宋" w:cs="仿宋"/>
          <w:color w:val="000000"/>
          <w:sz w:val="24"/>
        </w:rPr>
        <w:t>专业带头人2人，校内校外各一人，均为高级职称，都</w:t>
      </w:r>
      <w:r>
        <w:rPr>
          <w:rFonts w:hint="eastAsia" w:ascii="仿宋" w:hAnsi="仿宋" w:eastAsia="仿宋" w:cs="仿宋"/>
          <w:sz w:val="24"/>
        </w:rPr>
        <w:t>能够较好地把握国内药膳食疗行业、专业发展，能广泛联系行业企业，了解行业企业对本专业人才的需求实际，教学设计、专业研究能力强，组织开展教科研工作能力强，在本区域或本领域具有一定的专业影响力。</w:t>
      </w:r>
    </w:p>
    <w:p w14:paraId="60D9AB2C">
      <w:pPr>
        <w:pStyle w:val="15"/>
        <w:tabs>
          <w:tab w:val="left" w:pos="779"/>
        </w:tabs>
        <w:spacing w:line="440" w:lineRule="exact"/>
        <w:ind w:firstLine="480" w:firstLineChars="200"/>
        <w:rPr>
          <w:rFonts w:ascii="仿宋" w:hAnsi="仿宋" w:eastAsia="仿宋" w:cs="仿宋"/>
          <w:sz w:val="24"/>
          <w:szCs w:val="24"/>
          <w:lang w:val="en-US" w:eastAsia="zh-CN" w:bidi="ar-SA"/>
        </w:rPr>
      </w:pPr>
      <w:bookmarkStart w:id="24" w:name="bookmark72"/>
      <w:bookmarkEnd w:id="24"/>
      <w:r>
        <w:rPr>
          <w:rFonts w:hint="eastAsia" w:ascii="仿宋" w:hAnsi="仿宋" w:eastAsia="仿宋" w:cs="仿宋"/>
          <w:sz w:val="24"/>
          <w:szCs w:val="24"/>
          <w:lang w:val="en-US" w:eastAsia="zh-CN" w:bidi="ar-SA"/>
        </w:rPr>
        <w:t>4. 兼职教师</w:t>
      </w:r>
    </w:p>
    <w:p w14:paraId="773DCD6B">
      <w:pPr>
        <w:pStyle w:val="15"/>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bookmarkStart w:id="25" w:name="bookmark73"/>
    </w:p>
    <w:bookmarkEnd w:id="25"/>
    <w:p w14:paraId="6B23B23F">
      <w:pPr>
        <w:pStyle w:val="15"/>
        <w:numPr>
          <w:ilvl w:val="0"/>
          <w:numId w:val="1"/>
        </w:numPr>
        <w:spacing w:line="440" w:lineRule="exact"/>
        <w:ind w:firstLine="482" w:firstLineChars="200"/>
        <w:rPr>
          <w:b/>
          <w:bCs/>
          <w:color w:val="000000"/>
          <w:sz w:val="24"/>
          <w:szCs w:val="24"/>
        </w:rPr>
      </w:pPr>
      <w:r>
        <w:rPr>
          <w:rFonts w:hint="eastAsia"/>
          <w:b/>
          <w:bCs/>
          <w:color w:val="000000"/>
          <w:sz w:val="24"/>
          <w:szCs w:val="24"/>
        </w:rPr>
        <w:t>教学设施</w:t>
      </w:r>
    </w:p>
    <w:p w14:paraId="492E1994">
      <w:pPr>
        <w:pStyle w:val="15"/>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教学设施主要包括能够满足正常的课程教学、实习实训所需的专业教室、校内实训室和校外实训基地等。</w:t>
      </w:r>
    </w:p>
    <w:p w14:paraId="7DB35585">
      <w:pPr>
        <w:pStyle w:val="15"/>
        <w:numPr>
          <w:ilvl w:val="0"/>
          <w:numId w:val="2"/>
        </w:numPr>
        <w:tabs>
          <w:tab w:val="left" w:pos="760"/>
        </w:tabs>
        <w:spacing w:line="440" w:lineRule="exact"/>
        <w:ind w:firstLine="480" w:firstLineChars="200"/>
        <w:rPr>
          <w:rFonts w:ascii="仿宋" w:hAnsi="仿宋" w:eastAsia="仿宋" w:cs="仿宋"/>
          <w:sz w:val="24"/>
          <w:szCs w:val="24"/>
          <w:lang w:val="en-US" w:eastAsia="zh-CN" w:bidi="ar-SA"/>
        </w:rPr>
      </w:pPr>
      <w:bookmarkStart w:id="26" w:name="bookmark74"/>
      <w:bookmarkEnd w:id="26"/>
      <w:r>
        <w:rPr>
          <w:rFonts w:hint="eastAsia" w:ascii="仿宋" w:hAnsi="仿宋" w:eastAsia="仿宋" w:cs="仿宋"/>
          <w:sz w:val="24"/>
          <w:szCs w:val="24"/>
          <w:lang w:val="en-US" w:eastAsia="zh-CN" w:bidi="ar-SA"/>
        </w:rPr>
        <w:t>专业教室条件</w:t>
      </w:r>
    </w:p>
    <w:p w14:paraId="28491827">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专业教室配备有黑（白）板、多媒体计算机、投影设备、音响设备，互联网接入或Wi-Fi环境，并实施网络安全防护措施；安装应急照明装置并保持良好状态，符合紧急疏散要求，标志明显，保持逃生通道畅通无阻。</w:t>
      </w:r>
    </w:p>
    <w:p w14:paraId="28721DFD">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27" w:name="bookmark75"/>
      <w:bookmarkEnd w:id="27"/>
      <w:r>
        <w:rPr>
          <w:rFonts w:hint="eastAsia" w:ascii="仿宋" w:hAnsi="仿宋" w:eastAsia="仿宋" w:cs="仿宋"/>
          <w:sz w:val="24"/>
          <w:szCs w:val="24"/>
          <w:lang w:val="en-US" w:eastAsia="zh-CN" w:bidi="ar-SA"/>
        </w:rPr>
        <w:t>2．校内实训室</w:t>
      </w:r>
    </w:p>
    <w:p w14:paraId="4E1DB322">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（1）基础医学实训室</w:t>
      </w:r>
    </w:p>
    <w:p w14:paraId="1AEFD9DF">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基础医学实训室配备有投影设备、白板、人体全身模型、人体全身骨骼模型、人体全身肌肉模型、神经系统模型、脊柱模型与解剖图谱、各类关节模型与解剖图谱、3D解剖软件、血压计、听诊器、肺量计、运动垫等；用于课程的教学与实训。</w:t>
      </w:r>
      <w:bookmarkStart w:id="28" w:name="bookmark78"/>
      <w:bookmarkEnd w:id="28"/>
      <w:bookmarkStart w:id="29" w:name="bookmark76"/>
      <w:bookmarkEnd w:id="29"/>
    </w:p>
    <w:p w14:paraId="5CE527E2">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0" w:name="bookmark80"/>
      <w:bookmarkEnd w:id="30"/>
      <w:r>
        <w:rPr>
          <w:rFonts w:hint="eastAsia" w:ascii="仿宋" w:hAnsi="仿宋" w:eastAsia="仿宋" w:cs="仿宋"/>
          <w:sz w:val="24"/>
          <w:szCs w:val="24"/>
          <w:lang w:val="en-US" w:eastAsia="zh-CN" w:bidi="ar-SA"/>
        </w:rPr>
        <w:t>（2）传统医学实训室</w:t>
      </w:r>
    </w:p>
    <w:p w14:paraId="1C50DEDE">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传统医学实训室配备有投影设备、白板、中医体质测量仪，经络穴位模型、耳穴模型、足部反射区模型、按摩床、按摩凳、灸盒、火罐等；药材植物标本，药材炮制、饮片加工，烹饪器具等设备，用于课程的教学与实训。</w:t>
      </w:r>
      <w:bookmarkStart w:id="31" w:name="bookmark81"/>
      <w:bookmarkEnd w:id="31"/>
    </w:p>
    <w:p w14:paraId="6C5EC753">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以上实训室还可以作为学生创新创业的实践平台。</w:t>
      </w:r>
    </w:p>
    <w:p w14:paraId="009C2405">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2" w:name="bookmark82"/>
      <w:bookmarkEnd w:id="32"/>
      <w:r>
        <w:rPr>
          <w:rFonts w:hint="eastAsia" w:ascii="仿宋" w:hAnsi="仿宋" w:eastAsia="仿宋" w:cs="仿宋"/>
          <w:sz w:val="24"/>
          <w:szCs w:val="24"/>
          <w:lang w:val="en-US" w:eastAsia="zh-CN" w:bidi="ar-SA"/>
        </w:rPr>
        <w:t>3．校外实训基地</w:t>
      </w:r>
    </w:p>
    <w:p w14:paraId="538AB5E4">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具有稳定的校外实训基地；能够开展中医体质辨识，药膳常用中药饮片的辨识，药膳食材的选择、 特殊人群的配餐，药膳的制作等实训活动，实训设施齐备，实训岗位、实训指导教师确定，实训管理及实施规章制度齐全。</w:t>
      </w:r>
    </w:p>
    <w:p w14:paraId="6C2DF8CD">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3" w:name="bookmark83"/>
      <w:bookmarkEnd w:id="33"/>
      <w:r>
        <w:rPr>
          <w:rFonts w:hint="eastAsia" w:ascii="仿宋" w:hAnsi="仿宋" w:eastAsia="仿宋" w:cs="仿宋"/>
          <w:sz w:val="24"/>
          <w:szCs w:val="24"/>
          <w:lang w:val="en-US" w:eastAsia="zh-CN" w:bidi="ar-SA"/>
        </w:rPr>
        <w:t>4．学生实习基地</w:t>
      </w:r>
    </w:p>
    <w:p w14:paraId="16DC359F">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4" w:name="bookmark84"/>
      <w:bookmarkEnd w:id="34"/>
      <w:r>
        <w:rPr>
          <w:rFonts w:hint="eastAsia" w:ascii="仿宋" w:hAnsi="仿宋" w:eastAsia="仿宋" w:cs="仿宋"/>
          <w:sz w:val="24"/>
          <w:szCs w:val="24"/>
          <w:lang w:val="en-US" w:eastAsia="zh-CN" w:bidi="ar-SA"/>
        </w:rPr>
        <w:t>目前校外实习基地有亳州怀养堂，皖北地区二级甲等及以上中医医院、宾馆、养生会所、餐馆及相关机构能够提供中药饮片辨识，药膳食材选择、特殊人群配餐，药膳制作等相关实习岗位，满足我院药膳与食疗专业的学生实习。实习基地配备有相应数量的指导老师对学生实习进行指导和管理；有保证实习生日常工作、学习、生活的规章制度，有安全、保险保障。</w:t>
      </w:r>
    </w:p>
    <w:p w14:paraId="4F383058">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5" w:name="bookmark85"/>
      <w:r>
        <w:rPr>
          <w:rFonts w:hint="eastAsia" w:ascii="仿宋" w:hAnsi="仿宋" w:eastAsia="仿宋" w:cs="仿宋"/>
          <w:sz w:val="24"/>
          <w:szCs w:val="24"/>
          <w:lang w:val="en-US" w:eastAsia="zh-CN" w:bidi="ar-SA"/>
        </w:rPr>
        <w:t>5. 信息化教学条件</w:t>
      </w:r>
    </w:p>
    <w:p w14:paraId="1705FF48">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具有题库系统、智慧录播系统、教务管理系统、信息化教学平台、数字化教学资源库、文献资料等。教师可以利用信息化设施录制教学资源、创新教学方法、开展线上教学，提升教学效果。</w:t>
      </w:r>
    </w:p>
    <w:p w14:paraId="245575A4">
      <w:pPr>
        <w:pStyle w:val="15"/>
        <w:spacing w:before="312" w:beforeLines="100" w:line="440" w:lineRule="exact"/>
        <w:ind w:firstLine="442"/>
        <w:rPr>
          <w:b/>
          <w:bCs/>
          <w:sz w:val="24"/>
          <w:szCs w:val="24"/>
        </w:rPr>
      </w:pPr>
      <w:r>
        <w:rPr>
          <w:rFonts w:hint="eastAsia"/>
          <w:b/>
          <w:bCs/>
          <w:color w:val="000000"/>
          <w:sz w:val="24"/>
          <w:szCs w:val="24"/>
        </w:rPr>
        <w:t>（</w:t>
      </w:r>
      <w:bookmarkEnd w:id="35"/>
      <w:r>
        <w:rPr>
          <w:rFonts w:hint="eastAsia"/>
          <w:b/>
          <w:bCs/>
          <w:color w:val="000000"/>
          <w:sz w:val="24"/>
          <w:szCs w:val="24"/>
        </w:rPr>
        <w:t>三）教学资源</w:t>
      </w:r>
    </w:p>
    <w:p w14:paraId="2D640D0D">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教学资源主要包括能够满足学生专业学习、教师专业教学研究和教学实施所需的教材、图书文献及数字教学资源等。</w:t>
      </w:r>
    </w:p>
    <w:p w14:paraId="2DB2AEA5">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6" w:name="bookmark86"/>
      <w:bookmarkEnd w:id="36"/>
      <w:r>
        <w:rPr>
          <w:rFonts w:hint="eastAsia" w:ascii="仿宋" w:hAnsi="仿宋" w:eastAsia="仿宋" w:cs="仿宋"/>
          <w:sz w:val="24"/>
          <w:szCs w:val="24"/>
          <w:lang w:val="en-US" w:eastAsia="zh-CN" w:bidi="ar-SA"/>
        </w:rPr>
        <w:t>1．教材选用</w:t>
      </w:r>
    </w:p>
    <w:p w14:paraId="2BBB4EC7">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按照国家规定选用优质教材，禁止不合格的教材进入课堂。学校建立了专业教师、行业专家和教研人员等参与的教材选用机构，完善教材选用制度，经过规范程序择优选用教材。</w:t>
      </w:r>
    </w:p>
    <w:p w14:paraId="33C5D663">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7" w:name="bookmark87"/>
      <w:bookmarkEnd w:id="37"/>
      <w:r>
        <w:rPr>
          <w:rFonts w:hint="eastAsia" w:ascii="仿宋" w:hAnsi="仿宋" w:eastAsia="仿宋" w:cs="仿宋"/>
          <w:sz w:val="24"/>
          <w:szCs w:val="24"/>
          <w:lang w:val="en-US" w:eastAsia="zh-CN" w:bidi="ar-SA"/>
        </w:rPr>
        <w:t>2．图书文献配备</w:t>
      </w:r>
    </w:p>
    <w:p w14:paraId="41F41097">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图书文献配备能满足人才培养、专业建设、教科研等工作的需要，方便师生查询、借阅。专业类图书文献主要包括：药膳与食疗专业涉及的职业标准、技术手册、操作规范、规章制度、专业期刊以及案例类图书等。</w:t>
      </w:r>
    </w:p>
    <w:p w14:paraId="6CCCF08B">
      <w:pPr>
        <w:pStyle w:val="15"/>
        <w:tabs>
          <w:tab w:val="left" w:pos="760"/>
        </w:tabs>
        <w:spacing w:line="440" w:lineRule="exact"/>
        <w:ind w:firstLine="480" w:firstLineChars="200"/>
        <w:rPr>
          <w:rFonts w:ascii="仿宋" w:hAnsi="仿宋" w:eastAsia="仿宋" w:cs="仿宋"/>
          <w:sz w:val="24"/>
          <w:szCs w:val="24"/>
          <w:lang w:val="en-US" w:eastAsia="zh-CN" w:bidi="ar-SA"/>
        </w:rPr>
      </w:pPr>
      <w:bookmarkStart w:id="38" w:name="bookmark88"/>
      <w:bookmarkEnd w:id="38"/>
      <w:r>
        <w:rPr>
          <w:rFonts w:hint="eastAsia" w:ascii="仿宋" w:hAnsi="仿宋" w:eastAsia="仿宋" w:cs="仿宋"/>
          <w:sz w:val="24"/>
          <w:szCs w:val="24"/>
          <w:lang w:val="en-US" w:eastAsia="zh-CN" w:bidi="ar-SA"/>
        </w:rPr>
        <w:t>3．数字教学资源配置</w:t>
      </w:r>
    </w:p>
    <w:p w14:paraId="6C7FBBEC">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建设、配备了与本专业有关的音视频素材、教学课件、数字化教学案例库、虚拟仿真软件、数字教材等专业教学资源库，且种类丰富、形式多样、使用便捷、动态更新，能满足教学要求。</w:t>
      </w:r>
    </w:p>
    <w:p w14:paraId="2B966564">
      <w:pPr>
        <w:adjustRightInd w:val="0"/>
        <w:spacing w:before="312" w:beforeLines="100" w:line="440" w:lineRule="exact"/>
        <w:ind w:firstLine="482" w:firstLineChars="200"/>
        <w:rPr>
          <w:rFonts w:ascii="宋体" w:hAnsi="宋体" w:cs="宋体"/>
          <w:b/>
          <w:sz w:val="24"/>
        </w:rPr>
      </w:pPr>
      <w:r>
        <w:rPr>
          <w:rFonts w:hint="eastAsia" w:ascii="宋体" w:hAnsi="宋体" w:cs="宋体"/>
          <w:b/>
          <w:sz w:val="24"/>
        </w:rPr>
        <w:t>（四）教学方法</w:t>
      </w:r>
    </w:p>
    <w:p w14:paraId="3297D92A">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重视学生在校学习与实际工作的一致性，采用岗位导向教学模式，充分利用校内药膳食疗实训中心、校外实训基地、多媒体教室开展理实一体化教学，学生利用开放式网络学习平台和开放性仿真实训室进行自主学习，学习与工作交替进行，实际操作和虚拟训练互相补充。根据教学目标与内容、学生特点、教学条件等，灵活运用案例教学法、任务驱动教学法、小组学习法、以问题为基础的教学法（PBL）、直观教学法等多种教学方法，引导学生积极思考、鼓励学生创新思维，勤于实践，坚持学中做、做中学，提高教与学效果。</w:t>
      </w:r>
    </w:p>
    <w:p w14:paraId="59C151A0">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1．广泛应用多媒体技术</w:t>
      </w:r>
    </w:p>
    <w:p w14:paraId="2311BFA8">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在教学过程中广泛使用多媒体课件、操作录像、教学实物等有效手段进行教学，能直观形象的将教学内容展现在学生面前，不仅使学生感兴趣，而且也扩大了课堂教学的知识含量。</w:t>
      </w:r>
    </w:p>
    <w:p w14:paraId="009A3D49">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2．充分利用网络课程，构建网络学习交流平台</w:t>
      </w:r>
    </w:p>
    <w:p w14:paraId="0C9A4F05">
      <w:pPr>
        <w:pStyle w:val="15"/>
        <w:tabs>
          <w:tab w:val="left" w:pos="760"/>
        </w:tabs>
        <w:spacing w:line="440" w:lineRule="exact"/>
        <w:ind w:firstLine="480" w:firstLineChars="200"/>
        <w:rPr>
          <w:sz w:val="24"/>
        </w:rPr>
      </w:pPr>
      <w:r>
        <w:rPr>
          <w:rFonts w:hint="eastAsia" w:ascii="仿宋" w:hAnsi="仿宋" w:eastAsia="仿宋" w:cs="仿宋"/>
          <w:sz w:val="24"/>
          <w:szCs w:val="24"/>
          <w:lang w:val="en-US" w:eastAsia="zh-CN" w:bidi="ar-SA"/>
        </w:rPr>
        <w:t>现代教育技术研究提供学生丰富的网络学习平台，使学生学习不受时间及空间的影响。</w:t>
      </w:r>
    </w:p>
    <w:p w14:paraId="7B815174">
      <w:pPr>
        <w:pStyle w:val="15"/>
        <w:keepNext w:val="0"/>
        <w:keepLines w:val="0"/>
        <w:pageBreakBefore w:val="0"/>
        <w:widowControl w:val="0"/>
        <w:tabs>
          <w:tab w:val="left" w:pos="760"/>
        </w:tabs>
        <w:kinsoku/>
        <w:wordWrap/>
        <w:overflowPunct/>
        <w:topLinePunct w:val="0"/>
        <w:autoSpaceDE/>
        <w:autoSpaceDN/>
        <w:bidi w:val="0"/>
        <w:adjustRightInd/>
        <w:snapToGrid/>
        <w:spacing w:before="313" w:beforeLines="100" w:line="440" w:lineRule="exact"/>
        <w:ind w:firstLine="482" w:firstLineChars="200"/>
        <w:textAlignment w:val="auto"/>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（五）学习评价</w:t>
      </w:r>
    </w:p>
    <w:p w14:paraId="5E033B90">
      <w:pPr>
        <w:pStyle w:val="15"/>
        <w:tabs>
          <w:tab w:val="left" w:pos="760"/>
        </w:tabs>
        <w:spacing w:line="440" w:lineRule="exact"/>
        <w:ind w:firstLine="480" w:firstLineChars="200"/>
        <w:rPr>
          <w:rFonts w:ascii="仿宋" w:hAnsi="仿宋" w:eastAsia="仿宋" w:cs="仿宋"/>
          <w:sz w:val="24"/>
          <w:szCs w:val="24"/>
          <w:lang w:val="en-US" w:eastAsia="zh-CN" w:bidi="ar-SA"/>
        </w:rPr>
      </w:pPr>
      <w:r>
        <w:rPr>
          <w:rFonts w:hint="eastAsia" w:ascii="仿宋" w:hAnsi="仿宋" w:eastAsia="仿宋" w:cs="仿宋"/>
          <w:sz w:val="24"/>
          <w:szCs w:val="24"/>
          <w:lang w:val="en-US" w:eastAsia="zh-CN" w:bidi="ar-SA"/>
        </w:rPr>
        <w:t>结合本专业人才培养模式，设立了专业建设指导委员会、专业课程组，由校领导、教务处、药膳与食疗行业专家、校内及校外专业带头人、骨干教师等组成，主要负责完善教学管理机制、建立毕业生跟踪反馈机制及社会评价机制，充分利用评价分析结果有效改进专业教学。</w:t>
      </w:r>
    </w:p>
    <w:p w14:paraId="01B4D6D0">
      <w:pPr>
        <w:spacing w:line="440" w:lineRule="exact"/>
        <w:ind w:firstLine="482" w:firstLineChars="200"/>
        <w:rPr>
          <w:rFonts w:ascii="宋体" w:hAnsi="宋体" w:cs="宋体"/>
          <w:b/>
          <w:bCs/>
          <w:sz w:val="24"/>
        </w:rPr>
      </w:pPr>
      <w:r>
        <w:rPr>
          <w:rFonts w:hint="eastAsia" w:ascii="宋体" w:hAnsi="宋体" w:cs="宋体"/>
          <w:b/>
          <w:bCs/>
          <w:sz w:val="24"/>
        </w:rPr>
        <w:t>1.完善教学管理机制</w:t>
      </w:r>
    </w:p>
    <w:p w14:paraId="25AF0B99">
      <w:pPr>
        <w:spacing w:line="440" w:lineRule="exact"/>
        <w:ind w:firstLine="480" w:firstLineChars="200"/>
        <w:rPr>
          <w:rFonts w:ascii="仿宋" w:hAnsi="仿宋" w:eastAsia="仿宋" w:cs="仿宋"/>
          <w:sz w:val="24"/>
        </w:rPr>
      </w:pPr>
      <w:r>
        <w:rPr>
          <w:rFonts w:hint="eastAsia" w:ascii="仿宋" w:hAnsi="仿宋" w:eastAsia="仿宋" w:cs="仿宋"/>
          <w:sz w:val="24"/>
        </w:rPr>
        <w:t>（1）建立教学检查制度  教务处与系部坚持定期进行教学质量及教学秩序检查，开展教学准备工作检查、期中教学检查等，检查方式可采取抽查学生作业、召开座谈会、学生问卷调查、检查性听课等。</w:t>
      </w:r>
    </w:p>
    <w:p w14:paraId="6111D429">
      <w:pPr>
        <w:spacing w:line="440" w:lineRule="exact"/>
        <w:ind w:firstLine="480" w:firstLineChars="200"/>
        <w:rPr>
          <w:rFonts w:ascii="仿宋" w:hAnsi="仿宋" w:eastAsia="仿宋" w:cs="仿宋"/>
          <w:sz w:val="24"/>
        </w:rPr>
      </w:pPr>
      <w:r>
        <w:rPr>
          <w:rFonts w:hint="eastAsia" w:ascii="仿宋" w:hAnsi="仿宋" w:eastAsia="仿宋" w:cs="仿宋"/>
          <w:sz w:val="24"/>
        </w:rPr>
        <w:t>（2）建立听课制度  建立教师全员听课制度，主管教学的副院长、教务处长、教学督导组成员、系部主任及教研室主任定期深入课堂（包括实验、实习、实训课）听课，全面了解教学情况、及时发现和解决存在的问题。</w:t>
      </w:r>
    </w:p>
    <w:p w14:paraId="3C5179FF">
      <w:pPr>
        <w:spacing w:line="440" w:lineRule="exact"/>
        <w:ind w:firstLine="480" w:firstLineChars="200"/>
        <w:rPr>
          <w:rFonts w:ascii="仿宋" w:hAnsi="仿宋" w:eastAsia="仿宋" w:cs="仿宋"/>
          <w:sz w:val="24"/>
        </w:rPr>
      </w:pPr>
      <w:r>
        <w:rPr>
          <w:rFonts w:hint="eastAsia" w:ascii="仿宋" w:hAnsi="仿宋" w:eastAsia="仿宋" w:cs="仿宋"/>
          <w:sz w:val="24"/>
        </w:rPr>
        <w:t>（3）建立学生评教、教师评学制度  每学期末组织学生对任课教师进行评教活动，同时进行教师评学，对评教评学的结果进行汇总、统计与分析，并将结果反馈给相关人员。</w:t>
      </w:r>
    </w:p>
    <w:p w14:paraId="1B7A926D">
      <w:pPr>
        <w:spacing w:line="440" w:lineRule="exact"/>
        <w:ind w:firstLine="480" w:firstLineChars="200"/>
        <w:rPr>
          <w:rFonts w:ascii="仿宋" w:hAnsi="仿宋" w:eastAsia="仿宋" w:cs="仿宋"/>
          <w:sz w:val="24"/>
        </w:rPr>
      </w:pPr>
      <w:r>
        <w:rPr>
          <w:rFonts w:hint="eastAsia" w:ascii="仿宋" w:hAnsi="仿宋" w:eastAsia="仿宋" w:cs="仿宋"/>
          <w:sz w:val="24"/>
        </w:rPr>
        <w:t>（4）建立学风检查制度  加强学生学风学纪教育，定期开展学风检查，了解学生学习纪律、考风、考纪及主动学习状况，加强对学生学习过程的管理。</w:t>
      </w:r>
    </w:p>
    <w:p w14:paraId="6301A64A">
      <w:pPr>
        <w:spacing w:line="440" w:lineRule="exact"/>
        <w:ind w:firstLine="480" w:firstLineChars="200"/>
        <w:rPr>
          <w:rFonts w:ascii="仿宋" w:hAnsi="仿宋" w:eastAsia="仿宋" w:cs="仿宋"/>
          <w:sz w:val="24"/>
        </w:rPr>
      </w:pPr>
      <w:r>
        <w:rPr>
          <w:rFonts w:hint="eastAsia" w:ascii="仿宋" w:hAnsi="仿宋" w:eastAsia="仿宋" w:cs="仿宋"/>
          <w:sz w:val="24"/>
        </w:rPr>
        <w:t>（5）建立学生教学信息员制度  按年级建立学生教学信息员组织，通过定期召开座谈会、教务网留言板等各种渠道听取学生对教学工作的意见，及时改进教学。</w:t>
      </w:r>
    </w:p>
    <w:p w14:paraId="620269D5">
      <w:pPr>
        <w:spacing w:line="440" w:lineRule="exact"/>
        <w:ind w:firstLine="482" w:firstLineChars="200"/>
        <w:rPr>
          <w:rFonts w:ascii="宋体" w:hAnsi="宋体" w:cs="宋体"/>
          <w:b/>
          <w:bCs/>
          <w:sz w:val="24"/>
        </w:rPr>
      </w:pPr>
      <w:r>
        <w:rPr>
          <w:rFonts w:hint="eastAsia" w:ascii="宋体" w:hAnsi="宋体" w:cs="宋体"/>
          <w:b/>
          <w:bCs/>
          <w:sz w:val="24"/>
        </w:rPr>
        <w:t>2.建立毕业生跟踪反馈机制及社会评价机制</w:t>
      </w:r>
    </w:p>
    <w:p w14:paraId="425A6CBC">
      <w:pPr>
        <w:spacing w:line="440" w:lineRule="exact"/>
        <w:ind w:firstLine="480" w:firstLineChars="200"/>
        <w:rPr>
          <w:rFonts w:ascii="仿宋" w:hAnsi="仿宋" w:eastAsia="仿宋" w:cs="仿宋"/>
          <w:sz w:val="24"/>
        </w:rPr>
      </w:pPr>
      <w:r>
        <w:rPr>
          <w:rFonts w:hint="eastAsia" w:ascii="仿宋" w:hAnsi="仿宋" w:eastAsia="仿宋" w:cs="仿宋"/>
          <w:sz w:val="24"/>
        </w:rPr>
        <w:t>定期开展毕业生和用人单位调查，对人才培养目标和学习成果进行对比分析，掌握人才培养目标的达成情况，形成人才培养质量分析报告，作为进一步改进的重要依据。</w:t>
      </w:r>
    </w:p>
    <w:p w14:paraId="5427B4BE">
      <w:pPr>
        <w:spacing w:line="440" w:lineRule="exact"/>
        <w:ind w:firstLine="480" w:firstLineChars="200"/>
        <w:rPr>
          <w:rFonts w:ascii="仿宋" w:hAnsi="仿宋" w:eastAsia="仿宋" w:cs="仿宋"/>
          <w:sz w:val="24"/>
        </w:rPr>
      </w:pPr>
      <w:r>
        <w:rPr>
          <w:rFonts w:hint="eastAsia" w:ascii="仿宋" w:hAnsi="仿宋" w:eastAsia="仿宋" w:cs="仿宋"/>
          <w:sz w:val="24"/>
        </w:rPr>
        <w:t>（1）毕业生半年后调查  对全体毕业生进行半年后跟踪，了解毕业生的主要流向特点、就业质量、培养评价反馈、能力知识掌握程度等，发现教学和培养过程中的问题并予以帮助改进。</w:t>
      </w:r>
    </w:p>
    <w:p w14:paraId="37EF5BD3">
      <w:pPr>
        <w:spacing w:line="440" w:lineRule="exact"/>
        <w:ind w:firstLine="480" w:firstLineChars="200"/>
        <w:rPr>
          <w:rFonts w:ascii="宋体" w:hAnsi="宋体" w:cs="宋体"/>
          <w:sz w:val="24"/>
        </w:rPr>
      </w:pPr>
      <w:r>
        <w:rPr>
          <w:rFonts w:hint="eastAsia" w:ascii="仿宋" w:hAnsi="仿宋" w:eastAsia="仿宋" w:cs="仿宋"/>
          <w:sz w:val="24"/>
        </w:rPr>
        <w:t>（2）用人单位调查  对毕业生工作的主要用人单位进行调研，了解用人单位对毕业生的反馈和评价，掌握社会对人才的需求状况，从而进一步推动教学培养改进，提升毕业生的就业竞争力和就业质量。</w:t>
      </w:r>
    </w:p>
    <w:p w14:paraId="7A1F7B63">
      <w:pPr>
        <w:spacing w:line="440" w:lineRule="exact"/>
        <w:ind w:firstLine="482" w:firstLineChars="200"/>
        <w:rPr>
          <w:rFonts w:ascii="宋体" w:hAnsi="宋体" w:cs="宋体"/>
          <w:b/>
          <w:bCs/>
          <w:sz w:val="24"/>
        </w:rPr>
      </w:pPr>
      <w:r>
        <w:rPr>
          <w:rFonts w:hint="eastAsia" w:ascii="宋体" w:hAnsi="宋体" w:cs="宋体"/>
          <w:b/>
          <w:bCs/>
          <w:sz w:val="24"/>
        </w:rPr>
        <w:t>3.充分利用评价分析结果有效改进专业教学</w:t>
      </w:r>
    </w:p>
    <w:p w14:paraId="39CEFDD6">
      <w:pPr>
        <w:spacing w:line="440" w:lineRule="exact"/>
        <w:ind w:firstLine="480" w:firstLineChars="200"/>
        <w:rPr>
          <w:rFonts w:ascii="仿宋" w:hAnsi="仿宋" w:eastAsia="仿宋" w:cs="仿宋"/>
          <w:sz w:val="24"/>
        </w:rPr>
      </w:pPr>
      <w:r>
        <w:rPr>
          <w:rFonts w:hint="eastAsia" w:ascii="仿宋" w:hAnsi="仿宋" w:eastAsia="仿宋" w:cs="仿宋"/>
          <w:sz w:val="24"/>
        </w:rPr>
        <w:t>坚持问题导向，根据评价结果，分析专业建设整体水平和专业建设过程中出现的问题，组织专业教学指导委员会和专业教师针对问题，制定整改方案，形成“制定—建设—达成—反馈”的规范化、标准化、制度化，完成专业教学质量和人才培养质量的提升。</w:t>
      </w:r>
    </w:p>
    <w:p w14:paraId="7B052041">
      <w:pPr>
        <w:spacing w:before="312" w:beforeLines="100" w:line="440" w:lineRule="exact"/>
        <w:rPr>
          <w:rFonts w:ascii="宋体" w:hAnsi="宋体" w:cs="宋体"/>
          <w:b/>
          <w:kern w:val="0"/>
          <w:sz w:val="28"/>
          <w:szCs w:val="28"/>
        </w:rPr>
      </w:pPr>
      <w:r>
        <w:rPr>
          <w:rFonts w:hint="eastAsia" w:ascii="宋体" w:hAnsi="宋体" w:cs="宋体"/>
          <w:b/>
          <w:kern w:val="0"/>
          <w:sz w:val="28"/>
          <w:szCs w:val="28"/>
        </w:rPr>
        <w:t>十一、毕业要求</w:t>
      </w:r>
    </w:p>
    <w:p w14:paraId="7D875284">
      <w:pPr>
        <w:spacing w:line="440" w:lineRule="exact"/>
        <w:ind w:firstLine="480" w:firstLineChars="200"/>
        <w:rPr>
          <w:rFonts w:ascii="仿宋" w:hAnsi="仿宋" w:eastAsia="仿宋" w:cs="仿宋"/>
          <w:sz w:val="24"/>
        </w:rPr>
      </w:pPr>
      <w:r>
        <w:rPr>
          <w:rFonts w:hint="eastAsia" w:ascii="仿宋" w:hAnsi="仿宋" w:eastAsia="仿宋" w:cs="仿宋"/>
          <w:sz w:val="24"/>
        </w:rPr>
        <w:t>学生同时满足下列条件，准予毕业并颁发淮北职业技术学院毕业证书，国家承认学历。</w:t>
      </w:r>
    </w:p>
    <w:p w14:paraId="40112A62">
      <w:pPr>
        <w:numPr>
          <w:ilvl w:val="0"/>
          <w:numId w:val="0"/>
        </w:numPr>
        <w:spacing w:line="440" w:lineRule="exact"/>
        <w:ind w:firstLine="480" w:firstLineChars="200"/>
        <w:rPr>
          <w:rFonts w:ascii="仿宋" w:hAnsi="仿宋" w:eastAsia="仿宋" w:cs="仿宋"/>
          <w:sz w:val="24"/>
        </w:rPr>
      </w:pPr>
      <w:r>
        <w:rPr>
          <w:rFonts w:ascii="仿宋" w:hAnsi="仿宋" w:eastAsia="仿宋" w:cs="仿宋"/>
          <w:kern w:val="2"/>
          <w:sz w:val="24"/>
          <w:szCs w:val="24"/>
          <w:lang w:val="en-US" w:eastAsia="zh-CN" w:bidi="ar-SA"/>
        </w:rPr>
        <w:t>1</w:t>
      </w:r>
      <w:r>
        <w:rPr>
          <w:rFonts w:hint="eastAsia" w:ascii="仿宋" w:hAnsi="仿宋" w:eastAsia="仿宋" w:cs="仿宋"/>
          <w:kern w:val="2"/>
          <w:sz w:val="24"/>
          <w:szCs w:val="24"/>
          <w:lang w:val="en-US" w:eastAsia="zh-CN" w:bidi="ar-SA"/>
        </w:rPr>
        <w:t>.</w:t>
      </w:r>
      <w:r>
        <w:rPr>
          <w:rFonts w:hint="eastAsia" w:ascii="仿宋" w:hAnsi="仿宋" w:eastAsia="仿宋" w:cs="仿宋"/>
          <w:sz w:val="24"/>
        </w:rPr>
        <w:t>具有正式学籍的学生在规定的学习年限内，所修课程的成绩全部合格，取得规定的必修课、选修课学分。</w:t>
      </w:r>
    </w:p>
    <w:p w14:paraId="750C7AE2">
      <w:pPr>
        <w:numPr>
          <w:ilvl w:val="0"/>
          <w:numId w:val="0"/>
        </w:numPr>
        <w:spacing w:line="440" w:lineRule="exact"/>
        <w:ind w:firstLine="480" w:firstLineChars="200"/>
        <w:rPr>
          <w:rFonts w:ascii="仿宋" w:hAnsi="仿宋" w:eastAsia="仿宋" w:cs="仿宋"/>
          <w:sz w:val="24"/>
        </w:rPr>
      </w:pPr>
      <w:r>
        <w:rPr>
          <w:rFonts w:ascii="仿宋" w:hAnsi="仿宋" w:eastAsia="仿宋" w:cs="仿宋"/>
          <w:kern w:val="2"/>
          <w:sz w:val="24"/>
          <w:szCs w:val="24"/>
          <w:lang w:val="en-US" w:eastAsia="zh-CN" w:bidi="ar-SA"/>
        </w:rPr>
        <w:t>2</w:t>
      </w:r>
      <w:r>
        <w:rPr>
          <w:rFonts w:hint="eastAsia" w:ascii="仿宋" w:hAnsi="仿宋" w:eastAsia="仿宋" w:cs="仿宋"/>
          <w:kern w:val="2"/>
          <w:sz w:val="24"/>
          <w:szCs w:val="24"/>
          <w:lang w:val="en-US" w:eastAsia="zh-CN" w:bidi="ar-SA"/>
        </w:rPr>
        <w:t>.</w:t>
      </w:r>
      <w:r>
        <w:rPr>
          <w:rFonts w:hint="eastAsia" w:ascii="仿宋" w:hAnsi="仿宋" w:eastAsia="仿宋" w:cs="仿宋"/>
          <w:sz w:val="24"/>
          <w:lang w:eastAsia="zh-CN"/>
        </w:rPr>
        <w:t>德育考核评价达到合格以上。</w:t>
      </w:r>
    </w:p>
    <w:p w14:paraId="0CDE527E">
      <w:pPr>
        <w:numPr>
          <w:ilvl w:val="0"/>
          <w:numId w:val="0"/>
        </w:numPr>
        <w:spacing w:line="440" w:lineRule="exact"/>
        <w:ind w:firstLine="480" w:firstLineChars="200"/>
        <w:rPr>
          <w:rFonts w:ascii="仿宋" w:hAnsi="仿宋" w:eastAsia="仿宋" w:cs="仿宋"/>
          <w:sz w:val="24"/>
        </w:rPr>
      </w:pPr>
      <w:r>
        <w:rPr>
          <w:rFonts w:ascii="仿宋" w:hAnsi="仿宋" w:eastAsia="仿宋" w:cs="仿宋"/>
          <w:kern w:val="2"/>
          <w:sz w:val="24"/>
          <w:szCs w:val="24"/>
          <w:lang w:val="en-US" w:eastAsia="zh-CN" w:bidi="ar-SA"/>
        </w:rPr>
        <w:t>3</w:t>
      </w:r>
      <w:r>
        <w:rPr>
          <w:rFonts w:hint="eastAsia" w:ascii="仿宋" w:hAnsi="仿宋" w:eastAsia="仿宋" w:cs="仿宋"/>
          <w:kern w:val="2"/>
          <w:sz w:val="24"/>
          <w:szCs w:val="24"/>
          <w:lang w:val="en-US" w:eastAsia="zh-CN" w:bidi="ar-SA"/>
        </w:rPr>
        <w:t>.</w:t>
      </w:r>
      <w:r>
        <w:rPr>
          <w:rFonts w:hint="eastAsia" w:ascii="仿宋" w:hAnsi="仿宋" w:eastAsia="仿宋" w:cs="仿宋"/>
          <w:sz w:val="24"/>
        </w:rPr>
        <w:t>职业技能和职业资格证书等级要求，达到专业教学标准规定的相应水平。</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729"/>
        <w:gridCol w:w="3576"/>
        <w:gridCol w:w="1450"/>
        <w:gridCol w:w="960"/>
      </w:tblGrid>
      <w:tr w14:paraId="0DA0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472" w:type="pct"/>
            <w:noWrap/>
            <w:vAlign w:val="center"/>
          </w:tcPr>
          <w:p w14:paraId="46F9DFE4">
            <w:pPr>
              <w:spacing w:line="360" w:lineRule="exact"/>
              <w:jc w:val="center"/>
              <w:rPr>
                <w:rFonts w:ascii="仿宋" w:hAnsi="仿宋" w:eastAsia="仿宋" w:cs="仿宋"/>
                <w:b/>
                <w:szCs w:val="21"/>
              </w:rPr>
            </w:pPr>
            <w:r>
              <w:rPr>
                <w:rFonts w:hint="eastAsia" w:ascii="仿宋" w:hAnsi="仿宋" w:eastAsia="仿宋" w:cs="仿宋"/>
                <w:b/>
                <w:szCs w:val="21"/>
              </w:rPr>
              <w:t>序号</w:t>
            </w:r>
          </w:p>
        </w:tc>
        <w:tc>
          <w:tcPr>
            <w:tcW w:w="1015" w:type="pct"/>
            <w:noWrap/>
            <w:vAlign w:val="center"/>
          </w:tcPr>
          <w:p w14:paraId="4DD0737A">
            <w:pPr>
              <w:spacing w:line="360" w:lineRule="exact"/>
              <w:jc w:val="center"/>
              <w:rPr>
                <w:rFonts w:ascii="仿宋" w:hAnsi="仿宋" w:eastAsia="仿宋" w:cs="仿宋"/>
                <w:b/>
                <w:szCs w:val="21"/>
              </w:rPr>
            </w:pPr>
            <w:r>
              <w:rPr>
                <w:rFonts w:hint="eastAsia" w:ascii="仿宋" w:hAnsi="仿宋" w:eastAsia="仿宋" w:cs="仿宋"/>
                <w:b/>
                <w:szCs w:val="21"/>
              </w:rPr>
              <w:t>职业资格名称</w:t>
            </w:r>
          </w:p>
        </w:tc>
        <w:tc>
          <w:tcPr>
            <w:tcW w:w="2099" w:type="pct"/>
            <w:noWrap/>
            <w:vAlign w:val="center"/>
          </w:tcPr>
          <w:p w14:paraId="16221E97">
            <w:pPr>
              <w:spacing w:line="360" w:lineRule="exact"/>
              <w:jc w:val="center"/>
              <w:rPr>
                <w:rFonts w:ascii="仿宋" w:hAnsi="仿宋" w:eastAsia="仿宋" w:cs="仿宋"/>
                <w:b/>
                <w:szCs w:val="21"/>
              </w:rPr>
            </w:pPr>
            <w:r>
              <w:rPr>
                <w:rFonts w:hint="eastAsia" w:ascii="仿宋" w:hAnsi="仿宋" w:eastAsia="仿宋" w:cs="仿宋"/>
                <w:b/>
                <w:szCs w:val="21"/>
              </w:rPr>
              <w:t>颁证机构</w:t>
            </w:r>
          </w:p>
        </w:tc>
        <w:tc>
          <w:tcPr>
            <w:tcW w:w="851" w:type="pct"/>
            <w:noWrap/>
            <w:vAlign w:val="center"/>
          </w:tcPr>
          <w:p w14:paraId="103A2313">
            <w:pPr>
              <w:spacing w:line="360" w:lineRule="exact"/>
              <w:jc w:val="center"/>
              <w:rPr>
                <w:rFonts w:ascii="仿宋" w:hAnsi="仿宋" w:eastAsia="仿宋" w:cs="仿宋"/>
                <w:b/>
                <w:szCs w:val="21"/>
              </w:rPr>
            </w:pPr>
            <w:r>
              <w:rPr>
                <w:rFonts w:hint="eastAsia" w:ascii="仿宋" w:hAnsi="仿宋" w:eastAsia="仿宋" w:cs="仿宋"/>
                <w:b/>
                <w:szCs w:val="21"/>
              </w:rPr>
              <w:t>资格等级</w:t>
            </w:r>
          </w:p>
        </w:tc>
        <w:tc>
          <w:tcPr>
            <w:tcW w:w="563" w:type="pct"/>
            <w:noWrap/>
            <w:vAlign w:val="center"/>
          </w:tcPr>
          <w:p w14:paraId="20012CA9">
            <w:pPr>
              <w:spacing w:line="360" w:lineRule="exact"/>
              <w:jc w:val="center"/>
              <w:rPr>
                <w:rFonts w:ascii="仿宋" w:hAnsi="仿宋" w:eastAsia="仿宋" w:cs="仿宋"/>
                <w:b/>
                <w:szCs w:val="21"/>
              </w:rPr>
            </w:pPr>
            <w:r>
              <w:rPr>
                <w:rFonts w:hint="eastAsia" w:ascii="仿宋" w:hAnsi="仿宋" w:eastAsia="仿宋" w:cs="仿宋"/>
                <w:b/>
                <w:szCs w:val="21"/>
              </w:rPr>
              <w:t>备注</w:t>
            </w:r>
          </w:p>
        </w:tc>
      </w:tr>
      <w:tr w14:paraId="4624D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472" w:type="pct"/>
            <w:noWrap/>
            <w:vAlign w:val="center"/>
          </w:tcPr>
          <w:p w14:paraId="4AE5512E">
            <w:pPr>
              <w:spacing w:line="360" w:lineRule="exact"/>
              <w:jc w:val="center"/>
              <w:rPr>
                <w:rFonts w:ascii="仿宋" w:hAnsi="仿宋" w:eastAsia="仿宋" w:cs="仿宋"/>
                <w:szCs w:val="21"/>
              </w:rPr>
            </w:pPr>
            <w:r>
              <w:rPr>
                <w:rFonts w:hint="eastAsia" w:ascii="仿宋" w:hAnsi="仿宋" w:eastAsia="仿宋" w:cs="仿宋"/>
                <w:szCs w:val="21"/>
              </w:rPr>
              <w:t>1</w:t>
            </w:r>
          </w:p>
        </w:tc>
        <w:tc>
          <w:tcPr>
            <w:tcW w:w="1015" w:type="pct"/>
            <w:noWrap/>
            <w:vAlign w:val="center"/>
          </w:tcPr>
          <w:p w14:paraId="5D192103">
            <w:pPr>
              <w:spacing w:line="360" w:lineRule="exact"/>
              <w:jc w:val="center"/>
              <w:rPr>
                <w:rFonts w:ascii="仿宋" w:hAnsi="仿宋" w:eastAsia="仿宋" w:cs="仿宋"/>
                <w:szCs w:val="21"/>
              </w:rPr>
            </w:pPr>
            <w:r>
              <w:rPr>
                <w:rFonts w:hint="eastAsia" w:ascii="仿宋" w:hAnsi="仿宋" w:eastAsia="仿宋" w:cs="仿宋"/>
                <w:szCs w:val="21"/>
              </w:rPr>
              <w:t>药膳营养师</w:t>
            </w:r>
          </w:p>
        </w:tc>
        <w:tc>
          <w:tcPr>
            <w:tcW w:w="2099" w:type="pct"/>
            <w:noWrap/>
            <w:vAlign w:val="center"/>
          </w:tcPr>
          <w:p w14:paraId="554623A5">
            <w:pPr>
              <w:spacing w:line="360" w:lineRule="exact"/>
              <w:rPr>
                <w:rFonts w:ascii="仿宋" w:hAnsi="仿宋" w:eastAsia="仿宋" w:cs="仿宋"/>
                <w:szCs w:val="21"/>
              </w:rPr>
            </w:pPr>
            <w:r>
              <w:rPr>
                <w:rFonts w:hint="eastAsia" w:ascii="仿宋" w:hAnsi="仿宋" w:eastAsia="仿宋" w:cs="仿宋"/>
                <w:szCs w:val="21"/>
              </w:rPr>
              <w:t>劳动和社会保障部教育培训中心</w:t>
            </w:r>
          </w:p>
        </w:tc>
        <w:tc>
          <w:tcPr>
            <w:tcW w:w="851" w:type="pct"/>
            <w:noWrap/>
            <w:vAlign w:val="center"/>
          </w:tcPr>
          <w:p w14:paraId="0FFA971D">
            <w:pPr>
              <w:spacing w:line="360" w:lineRule="exact"/>
              <w:jc w:val="center"/>
              <w:rPr>
                <w:rFonts w:ascii="仿宋" w:hAnsi="仿宋" w:eastAsia="仿宋" w:cs="仿宋"/>
                <w:szCs w:val="21"/>
              </w:rPr>
            </w:pPr>
            <w:r>
              <w:rPr>
                <w:rFonts w:hint="eastAsia" w:ascii="仿宋" w:hAnsi="仿宋" w:eastAsia="仿宋" w:cs="仿宋"/>
                <w:szCs w:val="21"/>
              </w:rPr>
              <w:t>中级及以上</w:t>
            </w:r>
          </w:p>
        </w:tc>
        <w:tc>
          <w:tcPr>
            <w:tcW w:w="563" w:type="pct"/>
            <w:noWrap/>
            <w:vAlign w:val="center"/>
          </w:tcPr>
          <w:p w14:paraId="3B80DF94">
            <w:pPr>
              <w:spacing w:line="360" w:lineRule="exact"/>
              <w:jc w:val="center"/>
              <w:rPr>
                <w:rFonts w:ascii="仿宋" w:hAnsi="仿宋" w:eastAsia="仿宋" w:cs="仿宋"/>
                <w:szCs w:val="21"/>
              </w:rPr>
            </w:pPr>
            <w:r>
              <w:rPr>
                <w:rFonts w:hint="eastAsia" w:ascii="仿宋" w:hAnsi="仿宋" w:eastAsia="仿宋" w:cs="仿宋"/>
                <w:szCs w:val="21"/>
                <w:lang w:val="en-US" w:eastAsia="zh-CN"/>
              </w:rPr>
              <w:t>选</w:t>
            </w:r>
            <w:r>
              <w:rPr>
                <w:rFonts w:hint="eastAsia" w:ascii="仿宋" w:hAnsi="仿宋" w:eastAsia="仿宋" w:cs="仿宋"/>
                <w:szCs w:val="21"/>
              </w:rPr>
              <w:t>考</w:t>
            </w:r>
          </w:p>
        </w:tc>
      </w:tr>
      <w:tr w14:paraId="686C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72" w:type="pct"/>
            <w:noWrap/>
            <w:vAlign w:val="center"/>
          </w:tcPr>
          <w:p w14:paraId="20FC5FD9">
            <w:pPr>
              <w:spacing w:line="360" w:lineRule="exact"/>
              <w:jc w:val="center"/>
              <w:rPr>
                <w:rFonts w:ascii="仿宋" w:hAnsi="仿宋" w:eastAsia="仿宋" w:cs="仿宋"/>
                <w:szCs w:val="21"/>
              </w:rPr>
            </w:pPr>
            <w:r>
              <w:rPr>
                <w:rFonts w:hint="eastAsia" w:ascii="仿宋" w:hAnsi="仿宋" w:eastAsia="仿宋" w:cs="仿宋"/>
                <w:szCs w:val="21"/>
              </w:rPr>
              <w:t>2</w:t>
            </w:r>
          </w:p>
        </w:tc>
        <w:tc>
          <w:tcPr>
            <w:tcW w:w="1015" w:type="pct"/>
            <w:noWrap/>
            <w:vAlign w:val="center"/>
          </w:tcPr>
          <w:p w14:paraId="61ECC244">
            <w:pPr>
              <w:spacing w:line="360" w:lineRule="exact"/>
              <w:jc w:val="center"/>
              <w:rPr>
                <w:rFonts w:ascii="仿宋" w:hAnsi="仿宋" w:eastAsia="仿宋" w:cs="仿宋"/>
                <w:szCs w:val="21"/>
              </w:rPr>
            </w:pPr>
            <w:r>
              <w:rPr>
                <w:rFonts w:hint="eastAsia" w:ascii="仿宋" w:hAnsi="仿宋" w:eastAsia="仿宋" w:cs="仿宋"/>
                <w:szCs w:val="21"/>
              </w:rPr>
              <w:t>健康管理师</w:t>
            </w:r>
          </w:p>
        </w:tc>
        <w:tc>
          <w:tcPr>
            <w:tcW w:w="2099" w:type="pct"/>
            <w:noWrap/>
            <w:vAlign w:val="center"/>
          </w:tcPr>
          <w:p w14:paraId="0C886602">
            <w:pPr>
              <w:spacing w:line="360" w:lineRule="exact"/>
              <w:rPr>
                <w:rFonts w:ascii="仿宋" w:hAnsi="仿宋" w:eastAsia="仿宋" w:cs="仿宋"/>
                <w:szCs w:val="21"/>
              </w:rPr>
            </w:pPr>
            <w:r>
              <w:rPr>
                <w:rFonts w:hint="eastAsia" w:ascii="仿宋" w:hAnsi="仿宋" w:eastAsia="仿宋" w:cs="仿宋"/>
                <w:szCs w:val="21"/>
              </w:rPr>
              <w:t>劳动和社会保障部教育培训中心</w:t>
            </w:r>
          </w:p>
        </w:tc>
        <w:tc>
          <w:tcPr>
            <w:tcW w:w="851" w:type="pct"/>
            <w:noWrap/>
            <w:vAlign w:val="center"/>
          </w:tcPr>
          <w:p w14:paraId="753F955C">
            <w:pPr>
              <w:spacing w:line="360" w:lineRule="exact"/>
              <w:jc w:val="center"/>
              <w:rPr>
                <w:rFonts w:ascii="仿宋" w:hAnsi="仿宋" w:eastAsia="仿宋" w:cs="仿宋"/>
                <w:szCs w:val="21"/>
              </w:rPr>
            </w:pPr>
            <w:r>
              <w:rPr>
                <w:rFonts w:hint="eastAsia" w:ascii="仿宋" w:hAnsi="仿宋" w:eastAsia="仿宋" w:cs="仿宋"/>
                <w:szCs w:val="21"/>
              </w:rPr>
              <w:t>中级及以上</w:t>
            </w:r>
          </w:p>
        </w:tc>
        <w:tc>
          <w:tcPr>
            <w:tcW w:w="563" w:type="pct"/>
            <w:noWrap/>
            <w:vAlign w:val="center"/>
          </w:tcPr>
          <w:p w14:paraId="606E7129">
            <w:pPr>
              <w:spacing w:line="360" w:lineRule="exact"/>
              <w:jc w:val="center"/>
              <w:rPr>
                <w:rFonts w:ascii="仿宋" w:hAnsi="仿宋" w:eastAsia="仿宋" w:cs="仿宋"/>
                <w:szCs w:val="21"/>
              </w:rPr>
            </w:pPr>
            <w:r>
              <w:rPr>
                <w:rFonts w:hint="eastAsia" w:ascii="仿宋" w:hAnsi="仿宋" w:eastAsia="仿宋" w:cs="仿宋"/>
                <w:szCs w:val="21"/>
              </w:rPr>
              <w:t>选考</w:t>
            </w:r>
          </w:p>
        </w:tc>
      </w:tr>
      <w:tr w14:paraId="40CD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72" w:type="pct"/>
            <w:noWrap/>
            <w:vAlign w:val="center"/>
          </w:tcPr>
          <w:p w14:paraId="07BAEB8C">
            <w:pPr>
              <w:spacing w:line="360" w:lineRule="exact"/>
              <w:jc w:val="center"/>
              <w:rPr>
                <w:rFonts w:ascii="仿宋" w:hAnsi="仿宋" w:eastAsia="仿宋" w:cs="仿宋"/>
                <w:szCs w:val="21"/>
              </w:rPr>
            </w:pPr>
            <w:r>
              <w:rPr>
                <w:rFonts w:hint="eastAsia" w:ascii="仿宋" w:hAnsi="仿宋" w:eastAsia="仿宋" w:cs="仿宋"/>
                <w:szCs w:val="21"/>
              </w:rPr>
              <w:t>3</w:t>
            </w:r>
          </w:p>
        </w:tc>
        <w:tc>
          <w:tcPr>
            <w:tcW w:w="1015" w:type="pct"/>
            <w:noWrap/>
            <w:vAlign w:val="center"/>
          </w:tcPr>
          <w:p w14:paraId="5CE30579">
            <w:pPr>
              <w:spacing w:line="360" w:lineRule="exact"/>
              <w:jc w:val="center"/>
              <w:rPr>
                <w:rFonts w:ascii="仿宋" w:hAnsi="仿宋" w:eastAsia="仿宋" w:cs="仿宋"/>
                <w:szCs w:val="21"/>
              </w:rPr>
            </w:pPr>
            <w:r>
              <w:rPr>
                <w:rFonts w:hint="eastAsia" w:ascii="仿宋" w:hAnsi="仿宋" w:eastAsia="仿宋" w:cs="仿宋"/>
                <w:szCs w:val="21"/>
              </w:rPr>
              <w:t>中药调剂员</w:t>
            </w:r>
          </w:p>
        </w:tc>
        <w:tc>
          <w:tcPr>
            <w:tcW w:w="2099" w:type="pct"/>
            <w:noWrap/>
            <w:vAlign w:val="center"/>
          </w:tcPr>
          <w:p w14:paraId="74769EE2">
            <w:pPr>
              <w:spacing w:line="360" w:lineRule="exact"/>
              <w:ind w:firstLine="480"/>
              <w:rPr>
                <w:rFonts w:ascii="仿宋" w:hAnsi="仿宋" w:eastAsia="仿宋" w:cs="仿宋"/>
                <w:szCs w:val="21"/>
              </w:rPr>
            </w:pPr>
            <w:r>
              <w:rPr>
                <w:rFonts w:hint="eastAsia" w:ascii="仿宋" w:hAnsi="仿宋" w:eastAsia="仿宋" w:cs="仿宋"/>
                <w:szCs w:val="21"/>
              </w:rPr>
              <w:t>人力资源和社会保障部</w:t>
            </w:r>
          </w:p>
        </w:tc>
        <w:tc>
          <w:tcPr>
            <w:tcW w:w="851" w:type="pct"/>
            <w:noWrap/>
            <w:vAlign w:val="center"/>
          </w:tcPr>
          <w:p w14:paraId="3DD49C7C">
            <w:pPr>
              <w:spacing w:line="360" w:lineRule="exact"/>
              <w:jc w:val="center"/>
              <w:rPr>
                <w:rFonts w:ascii="仿宋" w:hAnsi="仿宋" w:eastAsia="仿宋" w:cs="仿宋"/>
                <w:szCs w:val="21"/>
              </w:rPr>
            </w:pPr>
            <w:r>
              <w:rPr>
                <w:rFonts w:hint="eastAsia" w:ascii="仿宋" w:hAnsi="仿宋" w:eastAsia="仿宋" w:cs="仿宋"/>
                <w:szCs w:val="21"/>
              </w:rPr>
              <w:t>中级及以上</w:t>
            </w:r>
          </w:p>
        </w:tc>
        <w:tc>
          <w:tcPr>
            <w:tcW w:w="563" w:type="pct"/>
            <w:noWrap/>
            <w:vAlign w:val="center"/>
          </w:tcPr>
          <w:p w14:paraId="402A6A07">
            <w:pPr>
              <w:spacing w:line="360" w:lineRule="exact"/>
              <w:jc w:val="center"/>
              <w:rPr>
                <w:rFonts w:ascii="仿宋" w:hAnsi="仿宋" w:eastAsia="仿宋" w:cs="仿宋"/>
                <w:szCs w:val="21"/>
              </w:rPr>
            </w:pPr>
            <w:r>
              <w:rPr>
                <w:rFonts w:hint="eastAsia" w:ascii="仿宋" w:hAnsi="仿宋" w:eastAsia="仿宋" w:cs="仿宋"/>
                <w:szCs w:val="21"/>
              </w:rPr>
              <w:t>选考</w:t>
            </w:r>
          </w:p>
        </w:tc>
      </w:tr>
      <w:tr w14:paraId="6F959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72" w:type="pct"/>
            <w:noWrap/>
            <w:vAlign w:val="center"/>
          </w:tcPr>
          <w:p w14:paraId="2D8B8645">
            <w:pPr>
              <w:spacing w:line="360" w:lineRule="exact"/>
              <w:jc w:val="center"/>
              <w:rPr>
                <w:rFonts w:ascii="仿宋" w:hAnsi="仿宋" w:eastAsia="仿宋" w:cs="仿宋"/>
                <w:szCs w:val="21"/>
              </w:rPr>
            </w:pPr>
            <w:r>
              <w:rPr>
                <w:rFonts w:hint="eastAsia" w:ascii="仿宋" w:hAnsi="仿宋" w:eastAsia="仿宋" w:cs="仿宋"/>
                <w:szCs w:val="21"/>
              </w:rPr>
              <w:t>4</w:t>
            </w:r>
          </w:p>
        </w:tc>
        <w:tc>
          <w:tcPr>
            <w:tcW w:w="1015" w:type="pct"/>
            <w:noWrap/>
            <w:vAlign w:val="center"/>
          </w:tcPr>
          <w:p w14:paraId="2039FD61">
            <w:pPr>
              <w:spacing w:line="360" w:lineRule="exact"/>
              <w:jc w:val="center"/>
              <w:rPr>
                <w:rFonts w:ascii="仿宋" w:hAnsi="仿宋" w:eastAsia="仿宋" w:cs="仿宋"/>
                <w:szCs w:val="21"/>
              </w:rPr>
            </w:pPr>
            <w:r>
              <w:rPr>
                <w:rFonts w:hint="eastAsia" w:ascii="仿宋" w:hAnsi="仿宋" w:eastAsia="仿宋" w:cs="仿宋"/>
                <w:szCs w:val="21"/>
              </w:rPr>
              <w:t>中式烹饪师</w:t>
            </w:r>
          </w:p>
        </w:tc>
        <w:tc>
          <w:tcPr>
            <w:tcW w:w="2099" w:type="pct"/>
            <w:noWrap/>
            <w:vAlign w:val="center"/>
          </w:tcPr>
          <w:p w14:paraId="5058320B">
            <w:pPr>
              <w:spacing w:line="360" w:lineRule="exact"/>
              <w:ind w:firstLine="480"/>
              <w:rPr>
                <w:rFonts w:ascii="仿宋" w:hAnsi="仿宋" w:eastAsia="仿宋" w:cs="仿宋"/>
                <w:szCs w:val="21"/>
              </w:rPr>
            </w:pPr>
            <w:r>
              <w:rPr>
                <w:rFonts w:hint="eastAsia" w:ascii="仿宋" w:hAnsi="仿宋" w:eastAsia="仿宋" w:cs="仿宋"/>
                <w:szCs w:val="21"/>
              </w:rPr>
              <w:t>劳动和社会保障部</w:t>
            </w:r>
          </w:p>
        </w:tc>
        <w:tc>
          <w:tcPr>
            <w:tcW w:w="851" w:type="pct"/>
            <w:noWrap/>
            <w:vAlign w:val="center"/>
          </w:tcPr>
          <w:p w14:paraId="25EFD578">
            <w:pPr>
              <w:spacing w:line="360" w:lineRule="exact"/>
              <w:jc w:val="center"/>
              <w:rPr>
                <w:rFonts w:ascii="仿宋" w:hAnsi="仿宋" w:eastAsia="仿宋" w:cs="仿宋"/>
                <w:szCs w:val="21"/>
              </w:rPr>
            </w:pPr>
            <w:r>
              <w:rPr>
                <w:rFonts w:hint="eastAsia" w:ascii="仿宋" w:hAnsi="仿宋" w:eastAsia="仿宋" w:cs="仿宋"/>
                <w:szCs w:val="21"/>
              </w:rPr>
              <w:t>中级及以上</w:t>
            </w:r>
          </w:p>
        </w:tc>
        <w:tc>
          <w:tcPr>
            <w:tcW w:w="563" w:type="pct"/>
            <w:noWrap/>
            <w:vAlign w:val="center"/>
          </w:tcPr>
          <w:p w14:paraId="5FBB7519">
            <w:pPr>
              <w:spacing w:line="360" w:lineRule="exact"/>
              <w:jc w:val="center"/>
              <w:rPr>
                <w:rFonts w:ascii="仿宋" w:hAnsi="仿宋" w:eastAsia="仿宋" w:cs="仿宋"/>
                <w:szCs w:val="21"/>
              </w:rPr>
            </w:pPr>
            <w:r>
              <w:rPr>
                <w:rFonts w:hint="eastAsia" w:ascii="仿宋" w:hAnsi="仿宋" w:eastAsia="仿宋" w:cs="仿宋"/>
                <w:szCs w:val="21"/>
              </w:rPr>
              <w:t>选考</w:t>
            </w:r>
          </w:p>
        </w:tc>
      </w:tr>
      <w:tr w14:paraId="23D43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72" w:type="pct"/>
            <w:noWrap/>
            <w:vAlign w:val="center"/>
          </w:tcPr>
          <w:p w14:paraId="7084AC75">
            <w:pPr>
              <w:spacing w:line="360" w:lineRule="exact"/>
              <w:jc w:val="center"/>
              <w:rPr>
                <w:rFonts w:ascii="仿宋" w:hAnsi="仿宋" w:eastAsia="仿宋" w:cs="仿宋"/>
                <w:szCs w:val="21"/>
              </w:rPr>
            </w:pPr>
            <w:r>
              <w:rPr>
                <w:rFonts w:hint="eastAsia" w:ascii="仿宋" w:hAnsi="仿宋" w:eastAsia="仿宋" w:cs="仿宋"/>
                <w:szCs w:val="21"/>
              </w:rPr>
              <w:t>5</w:t>
            </w:r>
          </w:p>
        </w:tc>
        <w:tc>
          <w:tcPr>
            <w:tcW w:w="1015" w:type="pct"/>
            <w:noWrap/>
            <w:vAlign w:val="center"/>
          </w:tcPr>
          <w:p w14:paraId="66F8DDDF">
            <w:pPr>
              <w:spacing w:line="360" w:lineRule="exact"/>
              <w:jc w:val="center"/>
              <w:rPr>
                <w:rFonts w:ascii="仿宋" w:hAnsi="仿宋" w:eastAsia="仿宋" w:cs="仿宋"/>
                <w:szCs w:val="21"/>
              </w:rPr>
            </w:pPr>
            <w:r>
              <w:rPr>
                <w:rFonts w:hint="eastAsia" w:ascii="仿宋" w:hAnsi="仿宋" w:eastAsia="仿宋" w:cs="仿宋"/>
                <w:szCs w:val="21"/>
              </w:rPr>
              <w:t>营养配餐员</w:t>
            </w:r>
          </w:p>
        </w:tc>
        <w:tc>
          <w:tcPr>
            <w:tcW w:w="2099" w:type="pct"/>
            <w:noWrap/>
            <w:vAlign w:val="center"/>
          </w:tcPr>
          <w:p w14:paraId="66DA11EB">
            <w:pPr>
              <w:spacing w:line="360" w:lineRule="exact"/>
              <w:ind w:firstLine="480"/>
              <w:rPr>
                <w:rFonts w:ascii="仿宋" w:hAnsi="仿宋" w:eastAsia="仿宋" w:cs="仿宋"/>
                <w:szCs w:val="21"/>
              </w:rPr>
            </w:pPr>
            <w:r>
              <w:rPr>
                <w:rFonts w:hint="eastAsia" w:ascii="仿宋" w:hAnsi="仿宋" w:eastAsia="仿宋" w:cs="仿宋"/>
                <w:szCs w:val="21"/>
              </w:rPr>
              <w:t>劳动和社会保障部</w:t>
            </w:r>
          </w:p>
        </w:tc>
        <w:tc>
          <w:tcPr>
            <w:tcW w:w="851" w:type="pct"/>
            <w:noWrap/>
            <w:vAlign w:val="center"/>
          </w:tcPr>
          <w:p w14:paraId="19E9AB5A">
            <w:pPr>
              <w:spacing w:line="360" w:lineRule="exact"/>
              <w:jc w:val="center"/>
              <w:rPr>
                <w:rFonts w:ascii="仿宋" w:hAnsi="仿宋" w:eastAsia="仿宋" w:cs="仿宋"/>
                <w:szCs w:val="21"/>
              </w:rPr>
            </w:pPr>
            <w:r>
              <w:rPr>
                <w:rFonts w:hint="eastAsia" w:ascii="仿宋" w:hAnsi="仿宋" w:eastAsia="仿宋" w:cs="仿宋"/>
                <w:szCs w:val="21"/>
              </w:rPr>
              <w:t>中级及以上</w:t>
            </w:r>
          </w:p>
        </w:tc>
        <w:tc>
          <w:tcPr>
            <w:tcW w:w="563" w:type="pct"/>
            <w:noWrap/>
            <w:vAlign w:val="center"/>
          </w:tcPr>
          <w:p w14:paraId="3A8A7AFB">
            <w:pPr>
              <w:spacing w:line="360" w:lineRule="exact"/>
              <w:jc w:val="center"/>
              <w:rPr>
                <w:rFonts w:ascii="仿宋" w:hAnsi="仿宋" w:eastAsia="仿宋" w:cs="仿宋"/>
                <w:szCs w:val="21"/>
              </w:rPr>
            </w:pPr>
            <w:r>
              <w:rPr>
                <w:rFonts w:hint="eastAsia" w:ascii="仿宋" w:hAnsi="仿宋" w:eastAsia="仿宋" w:cs="仿宋"/>
                <w:szCs w:val="21"/>
              </w:rPr>
              <w:t>选考</w:t>
            </w:r>
          </w:p>
        </w:tc>
      </w:tr>
    </w:tbl>
    <w:p w14:paraId="1CEEB7E9">
      <w:pPr>
        <w:spacing w:before="312" w:beforeLines="100" w:line="400" w:lineRule="exact"/>
        <w:rPr>
          <w:rFonts w:ascii="宋体" w:hAnsi="宋体"/>
          <w:b/>
          <w:bCs/>
          <w:sz w:val="28"/>
          <w:szCs w:val="28"/>
        </w:rPr>
      </w:pPr>
      <w:r>
        <w:rPr>
          <w:rFonts w:hint="eastAsia" w:ascii="宋体" w:hAnsi="宋体"/>
          <w:b/>
          <w:bCs/>
          <w:sz w:val="28"/>
          <w:szCs w:val="28"/>
        </w:rPr>
        <w:t>十二、淮北职业技术学院素质教育活动安排</w:t>
      </w:r>
    </w:p>
    <w:p w14:paraId="556D417C">
      <w:pPr>
        <w:adjustRightInd w:val="0"/>
        <w:snapToGrid w:val="0"/>
        <w:spacing w:before="312" w:beforeLines="100" w:line="440" w:lineRule="exact"/>
        <w:ind w:firstLine="482" w:firstLineChars="200"/>
        <w:rPr>
          <w:rFonts w:ascii="宋体" w:hAnsi="宋体"/>
          <w:b/>
          <w:sz w:val="24"/>
        </w:rPr>
      </w:pPr>
      <w:r>
        <w:rPr>
          <w:rFonts w:hint="eastAsia" w:ascii="宋体" w:hAnsi="宋体"/>
          <w:b/>
          <w:sz w:val="24"/>
        </w:rPr>
        <w:t>(一) 通用素质教育活动</w:t>
      </w:r>
    </w:p>
    <w:p w14:paraId="017B2E07">
      <w:pPr>
        <w:spacing w:line="99" w:lineRule="exact"/>
      </w:pPr>
    </w:p>
    <w:tbl>
      <w:tblPr>
        <w:tblStyle w:val="9"/>
        <w:tblW w:w="85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9"/>
        <w:gridCol w:w="1723"/>
        <w:gridCol w:w="4025"/>
        <w:gridCol w:w="739"/>
        <w:gridCol w:w="1264"/>
      </w:tblGrid>
      <w:tr w14:paraId="0ED08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72277B1E">
            <w:pPr>
              <w:spacing w:before="198" w:line="360" w:lineRule="exact"/>
              <w:ind w:left="148"/>
              <w:rPr>
                <w:rFonts w:ascii="仿宋" w:hAnsi="仿宋" w:eastAsia="仿宋" w:cs="仿宋"/>
                <w:b/>
                <w:szCs w:val="21"/>
              </w:rPr>
            </w:pPr>
            <w:r>
              <w:rPr>
                <w:rFonts w:hint="eastAsia" w:ascii="仿宋" w:hAnsi="仿宋" w:eastAsia="仿宋" w:cs="仿宋"/>
                <w:b/>
                <w:spacing w:val="6"/>
                <w:szCs w:val="21"/>
              </w:rPr>
              <w:t>序号</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5E0CF7C3">
            <w:pPr>
              <w:spacing w:before="198" w:line="360" w:lineRule="exact"/>
              <w:ind w:left="386"/>
              <w:rPr>
                <w:rFonts w:ascii="仿宋" w:hAnsi="仿宋" w:eastAsia="仿宋" w:cs="仿宋"/>
                <w:b/>
                <w:szCs w:val="21"/>
              </w:rPr>
            </w:pPr>
            <w:r>
              <w:rPr>
                <w:rFonts w:hint="eastAsia" w:ascii="仿宋" w:hAnsi="仿宋" w:eastAsia="仿宋" w:cs="仿宋"/>
                <w:b/>
                <w:spacing w:val="9"/>
                <w:szCs w:val="21"/>
              </w:rPr>
              <w:t>课</w:t>
            </w:r>
            <w:r>
              <w:rPr>
                <w:rFonts w:hint="eastAsia" w:ascii="仿宋" w:hAnsi="仿宋" w:eastAsia="仿宋" w:cs="仿宋"/>
                <w:b/>
                <w:spacing w:val="8"/>
                <w:szCs w:val="21"/>
              </w:rPr>
              <w:t>程名称</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6E1C1247">
            <w:pPr>
              <w:spacing w:before="198" w:line="360" w:lineRule="exact"/>
              <w:ind w:left="1742"/>
              <w:rPr>
                <w:rFonts w:ascii="仿宋" w:hAnsi="仿宋" w:eastAsia="仿宋" w:cs="仿宋"/>
                <w:b/>
                <w:szCs w:val="21"/>
              </w:rPr>
            </w:pPr>
            <w:r>
              <w:rPr>
                <w:rFonts w:hint="eastAsia" w:ascii="仿宋" w:hAnsi="仿宋" w:eastAsia="仿宋" w:cs="仿宋"/>
                <w:b/>
                <w:spacing w:val="2"/>
                <w:szCs w:val="21"/>
              </w:rPr>
              <w:t>要</w:t>
            </w:r>
            <w:r>
              <w:rPr>
                <w:rFonts w:hint="eastAsia" w:ascii="仿宋" w:hAnsi="仿宋" w:eastAsia="仿宋" w:cs="仿宋"/>
                <w:b/>
                <w:spacing w:val="1"/>
                <w:szCs w:val="21"/>
              </w:rPr>
              <w:t>求</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61C66225">
            <w:pPr>
              <w:spacing w:before="42" w:line="360" w:lineRule="exact"/>
              <w:ind w:left="182"/>
              <w:rPr>
                <w:rFonts w:ascii="仿宋" w:hAnsi="仿宋" w:eastAsia="仿宋" w:cs="仿宋"/>
                <w:b/>
                <w:szCs w:val="21"/>
              </w:rPr>
            </w:pPr>
            <w:r>
              <w:rPr>
                <w:rFonts w:hint="eastAsia" w:ascii="仿宋" w:hAnsi="仿宋" w:eastAsia="仿宋" w:cs="仿宋"/>
                <w:b/>
                <w:spacing w:val="4"/>
                <w:position w:val="5"/>
                <w:szCs w:val="21"/>
              </w:rPr>
              <w:t>组</w:t>
            </w:r>
            <w:r>
              <w:rPr>
                <w:rFonts w:hint="eastAsia" w:ascii="仿宋" w:hAnsi="仿宋" w:eastAsia="仿宋" w:cs="仿宋"/>
                <w:b/>
                <w:spacing w:val="3"/>
                <w:position w:val="5"/>
                <w:szCs w:val="21"/>
              </w:rPr>
              <w:t>织</w:t>
            </w:r>
          </w:p>
          <w:p w14:paraId="7D5FE30F">
            <w:pPr>
              <w:spacing w:line="360" w:lineRule="exact"/>
              <w:ind w:left="179"/>
              <w:rPr>
                <w:rFonts w:ascii="仿宋" w:hAnsi="仿宋" w:eastAsia="仿宋" w:cs="仿宋"/>
                <w:b/>
                <w:szCs w:val="21"/>
              </w:rPr>
            </w:pPr>
            <w:r>
              <w:rPr>
                <w:rFonts w:hint="eastAsia" w:ascii="仿宋" w:hAnsi="仿宋" w:eastAsia="仿宋" w:cs="仿宋"/>
                <w:b/>
                <w:spacing w:val="5"/>
                <w:szCs w:val="21"/>
              </w:rPr>
              <w:t>部门</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1B17BC6B">
            <w:pPr>
              <w:spacing w:before="198" w:line="360" w:lineRule="exact"/>
              <w:ind w:left="163"/>
              <w:rPr>
                <w:rFonts w:ascii="仿宋" w:hAnsi="仿宋" w:eastAsia="仿宋" w:cs="仿宋"/>
                <w:b/>
                <w:szCs w:val="21"/>
              </w:rPr>
            </w:pPr>
            <w:r>
              <w:rPr>
                <w:rFonts w:hint="eastAsia" w:ascii="仿宋" w:hAnsi="仿宋" w:eastAsia="仿宋" w:cs="仿宋"/>
                <w:b/>
                <w:spacing w:val="7"/>
                <w:szCs w:val="21"/>
              </w:rPr>
              <w:t>执行学</w:t>
            </w:r>
            <w:r>
              <w:rPr>
                <w:rFonts w:hint="eastAsia" w:ascii="仿宋" w:hAnsi="仿宋" w:eastAsia="仿宋" w:cs="仿宋"/>
                <w:b/>
                <w:spacing w:val="6"/>
                <w:szCs w:val="21"/>
              </w:rPr>
              <w:t>期</w:t>
            </w:r>
          </w:p>
        </w:tc>
      </w:tr>
      <w:tr w14:paraId="27C9F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54D88C7D">
            <w:pPr>
              <w:spacing w:line="360" w:lineRule="exact"/>
              <w:rPr>
                <w:rFonts w:ascii="仿宋" w:hAnsi="仿宋" w:eastAsia="仿宋" w:cs="Arial"/>
                <w:szCs w:val="21"/>
              </w:rPr>
            </w:pPr>
          </w:p>
          <w:p w14:paraId="35DCFADD">
            <w:pPr>
              <w:spacing w:line="360" w:lineRule="exact"/>
              <w:rPr>
                <w:rFonts w:ascii="仿宋" w:hAnsi="仿宋" w:eastAsia="仿宋" w:cs="Arial"/>
                <w:szCs w:val="21"/>
              </w:rPr>
            </w:pPr>
          </w:p>
          <w:p w14:paraId="5FEEEFB4">
            <w:pPr>
              <w:spacing w:before="74" w:line="360" w:lineRule="exact"/>
              <w:ind w:left="348"/>
              <w:rPr>
                <w:rFonts w:ascii="仿宋" w:hAnsi="仿宋" w:eastAsia="仿宋" w:cs="仿宋"/>
                <w:szCs w:val="21"/>
              </w:rPr>
            </w:pPr>
            <w:r>
              <w:rPr>
                <w:rFonts w:hint="eastAsia" w:ascii="仿宋" w:hAnsi="仿宋" w:eastAsia="仿宋" w:cs="仿宋"/>
                <w:szCs w:val="21"/>
              </w:rPr>
              <w:t>1</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0E98328A">
            <w:pPr>
              <w:spacing w:line="360" w:lineRule="exact"/>
              <w:rPr>
                <w:rFonts w:ascii="仿宋" w:hAnsi="仿宋" w:eastAsia="仿宋" w:cs="Arial"/>
                <w:szCs w:val="21"/>
              </w:rPr>
            </w:pPr>
          </w:p>
          <w:p w14:paraId="7FCFBD28">
            <w:pPr>
              <w:spacing w:line="360" w:lineRule="exact"/>
              <w:rPr>
                <w:rFonts w:ascii="仿宋" w:hAnsi="仿宋" w:eastAsia="仿宋" w:cs="Arial"/>
                <w:szCs w:val="21"/>
              </w:rPr>
            </w:pPr>
          </w:p>
          <w:p w14:paraId="40ECFC50">
            <w:pPr>
              <w:spacing w:before="74" w:line="360" w:lineRule="exact"/>
              <w:ind w:left="128"/>
              <w:rPr>
                <w:rFonts w:ascii="仿宋" w:hAnsi="仿宋" w:eastAsia="仿宋" w:cs="仿宋"/>
                <w:szCs w:val="21"/>
              </w:rPr>
            </w:pPr>
            <w:r>
              <w:rPr>
                <w:rFonts w:hint="eastAsia" w:ascii="仿宋" w:hAnsi="仿宋" w:eastAsia="仿宋" w:cs="仿宋"/>
                <w:spacing w:val="9"/>
                <w:szCs w:val="21"/>
              </w:rPr>
              <w:t>思</w:t>
            </w:r>
            <w:r>
              <w:rPr>
                <w:rFonts w:hint="eastAsia" w:ascii="仿宋" w:hAnsi="仿宋" w:eastAsia="仿宋" w:cs="仿宋"/>
                <w:spacing w:val="5"/>
                <w:szCs w:val="21"/>
              </w:rPr>
              <w:t>想成长实践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5A5FCF9E">
            <w:pPr>
              <w:spacing w:before="37" w:line="360" w:lineRule="exact"/>
              <w:ind w:left="116" w:right="39" w:hanging="1"/>
              <w:rPr>
                <w:rFonts w:ascii="仿宋" w:hAnsi="仿宋" w:eastAsia="仿宋" w:cs="仿宋"/>
                <w:szCs w:val="21"/>
              </w:rPr>
            </w:pPr>
            <w:r>
              <w:rPr>
                <w:rFonts w:hint="eastAsia" w:ascii="仿宋" w:hAnsi="仿宋" w:eastAsia="仿宋" w:cs="仿宋"/>
                <w:spacing w:val="-1"/>
                <w:szCs w:val="21"/>
              </w:rPr>
              <w:t xml:space="preserve">教育引导学生参加主题团日、 </w:t>
            </w:r>
            <w:r>
              <w:rPr>
                <w:rFonts w:hint="eastAsia" w:ascii="仿宋" w:hAnsi="仿宋" w:eastAsia="仿宋" w:cs="仿宋"/>
                <w:szCs w:val="21"/>
              </w:rPr>
              <w:t xml:space="preserve">团课、 </w:t>
            </w:r>
            <w:r>
              <w:rPr>
                <w:rFonts w:hint="eastAsia" w:ascii="仿宋" w:hAnsi="仿宋" w:eastAsia="仿宋" w:cs="仿宋"/>
                <w:spacing w:val="3"/>
                <w:szCs w:val="21"/>
              </w:rPr>
              <w:t>主</w:t>
            </w:r>
            <w:r>
              <w:rPr>
                <w:rFonts w:hint="eastAsia" w:ascii="仿宋" w:hAnsi="仿宋" w:eastAsia="仿宋" w:cs="仿宋"/>
                <w:spacing w:val="2"/>
                <w:szCs w:val="21"/>
              </w:rPr>
              <w:t>题班会，参加“青年大学习”等思</w:t>
            </w:r>
            <w:r>
              <w:rPr>
                <w:rFonts w:hint="eastAsia" w:ascii="仿宋" w:hAnsi="仿宋" w:eastAsia="仿宋" w:cs="仿宋"/>
                <w:szCs w:val="21"/>
              </w:rPr>
              <w:t xml:space="preserve"> </w:t>
            </w:r>
            <w:r>
              <w:rPr>
                <w:rFonts w:hint="eastAsia" w:ascii="仿宋" w:hAnsi="仿宋" w:eastAsia="仿宋" w:cs="仿宋"/>
                <w:spacing w:val="9"/>
                <w:szCs w:val="21"/>
              </w:rPr>
              <w:t>想</w:t>
            </w:r>
            <w:r>
              <w:rPr>
                <w:rFonts w:hint="eastAsia" w:ascii="仿宋" w:hAnsi="仿宋" w:eastAsia="仿宋" w:cs="仿宋"/>
                <w:spacing w:val="6"/>
                <w:szCs w:val="21"/>
              </w:rPr>
              <w:t>政治教育类网络平台，参加党校、</w:t>
            </w:r>
            <w:r>
              <w:rPr>
                <w:rFonts w:hint="eastAsia" w:ascii="仿宋" w:hAnsi="仿宋" w:eastAsia="仿宋" w:cs="仿宋"/>
                <w:spacing w:val="3"/>
                <w:szCs w:val="21"/>
              </w:rPr>
              <w:t>团</w:t>
            </w:r>
            <w:r>
              <w:rPr>
                <w:rFonts w:hint="eastAsia" w:ascii="仿宋" w:hAnsi="仿宋" w:eastAsia="仿宋" w:cs="仿宋"/>
                <w:spacing w:val="2"/>
                <w:szCs w:val="21"/>
              </w:rPr>
              <w:t>校、青年马克思主义者培养工程等思想政治类课程，需至少修</w:t>
            </w:r>
            <w:r>
              <w:rPr>
                <w:rFonts w:hint="eastAsia" w:ascii="仿宋" w:hAnsi="仿宋" w:eastAsia="仿宋" w:cs="仿宋"/>
                <w:spacing w:val="1"/>
                <w:szCs w:val="21"/>
              </w:rPr>
              <w:t>满 20 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253FC7A6">
            <w:pPr>
              <w:spacing w:line="360" w:lineRule="exact"/>
              <w:rPr>
                <w:rFonts w:ascii="仿宋" w:hAnsi="仿宋" w:eastAsia="仿宋" w:cs="Arial"/>
                <w:szCs w:val="21"/>
              </w:rPr>
            </w:pPr>
          </w:p>
          <w:p w14:paraId="51F2875E">
            <w:pPr>
              <w:spacing w:before="75"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074132FC">
            <w:pPr>
              <w:spacing w:line="360" w:lineRule="exact"/>
              <w:rPr>
                <w:rFonts w:ascii="仿宋" w:hAnsi="仿宋" w:eastAsia="仿宋" w:cs="Arial"/>
                <w:szCs w:val="21"/>
              </w:rPr>
            </w:pPr>
          </w:p>
          <w:p w14:paraId="48879215">
            <w:pPr>
              <w:spacing w:line="360" w:lineRule="exact"/>
              <w:rPr>
                <w:rFonts w:ascii="仿宋" w:hAnsi="仿宋" w:eastAsia="仿宋" w:cs="Arial"/>
                <w:szCs w:val="21"/>
              </w:rPr>
            </w:pPr>
          </w:p>
          <w:p w14:paraId="139EF716">
            <w:pPr>
              <w:spacing w:before="75"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41B04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16E73325">
            <w:pPr>
              <w:spacing w:line="360" w:lineRule="exact"/>
              <w:rPr>
                <w:rFonts w:ascii="仿宋" w:hAnsi="仿宋" w:eastAsia="仿宋" w:cs="Arial"/>
                <w:szCs w:val="21"/>
              </w:rPr>
            </w:pPr>
          </w:p>
          <w:p w14:paraId="027E5250">
            <w:pPr>
              <w:spacing w:before="75" w:line="360" w:lineRule="exact"/>
              <w:ind w:left="342"/>
              <w:rPr>
                <w:rFonts w:ascii="仿宋" w:hAnsi="仿宋" w:eastAsia="仿宋" w:cs="仿宋"/>
                <w:szCs w:val="21"/>
              </w:rPr>
            </w:pPr>
            <w:r>
              <w:rPr>
                <w:rFonts w:hint="eastAsia" w:ascii="仿宋" w:hAnsi="仿宋" w:eastAsia="仿宋" w:cs="仿宋"/>
                <w:szCs w:val="21"/>
              </w:rPr>
              <w:t>2</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51590485">
            <w:pPr>
              <w:spacing w:line="360" w:lineRule="exact"/>
              <w:rPr>
                <w:rFonts w:ascii="仿宋" w:hAnsi="仿宋" w:eastAsia="仿宋" w:cs="Arial"/>
                <w:szCs w:val="21"/>
              </w:rPr>
            </w:pPr>
          </w:p>
          <w:p w14:paraId="4ADCA1C6">
            <w:pPr>
              <w:spacing w:before="74" w:line="360" w:lineRule="exact"/>
              <w:ind w:left="122"/>
              <w:rPr>
                <w:rFonts w:ascii="仿宋" w:hAnsi="仿宋" w:eastAsia="仿宋" w:cs="仿宋"/>
                <w:szCs w:val="21"/>
              </w:rPr>
            </w:pPr>
            <w:r>
              <w:rPr>
                <w:rFonts w:hint="eastAsia" w:ascii="仿宋" w:hAnsi="仿宋" w:eastAsia="仿宋" w:cs="仿宋"/>
                <w:spacing w:val="10"/>
                <w:szCs w:val="21"/>
              </w:rPr>
              <w:t>职</w:t>
            </w:r>
            <w:r>
              <w:rPr>
                <w:rFonts w:hint="eastAsia" w:ascii="仿宋" w:hAnsi="仿宋" w:eastAsia="仿宋" w:cs="仿宋"/>
                <w:spacing w:val="6"/>
                <w:szCs w:val="21"/>
              </w:rPr>
              <w:t>业技能实践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1A1694D5">
            <w:pPr>
              <w:spacing w:before="41" w:line="360" w:lineRule="exact"/>
              <w:ind w:left="118" w:right="49" w:hanging="1"/>
              <w:rPr>
                <w:rFonts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极引导学生参加职业技能竞赛，获</w:t>
            </w:r>
            <w:r>
              <w:rPr>
                <w:rFonts w:hint="eastAsia" w:ascii="仿宋" w:hAnsi="仿宋" w:eastAsia="仿宋" w:cs="仿宋"/>
                <w:szCs w:val="21"/>
              </w:rPr>
              <w:t xml:space="preserve"> </w:t>
            </w:r>
            <w:r>
              <w:rPr>
                <w:rFonts w:hint="eastAsia" w:ascii="仿宋" w:hAnsi="仿宋" w:eastAsia="仿宋" w:cs="仿宋"/>
                <w:spacing w:val="10"/>
                <w:szCs w:val="21"/>
              </w:rPr>
              <w:t>得</w:t>
            </w:r>
            <w:r>
              <w:rPr>
                <w:rFonts w:hint="eastAsia" w:ascii="仿宋" w:hAnsi="仿宋" w:eastAsia="仿宋" w:cs="仿宋"/>
                <w:spacing w:val="7"/>
                <w:szCs w:val="21"/>
              </w:rPr>
              <w:t>普</w:t>
            </w:r>
            <w:r>
              <w:rPr>
                <w:rFonts w:hint="eastAsia" w:ascii="仿宋" w:hAnsi="仿宋" w:eastAsia="仿宋" w:cs="仿宋"/>
                <w:spacing w:val="5"/>
                <w:szCs w:val="21"/>
              </w:rPr>
              <w:t>通话、计算机、英语等级证书，</w:t>
            </w:r>
            <w:r>
              <w:rPr>
                <w:rFonts w:hint="eastAsia" w:ascii="仿宋" w:hAnsi="仿宋" w:eastAsia="仿宋" w:cs="仿宋"/>
                <w:spacing w:val="-8"/>
                <w:szCs w:val="21"/>
              </w:rPr>
              <w:t>获得</w:t>
            </w:r>
            <w:r>
              <w:rPr>
                <w:rFonts w:hint="eastAsia" w:ascii="仿宋" w:hAnsi="仿宋" w:eastAsia="仿宋" w:cs="仿宋"/>
                <w:spacing w:val="-4"/>
                <w:szCs w:val="21"/>
              </w:rPr>
              <w:t>职业资格证书、“1+X”职业技</w:t>
            </w:r>
            <w:r>
              <w:rPr>
                <w:rFonts w:hint="eastAsia" w:ascii="仿宋" w:hAnsi="仿宋" w:eastAsia="仿宋" w:cs="仿宋"/>
                <w:spacing w:val="2"/>
                <w:szCs w:val="21"/>
              </w:rPr>
              <w:t>能</w:t>
            </w:r>
            <w:r>
              <w:rPr>
                <w:rFonts w:hint="eastAsia" w:ascii="仿宋" w:hAnsi="仿宋" w:eastAsia="仿宋" w:cs="仿宋"/>
                <w:spacing w:val="1"/>
                <w:szCs w:val="21"/>
              </w:rPr>
              <w:t>等级证书等，需至少修满15分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01F2D868">
            <w:pPr>
              <w:spacing w:line="360" w:lineRule="exact"/>
              <w:rPr>
                <w:rFonts w:ascii="仿宋" w:hAnsi="仿宋" w:eastAsia="仿宋" w:cs="Arial"/>
                <w:szCs w:val="21"/>
              </w:rPr>
            </w:pPr>
          </w:p>
          <w:p w14:paraId="0648DD4E">
            <w:pPr>
              <w:spacing w:before="75"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18D3E6EA">
            <w:pPr>
              <w:spacing w:line="360" w:lineRule="exact"/>
              <w:rPr>
                <w:rFonts w:ascii="仿宋" w:hAnsi="仿宋" w:eastAsia="仿宋" w:cs="Arial"/>
                <w:szCs w:val="21"/>
              </w:rPr>
            </w:pPr>
          </w:p>
          <w:p w14:paraId="3D490CF9">
            <w:pPr>
              <w:spacing w:before="75"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1A12F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16C25177">
            <w:pPr>
              <w:spacing w:line="360" w:lineRule="exact"/>
              <w:rPr>
                <w:rFonts w:ascii="仿宋" w:hAnsi="仿宋" w:eastAsia="仿宋" w:cs="Arial"/>
                <w:szCs w:val="21"/>
              </w:rPr>
            </w:pPr>
          </w:p>
          <w:p w14:paraId="1FFDAC0B">
            <w:pPr>
              <w:spacing w:before="74" w:line="360" w:lineRule="exact"/>
              <w:ind w:left="351"/>
              <w:rPr>
                <w:rFonts w:ascii="仿宋" w:hAnsi="仿宋" w:eastAsia="仿宋" w:cs="仿宋"/>
                <w:szCs w:val="21"/>
              </w:rPr>
            </w:pPr>
            <w:r>
              <w:rPr>
                <w:rFonts w:hint="eastAsia" w:ascii="仿宋" w:hAnsi="仿宋" w:eastAsia="仿宋" w:cs="仿宋"/>
                <w:szCs w:val="21"/>
              </w:rPr>
              <w:t>3</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23083920">
            <w:pPr>
              <w:spacing w:line="360" w:lineRule="exact"/>
              <w:rPr>
                <w:rFonts w:ascii="仿宋" w:hAnsi="仿宋" w:eastAsia="仿宋" w:cs="Arial"/>
                <w:szCs w:val="21"/>
              </w:rPr>
            </w:pPr>
          </w:p>
          <w:p w14:paraId="4D9D9EDE">
            <w:pPr>
              <w:spacing w:before="75" w:line="360" w:lineRule="exact"/>
              <w:ind w:left="128"/>
              <w:rPr>
                <w:rFonts w:ascii="仿宋" w:hAnsi="仿宋" w:eastAsia="仿宋" w:cs="仿宋"/>
                <w:szCs w:val="21"/>
              </w:rPr>
            </w:pPr>
            <w:r>
              <w:rPr>
                <w:rFonts w:hint="eastAsia" w:ascii="仿宋" w:hAnsi="仿宋" w:eastAsia="仿宋" w:cs="仿宋"/>
                <w:spacing w:val="9"/>
                <w:szCs w:val="21"/>
              </w:rPr>
              <w:t>志</w:t>
            </w:r>
            <w:r>
              <w:rPr>
                <w:rFonts w:hint="eastAsia" w:ascii="仿宋" w:hAnsi="仿宋" w:eastAsia="仿宋" w:cs="仿宋"/>
                <w:spacing w:val="5"/>
                <w:szCs w:val="21"/>
              </w:rPr>
              <w:t>愿公益实践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6A135A32">
            <w:pPr>
              <w:spacing w:before="40" w:line="360" w:lineRule="exact"/>
              <w:ind w:left="117" w:right="105"/>
              <w:rPr>
                <w:rFonts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极引导学生参加“三下乡”“返家乡”社会实践活动，参加校内外志愿</w:t>
            </w:r>
            <w:r>
              <w:rPr>
                <w:rFonts w:hint="eastAsia" w:ascii="仿宋" w:hAnsi="仿宋" w:eastAsia="仿宋" w:cs="仿宋"/>
                <w:spacing w:val="6"/>
                <w:szCs w:val="21"/>
              </w:rPr>
              <w:t>服务活</w:t>
            </w:r>
            <w:r>
              <w:rPr>
                <w:rFonts w:hint="eastAsia" w:ascii="仿宋" w:hAnsi="仿宋" w:eastAsia="仿宋" w:cs="仿宋"/>
                <w:spacing w:val="5"/>
                <w:szCs w:val="21"/>
              </w:rPr>
              <w:t>动</w:t>
            </w:r>
            <w:r>
              <w:rPr>
                <w:rFonts w:hint="eastAsia" w:ascii="仿宋" w:hAnsi="仿宋" w:eastAsia="仿宋" w:cs="仿宋"/>
                <w:spacing w:val="3"/>
                <w:szCs w:val="21"/>
              </w:rPr>
              <w:t>，需至少修满</w:t>
            </w:r>
            <w:r>
              <w:rPr>
                <w:rFonts w:ascii="仿宋" w:hAnsi="仿宋" w:eastAsia="仿宋"/>
                <w:spacing w:val="3"/>
                <w:szCs w:val="21"/>
              </w:rPr>
              <w:t>10</w:t>
            </w:r>
            <w:r>
              <w:rPr>
                <w:rFonts w:hint="eastAsia" w:ascii="仿宋" w:hAnsi="仿宋" w:eastAsia="仿宋" w:cs="仿宋"/>
                <w:spacing w:val="3"/>
                <w:szCs w:val="21"/>
              </w:rPr>
              <w:t>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42BA2E88">
            <w:pPr>
              <w:spacing w:line="360" w:lineRule="exact"/>
              <w:rPr>
                <w:rFonts w:ascii="仿宋" w:hAnsi="仿宋" w:eastAsia="仿宋" w:cs="Arial"/>
                <w:szCs w:val="21"/>
              </w:rPr>
            </w:pPr>
          </w:p>
          <w:p w14:paraId="2A859EC7">
            <w:pPr>
              <w:spacing w:before="75"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4684ED72">
            <w:pPr>
              <w:spacing w:line="360" w:lineRule="exact"/>
              <w:rPr>
                <w:rFonts w:ascii="仿宋" w:hAnsi="仿宋" w:eastAsia="仿宋" w:cs="Arial"/>
                <w:szCs w:val="21"/>
              </w:rPr>
            </w:pPr>
          </w:p>
          <w:p w14:paraId="1C736AFC">
            <w:pPr>
              <w:spacing w:before="75"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129D3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67C1B8F4">
            <w:pPr>
              <w:spacing w:line="360" w:lineRule="exact"/>
              <w:rPr>
                <w:rFonts w:ascii="仿宋" w:hAnsi="仿宋" w:eastAsia="仿宋" w:cs="Arial"/>
                <w:szCs w:val="21"/>
              </w:rPr>
            </w:pPr>
          </w:p>
          <w:p w14:paraId="19C76C0C">
            <w:pPr>
              <w:spacing w:before="75" w:line="360" w:lineRule="exact"/>
              <w:ind w:left="341"/>
              <w:rPr>
                <w:rFonts w:ascii="仿宋" w:hAnsi="仿宋" w:eastAsia="仿宋" w:cs="仿宋"/>
                <w:szCs w:val="21"/>
              </w:rPr>
            </w:pPr>
            <w:r>
              <w:rPr>
                <w:rFonts w:hint="eastAsia" w:ascii="仿宋" w:hAnsi="仿宋" w:eastAsia="仿宋" w:cs="仿宋"/>
                <w:szCs w:val="21"/>
              </w:rPr>
              <w:t>4</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6A105D1D">
            <w:pPr>
              <w:spacing w:line="360" w:lineRule="exact"/>
              <w:rPr>
                <w:rFonts w:ascii="仿宋" w:hAnsi="仿宋" w:eastAsia="仿宋" w:cs="Arial"/>
                <w:szCs w:val="21"/>
              </w:rPr>
            </w:pPr>
          </w:p>
          <w:p w14:paraId="47B646D0">
            <w:pPr>
              <w:spacing w:before="75" w:line="360" w:lineRule="exact"/>
              <w:ind w:left="107"/>
              <w:rPr>
                <w:rFonts w:ascii="仿宋" w:hAnsi="仿宋" w:eastAsia="仿宋" w:cs="仿宋"/>
                <w:szCs w:val="21"/>
              </w:rPr>
            </w:pPr>
            <w:r>
              <w:rPr>
                <w:rFonts w:hint="eastAsia" w:ascii="仿宋" w:hAnsi="仿宋" w:eastAsia="仿宋" w:cs="仿宋"/>
                <w:spacing w:val="11"/>
                <w:szCs w:val="21"/>
              </w:rPr>
              <w:t>创</w:t>
            </w:r>
            <w:r>
              <w:rPr>
                <w:rFonts w:hint="eastAsia" w:ascii="仿宋" w:hAnsi="仿宋" w:eastAsia="仿宋" w:cs="仿宋"/>
                <w:spacing w:val="9"/>
                <w:szCs w:val="21"/>
              </w:rPr>
              <w:t>新创业实践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462D3D53">
            <w:pPr>
              <w:spacing w:before="119" w:line="360" w:lineRule="exact"/>
              <w:ind w:left="117" w:right="39"/>
              <w:rPr>
                <w:rFonts w:ascii="仿宋" w:hAnsi="仿宋" w:eastAsia="仿宋" w:cs="仿宋"/>
                <w:szCs w:val="21"/>
              </w:rPr>
            </w:pPr>
            <w:r>
              <w:rPr>
                <w:rFonts w:hint="eastAsia" w:ascii="仿宋" w:hAnsi="仿宋" w:eastAsia="仿宋" w:cs="仿宋"/>
                <w:spacing w:val="27"/>
                <w:szCs w:val="21"/>
              </w:rPr>
              <w:t>积</w:t>
            </w:r>
            <w:r>
              <w:rPr>
                <w:rFonts w:hint="eastAsia" w:ascii="仿宋" w:hAnsi="仿宋" w:eastAsia="仿宋" w:cs="仿宋"/>
                <w:spacing w:val="17"/>
                <w:szCs w:val="21"/>
              </w:rPr>
              <w:t>极引导学生参加各级各类创新创</w:t>
            </w:r>
            <w:r>
              <w:rPr>
                <w:rFonts w:hint="eastAsia" w:ascii="仿宋" w:hAnsi="仿宋" w:eastAsia="仿宋" w:cs="仿宋"/>
                <w:spacing w:val="8"/>
                <w:szCs w:val="21"/>
              </w:rPr>
              <w:t>业</w:t>
            </w:r>
            <w:r>
              <w:rPr>
                <w:rFonts w:hint="eastAsia" w:ascii="仿宋" w:hAnsi="仿宋" w:eastAsia="仿宋" w:cs="仿宋"/>
                <w:spacing w:val="6"/>
                <w:szCs w:val="21"/>
              </w:rPr>
              <w:t>竞赛和活动，鼓励学生发明创造、</w:t>
            </w:r>
            <w:r>
              <w:rPr>
                <w:rFonts w:hint="eastAsia" w:ascii="仿宋" w:hAnsi="仿宋" w:eastAsia="仿宋" w:cs="仿宋"/>
                <w:spacing w:val="-1"/>
                <w:szCs w:val="21"/>
              </w:rPr>
              <w:t>在校创业，需</w:t>
            </w:r>
            <w:r>
              <w:rPr>
                <w:rFonts w:hint="eastAsia" w:ascii="仿宋" w:hAnsi="仿宋" w:eastAsia="仿宋" w:cs="仿宋"/>
                <w:szCs w:val="21"/>
              </w:rPr>
              <w:t>至少修满5分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483FBCE6">
            <w:pPr>
              <w:spacing w:line="360" w:lineRule="exact"/>
              <w:rPr>
                <w:rFonts w:ascii="仿宋" w:hAnsi="仿宋" w:eastAsia="仿宋" w:cs="Arial"/>
                <w:szCs w:val="21"/>
              </w:rPr>
            </w:pPr>
          </w:p>
          <w:p w14:paraId="4B330B88">
            <w:pPr>
              <w:spacing w:before="74"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376EA214">
            <w:pPr>
              <w:spacing w:line="360" w:lineRule="exact"/>
              <w:rPr>
                <w:rFonts w:ascii="仿宋" w:hAnsi="仿宋" w:eastAsia="仿宋" w:cs="Arial"/>
                <w:szCs w:val="21"/>
              </w:rPr>
            </w:pPr>
          </w:p>
          <w:p w14:paraId="160B7A89">
            <w:pPr>
              <w:spacing w:before="74"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589EA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1994BDB6">
            <w:pPr>
              <w:spacing w:line="360" w:lineRule="exact"/>
              <w:rPr>
                <w:rFonts w:ascii="仿宋" w:hAnsi="仿宋" w:eastAsia="仿宋" w:cs="Arial"/>
                <w:szCs w:val="21"/>
              </w:rPr>
            </w:pPr>
          </w:p>
          <w:p w14:paraId="1383F9C3">
            <w:pPr>
              <w:spacing w:before="75" w:line="360" w:lineRule="exact"/>
              <w:ind w:left="345"/>
              <w:rPr>
                <w:rFonts w:ascii="仿宋" w:hAnsi="仿宋" w:eastAsia="仿宋" w:cs="仿宋"/>
                <w:szCs w:val="21"/>
              </w:rPr>
            </w:pPr>
            <w:r>
              <w:rPr>
                <w:rFonts w:hint="eastAsia" w:ascii="仿宋" w:hAnsi="仿宋" w:eastAsia="仿宋" w:cs="仿宋"/>
                <w:szCs w:val="21"/>
              </w:rPr>
              <w:t>5</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0E6E2524">
            <w:pPr>
              <w:spacing w:line="360" w:lineRule="exact"/>
              <w:rPr>
                <w:rFonts w:ascii="仿宋" w:hAnsi="仿宋" w:eastAsia="仿宋" w:cs="Arial"/>
                <w:szCs w:val="21"/>
              </w:rPr>
            </w:pPr>
          </w:p>
          <w:p w14:paraId="08A08EF0">
            <w:pPr>
              <w:spacing w:before="75" w:line="360" w:lineRule="exact"/>
              <w:ind w:left="117"/>
              <w:rPr>
                <w:rFonts w:ascii="仿宋" w:hAnsi="仿宋" w:eastAsia="仿宋" w:cs="仿宋"/>
                <w:szCs w:val="21"/>
              </w:rPr>
            </w:pPr>
            <w:r>
              <w:rPr>
                <w:rFonts w:hint="eastAsia" w:ascii="仿宋" w:hAnsi="仿宋" w:eastAsia="仿宋" w:cs="仿宋"/>
                <w:spacing w:val="10"/>
                <w:szCs w:val="21"/>
              </w:rPr>
              <w:t>身</w:t>
            </w:r>
            <w:r>
              <w:rPr>
                <w:rFonts w:hint="eastAsia" w:ascii="仿宋" w:hAnsi="仿宋" w:eastAsia="仿宋" w:cs="仿宋"/>
                <w:spacing w:val="7"/>
                <w:szCs w:val="21"/>
              </w:rPr>
              <w:t>心健康实践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54141CD1">
            <w:pPr>
              <w:spacing w:before="43" w:line="360" w:lineRule="exact"/>
              <w:ind w:left="107" w:right="105" w:firstLine="9"/>
              <w:rPr>
                <w:rFonts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极引导学生参加体质健康测试、心</w:t>
            </w:r>
            <w:r>
              <w:rPr>
                <w:rFonts w:hint="eastAsia" w:ascii="仿宋" w:hAnsi="仿宋" w:eastAsia="仿宋" w:cs="仿宋"/>
                <w:spacing w:val="4"/>
                <w:szCs w:val="21"/>
              </w:rPr>
              <w:t>理健康水平</w:t>
            </w:r>
            <w:r>
              <w:rPr>
                <w:rFonts w:hint="eastAsia" w:ascii="仿宋" w:hAnsi="仿宋" w:eastAsia="仿宋" w:cs="仿宋"/>
                <w:spacing w:val="2"/>
                <w:szCs w:val="21"/>
              </w:rPr>
              <w:t>测试，体育竞赛、心理健</w:t>
            </w:r>
            <w:r>
              <w:rPr>
                <w:rFonts w:hint="eastAsia" w:ascii="仿宋" w:hAnsi="仿宋" w:eastAsia="仿宋" w:cs="仿宋"/>
                <w:spacing w:val="1"/>
                <w:szCs w:val="21"/>
              </w:rPr>
              <w:t xml:space="preserve">康教育活动，需至少修满 5 </w:t>
            </w:r>
            <w:r>
              <w:rPr>
                <w:rFonts w:hint="eastAsia" w:ascii="仿宋" w:hAnsi="仿宋" w:eastAsia="仿宋" w:cs="仿宋"/>
                <w:szCs w:val="21"/>
              </w:rPr>
              <w:t>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67C34671">
            <w:pPr>
              <w:spacing w:line="360" w:lineRule="exact"/>
              <w:rPr>
                <w:rFonts w:ascii="仿宋" w:hAnsi="仿宋" w:eastAsia="仿宋" w:cs="Arial"/>
                <w:szCs w:val="21"/>
              </w:rPr>
            </w:pPr>
          </w:p>
          <w:p w14:paraId="53BEE5D1">
            <w:pPr>
              <w:spacing w:before="74"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5E95B78F">
            <w:pPr>
              <w:spacing w:line="360" w:lineRule="exact"/>
              <w:rPr>
                <w:rFonts w:ascii="仿宋" w:hAnsi="仿宋" w:eastAsia="仿宋" w:cs="Arial"/>
                <w:szCs w:val="21"/>
              </w:rPr>
            </w:pPr>
          </w:p>
          <w:p w14:paraId="0953F036">
            <w:pPr>
              <w:spacing w:before="74"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35BBA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473808B4">
            <w:pPr>
              <w:spacing w:line="360" w:lineRule="exact"/>
              <w:rPr>
                <w:rFonts w:ascii="仿宋" w:hAnsi="仿宋" w:eastAsia="仿宋" w:cs="Arial"/>
                <w:szCs w:val="21"/>
              </w:rPr>
            </w:pPr>
          </w:p>
          <w:p w14:paraId="060CEE40">
            <w:pPr>
              <w:spacing w:before="75" w:line="360" w:lineRule="exact"/>
              <w:ind w:left="344"/>
              <w:rPr>
                <w:rFonts w:ascii="仿宋" w:hAnsi="仿宋" w:eastAsia="仿宋" w:cs="仿宋"/>
                <w:szCs w:val="21"/>
              </w:rPr>
            </w:pPr>
            <w:r>
              <w:rPr>
                <w:rFonts w:hint="eastAsia" w:ascii="仿宋" w:hAnsi="仿宋" w:eastAsia="仿宋" w:cs="仿宋"/>
                <w:szCs w:val="21"/>
              </w:rPr>
              <w:t>6</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5000E296">
            <w:pPr>
              <w:spacing w:line="360" w:lineRule="exact"/>
              <w:rPr>
                <w:rFonts w:ascii="仿宋" w:hAnsi="仿宋" w:eastAsia="仿宋" w:cs="Arial"/>
                <w:szCs w:val="21"/>
              </w:rPr>
            </w:pPr>
          </w:p>
          <w:p w14:paraId="535A9A33">
            <w:pPr>
              <w:spacing w:before="74" w:line="360" w:lineRule="exact"/>
              <w:ind w:left="122"/>
              <w:rPr>
                <w:rFonts w:ascii="仿宋" w:hAnsi="仿宋" w:eastAsia="仿宋" w:cs="仿宋"/>
                <w:szCs w:val="21"/>
              </w:rPr>
            </w:pPr>
            <w:r>
              <w:rPr>
                <w:rFonts w:hint="eastAsia" w:ascii="仿宋" w:hAnsi="仿宋" w:eastAsia="仿宋" w:cs="仿宋"/>
                <w:spacing w:val="10"/>
                <w:szCs w:val="21"/>
              </w:rPr>
              <w:t>美</w:t>
            </w:r>
            <w:r>
              <w:rPr>
                <w:rFonts w:hint="eastAsia" w:ascii="仿宋" w:hAnsi="仿宋" w:eastAsia="仿宋" w:cs="仿宋"/>
                <w:spacing w:val="6"/>
                <w:szCs w:val="21"/>
              </w:rPr>
              <w:t>劳发展实践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615E9DED">
            <w:pPr>
              <w:spacing w:before="41" w:line="360" w:lineRule="exact"/>
              <w:ind w:left="126" w:right="105" w:hanging="9"/>
              <w:rPr>
                <w:rFonts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极引导学生参加校内美育、劳育活动，参加文明创建</w:t>
            </w:r>
            <w:r>
              <w:rPr>
                <w:rFonts w:hint="eastAsia" w:ascii="仿宋" w:hAnsi="仿宋" w:eastAsia="仿宋" w:cs="仿宋"/>
                <w:spacing w:val="1"/>
                <w:szCs w:val="21"/>
              </w:rPr>
              <w:t>、文艺演出等校内</w:t>
            </w:r>
            <w:r>
              <w:rPr>
                <w:rFonts w:hint="eastAsia" w:ascii="仿宋" w:hAnsi="仿宋" w:eastAsia="仿宋" w:cs="仿宋"/>
                <w:szCs w:val="21"/>
              </w:rPr>
              <w:t xml:space="preserve"> </w:t>
            </w:r>
            <w:r>
              <w:rPr>
                <w:rFonts w:hint="eastAsia" w:ascii="仿宋" w:hAnsi="仿宋" w:eastAsia="仿宋" w:cs="仿宋"/>
                <w:spacing w:val="2"/>
                <w:szCs w:val="21"/>
              </w:rPr>
              <w:t>外各类文化、艺术</w:t>
            </w:r>
            <w:r>
              <w:rPr>
                <w:rFonts w:hint="eastAsia" w:ascii="仿宋" w:hAnsi="仿宋" w:eastAsia="仿宋" w:cs="仿宋"/>
                <w:spacing w:val="1"/>
                <w:szCs w:val="21"/>
              </w:rPr>
              <w:t>、劳动类活动，需</w:t>
            </w:r>
            <w:r>
              <w:rPr>
                <w:rFonts w:hint="eastAsia" w:ascii="仿宋" w:hAnsi="仿宋" w:eastAsia="仿宋" w:cs="仿宋"/>
                <w:spacing w:val="-12"/>
                <w:szCs w:val="21"/>
              </w:rPr>
              <w:t>至</w:t>
            </w:r>
            <w:r>
              <w:rPr>
                <w:rFonts w:hint="eastAsia" w:ascii="仿宋" w:hAnsi="仿宋" w:eastAsia="仿宋" w:cs="仿宋"/>
                <w:spacing w:val="-9"/>
                <w:szCs w:val="21"/>
              </w:rPr>
              <w:t>少修满 5 分</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67A4FBA1">
            <w:pPr>
              <w:spacing w:line="360" w:lineRule="exact"/>
              <w:rPr>
                <w:rFonts w:ascii="仿宋" w:hAnsi="仿宋" w:eastAsia="仿宋" w:cs="Arial"/>
                <w:szCs w:val="21"/>
              </w:rPr>
            </w:pPr>
          </w:p>
          <w:p w14:paraId="6C87CE90">
            <w:pPr>
              <w:spacing w:before="75"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4BB9EC0C">
            <w:pPr>
              <w:spacing w:line="360" w:lineRule="exact"/>
              <w:rPr>
                <w:rFonts w:ascii="仿宋" w:hAnsi="仿宋" w:eastAsia="仿宋" w:cs="Arial"/>
                <w:szCs w:val="21"/>
              </w:rPr>
            </w:pPr>
          </w:p>
          <w:p w14:paraId="50899EDD">
            <w:pPr>
              <w:spacing w:before="75"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48CF9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769" w:type="dxa"/>
            <w:tcBorders>
              <w:top w:val="single" w:color="000000" w:sz="2" w:space="0"/>
              <w:left w:val="single" w:color="000000" w:sz="2" w:space="0"/>
              <w:bottom w:val="single" w:color="000000" w:sz="2" w:space="0"/>
              <w:right w:val="single" w:color="000000" w:sz="2" w:space="0"/>
            </w:tcBorders>
            <w:shd w:val="clear" w:color="auto" w:fill="auto"/>
          </w:tcPr>
          <w:p w14:paraId="2A0B8A10">
            <w:pPr>
              <w:spacing w:line="360" w:lineRule="exact"/>
              <w:rPr>
                <w:rFonts w:ascii="仿宋" w:hAnsi="仿宋" w:eastAsia="仿宋" w:cs="Arial"/>
                <w:szCs w:val="21"/>
              </w:rPr>
            </w:pPr>
          </w:p>
          <w:p w14:paraId="1B9F1A26">
            <w:pPr>
              <w:spacing w:before="75" w:line="360" w:lineRule="exact"/>
              <w:ind w:left="344"/>
              <w:rPr>
                <w:rFonts w:ascii="仿宋" w:hAnsi="仿宋" w:eastAsia="仿宋" w:cs="仿宋"/>
                <w:szCs w:val="21"/>
              </w:rPr>
            </w:pPr>
            <w:r>
              <w:rPr>
                <w:rFonts w:hint="eastAsia" w:ascii="仿宋" w:hAnsi="仿宋" w:eastAsia="仿宋" w:cs="仿宋"/>
                <w:szCs w:val="21"/>
              </w:rPr>
              <w:t>7</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4F3E8A08">
            <w:pPr>
              <w:spacing w:line="360" w:lineRule="exact"/>
              <w:rPr>
                <w:rFonts w:ascii="仿宋" w:hAnsi="仿宋" w:eastAsia="仿宋" w:cs="Arial"/>
                <w:szCs w:val="21"/>
              </w:rPr>
            </w:pPr>
          </w:p>
          <w:p w14:paraId="3C5278D4">
            <w:pPr>
              <w:spacing w:before="75" w:line="360" w:lineRule="exact"/>
              <w:ind w:left="145"/>
              <w:rPr>
                <w:rFonts w:ascii="仿宋" w:hAnsi="仿宋" w:eastAsia="仿宋" w:cs="仿宋"/>
                <w:szCs w:val="21"/>
              </w:rPr>
            </w:pPr>
            <w:r>
              <w:rPr>
                <w:rFonts w:hint="eastAsia" w:ascii="仿宋" w:hAnsi="仿宋" w:eastAsia="仿宋" w:cs="仿宋"/>
                <w:spacing w:val="3"/>
                <w:szCs w:val="21"/>
              </w:rPr>
              <w:t>岗位培优实</w:t>
            </w:r>
            <w:r>
              <w:rPr>
                <w:rFonts w:hint="eastAsia" w:ascii="仿宋" w:hAnsi="仿宋" w:eastAsia="仿宋" w:cs="仿宋"/>
                <w:spacing w:val="2"/>
                <w:szCs w:val="21"/>
              </w:rPr>
              <w:t>践</w:t>
            </w:r>
          </w:p>
        </w:tc>
        <w:tc>
          <w:tcPr>
            <w:tcW w:w="4025" w:type="dxa"/>
            <w:tcBorders>
              <w:top w:val="single" w:color="000000" w:sz="2" w:space="0"/>
              <w:left w:val="single" w:color="000000" w:sz="2" w:space="0"/>
              <w:bottom w:val="single" w:color="000000" w:sz="2" w:space="0"/>
              <w:right w:val="single" w:color="000000" w:sz="2" w:space="0"/>
            </w:tcBorders>
            <w:shd w:val="clear" w:color="auto" w:fill="auto"/>
          </w:tcPr>
          <w:p w14:paraId="23C0CDBF">
            <w:pPr>
              <w:spacing w:before="315" w:line="360" w:lineRule="exact"/>
              <w:ind w:left="130" w:right="105" w:hanging="13"/>
              <w:rPr>
                <w:rFonts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极引导学生在共青团、学生会、学</w:t>
            </w:r>
            <w:r>
              <w:rPr>
                <w:rFonts w:hint="eastAsia" w:ascii="仿宋" w:hAnsi="仿宋" w:eastAsia="仿宋" w:cs="仿宋"/>
                <w:spacing w:val="8"/>
                <w:szCs w:val="21"/>
              </w:rPr>
              <w:t>生社团、班委会等组织工</w:t>
            </w:r>
            <w:r>
              <w:rPr>
                <w:rFonts w:hint="eastAsia" w:ascii="仿宋" w:hAnsi="仿宋" w:eastAsia="仿宋" w:cs="仿宋"/>
                <w:spacing w:val="7"/>
                <w:szCs w:val="21"/>
              </w:rPr>
              <w:t>作</w:t>
            </w:r>
          </w:p>
        </w:tc>
        <w:tc>
          <w:tcPr>
            <w:tcW w:w="739" w:type="dxa"/>
            <w:tcBorders>
              <w:top w:val="single" w:color="000000" w:sz="2" w:space="0"/>
              <w:left w:val="single" w:color="000000" w:sz="2" w:space="0"/>
              <w:bottom w:val="single" w:color="000000" w:sz="2" w:space="0"/>
              <w:right w:val="single" w:color="000000" w:sz="2" w:space="0"/>
            </w:tcBorders>
            <w:shd w:val="clear" w:color="auto" w:fill="auto"/>
          </w:tcPr>
          <w:p w14:paraId="24F29072">
            <w:pPr>
              <w:spacing w:line="360" w:lineRule="exact"/>
              <w:rPr>
                <w:rFonts w:ascii="仿宋" w:hAnsi="仿宋" w:eastAsia="仿宋" w:cs="Arial"/>
                <w:szCs w:val="21"/>
              </w:rPr>
            </w:pPr>
          </w:p>
          <w:p w14:paraId="0DC5AE24">
            <w:pPr>
              <w:spacing w:before="74" w:line="360" w:lineRule="exact"/>
              <w:ind w:left="204"/>
              <w:rPr>
                <w:rFonts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00A0FADF">
            <w:pPr>
              <w:spacing w:line="360" w:lineRule="exact"/>
              <w:rPr>
                <w:rFonts w:ascii="仿宋" w:hAnsi="仿宋" w:eastAsia="仿宋" w:cs="Arial"/>
                <w:szCs w:val="21"/>
              </w:rPr>
            </w:pPr>
          </w:p>
          <w:p w14:paraId="2A656973">
            <w:pPr>
              <w:spacing w:before="74" w:line="360" w:lineRule="exact"/>
              <w:ind w:left="203"/>
              <w:rPr>
                <w:rFonts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bl>
    <w:p w14:paraId="7F0F5971">
      <w:pPr>
        <w:spacing w:before="157" w:line="336" w:lineRule="auto"/>
        <w:ind w:left="114" w:firstLine="3"/>
        <w:rPr>
          <w:rFonts w:ascii="仿宋" w:hAnsi="仿宋" w:eastAsia="仿宋" w:cs="仿宋"/>
          <w:color w:val="000000"/>
          <w:sz w:val="24"/>
        </w:rPr>
      </w:pPr>
      <w:r>
        <w:rPr>
          <w:rFonts w:hint="eastAsia" w:ascii="仿宋" w:hAnsi="仿宋" w:eastAsia="仿宋" w:cs="仿宋"/>
          <w:spacing w:val="-6"/>
          <w:sz w:val="24"/>
        </w:rPr>
        <w:t>注</w:t>
      </w:r>
      <w:r>
        <w:rPr>
          <w:rFonts w:hint="eastAsia" w:ascii="仿宋" w:hAnsi="仿宋" w:eastAsia="仿宋" w:cs="仿宋"/>
          <w:spacing w:val="-4"/>
          <w:sz w:val="24"/>
        </w:rPr>
        <w:t>：按照《淮北职业技术学院“第二课堂成绩单”制度实施管理办法 (试</w:t>
      </w:r>
      <w:r>
        <w:rPr>
          <w:rFonts w:hint="eastAsia" w:ascii="仿宋" w:hAnsi="仿宋" w:eastAsia="仿宋" w:cs="仿宋"/>
          <w:spacing w:val="-18"/>
          <w:sz w:val="24"/>
        </w:rPr>
        <w:t xml:space="preserve">行) </w:t>
      </w:r>
      <w:r>
        <w:rPr>
          <w:rFonts w:hint="eastAsia" w:ascii="仿宋" w:hAnsi="仿宋" w:eastAsia="仿宋" w:cs="仿宋"/>
          <w:spacing w:val="-13"/>
          <w:sz w:val="24"/>
        </w:rPr>
        <w:t>》</w:t>
      </w:r>
      <w:r>
        <w:rPr>
          <w:rFonts w:hint="eastAsia" w:ascii="仿宋" w:hAnsi="仿宋" w:eastAsia="仿宋" w:cs="仿宋"/>
          <w:spacing w:val="-9"/>
          <w:sz w:val="24"/>
        </w:rPr>
        <w:t xml:space="preserve"> ( 院党办〔2021〕16 号 ) 的相关规定，以上七个实践课程体系构</w:t>
      </w:r>
      <w:r>
        <w:rPr>
          <w:rFonts w:hint="eastAsia" w:ascii="仿宋" w:hAnsi="仿宋" w:eastAsia="仿宋" w:cs="仿宋"/>
          <w:sz w:val="24"/>
        </w:rPr>
        <w:t xml:space="preserve"> </w:t>
      </w:r>
      <w:r>
        <w:rPr>
          <w:rFonts w:hint="eastAsia" w:ascii="仿宋" w:hAnsi="仿宋" w:eastAsia="仿宋" w:cs="仿宋"/>
          <w:spacing w:val="-9"/>
          <w:sz w:val="24"/>
        </w:rPr>
        <w:t>成</w:t>
      </w:r>
      <w:r>
        <w:rPr>
          <w:rFonts w:hint="eastAsia" w:ascii="仿宋" w:hAnsi="仿宋" w:eastAsia="仿宋" w:cs="仿宋"/>
          <w:spacing w:val="-5"/>
          <w:sz w:val="24"/>
        </w:rPr>
        <w:t>学院第二课堂成绩单培养内容。学生最低修满必修课程 60 积分。</w:t>
      </w:r>
    </w:p>
    <w:p w14:paraId="214FE0FA">
      <w:pPr>
        <w:adjustRightInd w:val="0"/>
        <w:snapToGrid w:val="0"/>
        <w:spacing w:before="312" w:beforeLines="100" w:line="440" w:lineRule="exact"/>
        <w:ind w:firstLine="482" w:firstLineChars="200"/>
        <w:rPr>
          <w:rFonts w:ascii="宋体" w:hAnsi="宋体"/>
          <w:b/>
          <w:sz w:val="24"/>
        </w:rPr>
      </w:pPr>
      <w:r>
        <w:rPr>
          <w:rFonts w:hint="eastAsia" w:ascii="宋体" w:hAnsi="宋体"/>
          <w:b/>
          <w:sz w:val="24"/>
        </w:rPr>
        <w:t xml:space="preserve"> (二) 专业性教育活动</w:t>
      </w:r>
    </w:p>
    <w:tbl>
      <w:tblPr>
        <w:tblStyle w:val="9"/>
        <w:tblW w:w="90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0"/>
        <w:gridCol w:w="1723"/>
        <w:gridCol w:w="849"/>
        <w:gridCol w:w="3703"/>
        <w:gridCol w:w="825"/>
        <w:gridCol w:w="1190"/>
      </w:tblGrid>
      <w:tr w14:paraId="682B76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44BC1BF">
            <w:pPr>
              <w:spacing w:line="360" w:lineRule="exact"/>
              <w:jc w:val="center"/>
              <w:rPr>
                <w:rFonts w:ascii="仿宋" w:hAnsi="仿宋" w:eastAsia="仿宋" w:cs="Arial"/>
                <w:b/>
                <w:szCs w:val="21"/>
              </w:rPr>
            </w:pPr>
            <w:r>
              <w:rPr>
                <w:rFonts w:hint="eastAsia" w:ascii="仿宋" w:hAnsi="仿宋" w:eastAsia="仿宋" w:cs="Arial"/>
                <w:b/>
                <w:szCs w:val="21"/>
              </w:rPr>
              <w:t>序号</w:t>
            </w:r>
          </w:p>
        </w:tc>
        <w:tc>
          <w:tcPr>
            <w:tcW w:w="172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248AD87">
            <w:pPr>
              <w:spacing w:line="360" w:lineRule="exact"/>
              <w:jc w:val="center"/>
              <w:rPr>
                <w:rFonts w:ascii="仿宋" w:hAnsi="仿宋" w:eastAsia="仿宋" w:cs="Arial"/>
                <w:b/>
                <w:szCs w:val="21"/>
              </w:rPr>
            </w:pPr>
            <w:r>
              <w:rPr>
                <w:rFonts w:hint="eastAsia" w:ascii="仿宋" w:hAnsi="仿宋" w:eastAsia="仿宋" w:cs="Arial"/>
                <w:b/>
                <w:szCs w:val="21"/>
              </w:rPr>
              <w:t>课程名称</w:t>
            </w:r>
          </w:p>
        </w:tc>
        <w:tc>
          <w:tcPr>
            <w:tcW w:w="84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A0F59B8">
            <w:pPr>
              <w:spacing w:line="360" w:lineRule="exact"/>
              <w:jc w:val="center"/>
              <w:rPr>
                <w:rFonts w:ascii="仿宋" w:hAnsi="仿宋" w:eastAsia="仿宋" w:cs="Arial"/>
                <w:b/>
                <w:szCs w:val="21"/>
              </w:rPr>
            </w:pPr>
            <w:r>
              <w:rPr>
                <w:rFonts w:hint="eastAsia" w:ascii="仿宋" w:hAnsi="仿宋" w:eastAsia="仿宋" w:cs="Arial"/>
                <w:b/>
                <w:szCs w:val="21"/>
              </w:rPr>
              <w:t>课程</w:t>
            </w:r>
          </w:p>
          <w:p w14:paraId="5AB9C376">
            <w:pPr>
              <w:spacing w:line="360" w:lineRule="exact"/>
              <w:jc w:val="center"/>
              <w:rPr>
                <w:rFonts w:ascii="仿宋" w:hAnsi="仿宋" w:eastAsia="仿宋" w:cs="Arial"/>
                <w:b/>
                <w:szCs w:val="21"/>
              </w:rPr>
            </w:pPr>
            <w:r>
              <w:rPr>
                <w:rFonts w:hint="eastAsia" w:ascii="仿宋" w:hAnsi="仿宋" w:eastAsia="仿宋" w:cs="Arial"/>
                <w:b/>
                <w:szCs w:val="21"/>
              </w:rPr>
              <w:t>性质</w:t>
            </w:r>
          </w:p>
        </w:tc>
        <w:tc>
          <w:tcPr>
            <w:tcW w:w="370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8829427">
            <w:pPr>
              <w:spacing w:line="360" w:lineRule="exact"/>
              <w:jc w:val="center"/>
              <w:rPr>
                <w:rFonts w:ascii="仿宋" w:hAnsi="仿宋" w:eastAsia="仿宋" w:cs="Arial"/>
                <w:b/>
                <w:szCs w:val="21"/>
              </w:rPr>
            </w:pPr>
            <w:r>
              <w:rPr>
                <w:rFonts w:hint="eastAsia" w:ascii="仿宋" w:hAnsi="仿宋" w:eastAsia="仿宋" w:cs="Arial"/>
                <w:b/>
                <w:szCs w:val="21"/>
              </w:rPr>
              <w:t>要求</w:t>
            </w:r>
          </w:p>
        </w:tc>
        <w:tc>
          <w:tcPr>
            <w:tcW w:w="82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9C41887">
            <w:pPr>
              <w:spacing w:line="360" w:lineRule="exact"/>
              <w:jc w:val="center"/>
              <w:rPr>
                <w:rFonts w:ascii="仿宋" w:hAnsi="仿宋" w:eastAsia="仿宋" w:cs="Arial"/>
                <w:b/>
                <w:szCs w:val="21"/>
              </w:rPr>
            </w:pPr>
            <w:r>
              <w:rPr>
                <w:rFonts w:hint="eastAsia" w:ascii="仿宋" w:hAnsi="仿宋" w:eastAsia="仿宋" w:cs="Arial"/>
                <w:b/>
                <w:szCs w:val="21"/>
              </w:rPr>
              <w:t>组织</w:t>
            </w:r>
          </w:p>
          <w:p w14:paraId="377FDDB1">
            <w:pPr>
              <w:spacing w:line="360" w:lineRule="exact"/>
              <w:jc w:val="center"/>
              <w:rPr>
                <w:rFonts w:ascii="仿宋" w:hAnsi="仿宋" w:eastAsia="仿宋" w:cs="Arial"/>
                <w:b/>
                <w:szCs w:val="21"/>
              </w:rPr>
            </w:pPr>
            <w:r>
              <w:rPr>
                <w:rFonts w:hint="eastAsia" w:ascii="仿宋" w:hAnsi="仿宋" w:eastAsia="仿宋" w:cs="Arial"/>
                <w:b/>
                <w:szCs w:val="21"/>
              </w:rPr>
              <w:t>部门</w:t>
            </w:r>
          </w:p>
        </w:tc>
        <w:tc>
          <w:tcPr>
            <w:tcW w:w="11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7E67420">
            <w:pPr>
              <w:spacing w:line="360" w:lineRule="exact"/>
              <w:jc w:val="center"/>
              <w:rPr>
                <w:rFonts w:ascii="仿宋" w:hAnsi="仿宋" w:eastAsia="仿宋" w:cs="Arial"/>
                <w:b/>
                <w:szCs w:val="21"/>
              </w:rPr>
            </w:pPr>
            <w:r>
              <w:rPr>
                <w:rFonts w:hint="eastAsia" w:ascii="仿宋" w:hAnsi="仿宋" w:eastAsia="仿宋" w:cs="Arial"/>
                <w:b/>
                <w:szCs w:val="21"/>
              </w:rPr>
              <w:t>执行学期</w:t>
            </w:r>
          </w:p>
        </w:tc>
      </w:tr>
      <w:tr w14:paraId="56E2B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76743934">
            <w:pPr>
              <w:spacing w:line="360" w:lineRule="exact"/>
              <w:rPr>
                <w:rFonts w:ascii="仿宋" w:hAnsi="仿宋" w:eastAsia="仿宋" w:cs="Arial"/>
                <w:szCs w:val="21"/>
              </w:rPr>
            </w:pPr>
          </w:p>
          <w:p w14:paraId="6867AB1B">
            <w:pPr>
              <w:spacing w:before="75" w:line="360" w:lineRule="exact"/>
              <w:ind w:left="349"/>
              <w:rPr>
                <w:rFonts w:ascii="仿宋" w:hAnsi="仿宋" w:eastAsia="仿宋" w:cs="Arial"/>
                <w:szCs w:val="21"/>
              </w:rPr>
            </w:pPr>
            <w:r>
              <w:rPr>
                <w:rFonts w:hint="eastAsia" w:ascii="仿宋" w:hAnsi="仿宋" w:eastAsia="仿宋" w:cs="Arial"/>
                <w:szCs w:val="21"/>
              </w:rPr>
              <w:t>1</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55289F38">
            <w:pPr>
              <w:spacing w:line="360" w:lineRule="exact"/>
              <w:rPr>
                <w:rFonts w:ascii="仿宋" w:hAnsi="仿宋" w:eastAsia="仿宋" w:cs="Arial"/>
                <w:szCs w:val="21"/>
              </w:rPr>
            </w:pPr>
          </w:p>
          <w:p w14:paraId="7329379A">
            <w:pPr>
              <w:spacing w:before="75" w:line="360" w:lineRule="exact"/>
              <w:ind w:left="121"/>
              <w:rPr>
                <w:rFonts w:ascii="仿宋" w:hAnsi="仿宋" w:eastAsia="仿宋" w:cs="Arial"/>
                <w:szCs w:val="21"/>
              </w:rPr>
            </w:pPr>
            <w:r>
              <w:rPr>
                <w:rFonts w:hint="eastAsia" w:ascii="仿宋" w:hAnsi="仿宋" w:eastAsia="仿宋" w:cs="Arial"/>
                <w:szCs w:val="21"/>
              </w:rPr>
              <w:t>专业技能大赛</w:t>
            </w:r>
          </w:p>
        </w:tc>
        <w:tc>
          <w:tcPr>
            <w:tcW w:w="849" w:type="dxa"/>
            <w:tcBorders>
              <w:top w:val="single" w:color="000000" w:sz="2" w:space="0"/>
              <w:left w:val="single" w:color="000000" w:sz="2" w:space="0"/>
              <w:bottom w:val="single" w:color="000000" w:sz="2" w:space="0"/>
              <w:right w:val="single" w:color="000000" w:sz="2" w:space="0"/>
            </w:tcBorders>
            <w:shd w:val="clear" w:color="auto" w:fill="auto"/>
          </w:tcPr>
          <w:p w14:paraId="7AD99195">
            <w:pPr>
              <w:spacing w:line="360" w:lineRule="exact"/>
              <w:rPr>
                <w:rFonts w:ascii="仿宋" w:hAnsi="仿宋" w:eastAsia="仿宋" w:cs="Arial"/>
                <w:szCs w:val="21"/>
              </w:rPr>
            </w:pPr>
          </w:p>
          <w:p w14:paraId="7A3439EB">
            <w:pPr>
              <w:spacing w:before="74" w:line="360" w:lineRule="exact"/>
              <w:ind w:left="124"/>
              <w:rPr>
                <w:rFonts w:ascii="仿宋" w:hAnsi="仿宋" w:eastAsia="仿宋" w:cs="Arial"/>
                <w:szCs w:val="21"/>
              </w:rPr>
            </w:pPr>
            <w:r>
              <w:rPr>
                <w:rFonts w:hint="eastAsia" w:ascii="仿宋" w:hAnsi="仿宋" w:eastAsia="仿宋" w:cs="Arial"/>
                <w:szCs w:val="21"/>
              </w:rPr>
              <w:t>选修</w:t>
            </w:r>
          </w:p>
        </w:tc>
        <w:tc>
          <w:tcPr>
            <w:tcW w:w="3703" w:type="dxa"/>
            <w:tcBorders>
              <w:top w:val="single" w:color="000000" w:sz="2" w:space="0"/>
              <w:left w:val="single" w:color="000000" w:sz="2" w:space="0"/>
              <w:bottom w:val="single" w:color="000000" w:sz="2" w:space="0"/>
              <w:right w:val="single" w:color="000000" w:sz="2" w:space="0"/>
            </w:tcBorders>
            <w:shd w:val="clear" w:color="auto" w:fill="auto"/>
          </w:tcPr>
          <w:p w14:paraId="52F47282">
            <w:pPr>
              <w:spacing w:line="360" w:lineRule="exact"/>
              <w:rPr>
                <w:rFonts w:ascii="仿宋" w:hAnsi="仿宋" w:eastAsia="仿宋" w:cs="Arial"/>
                <w:szCs w:val="21"/>
              </w:rPr>
            </w:pPr>
            <w:r>
              <w:rPr>
                <w:rFonts w:ascii="仿宋" w:hAnsi="仿宋" w:eastAsia="仿宋" w:cs="Arial"/>
                <w:szCs w:val="21"/>
              </w:rPr>
              <w:t>要求学生参加</w:t>
            </w:r>
            <w:r>
              <w:rPr>
                <w:rFonts w:hint="eastAsia" w:ascii="仿宋" w:hAnsi="仿宋" w:eastAsia="仿宋" w:cs="Arial"/>
                <w:szCs w:val="21"/>
              </w:rPr>
              <w:t>专业相关</w:t>
            </w:r>
            <w:r>
              <w:rPr>
                <w:rFonts w:ascii="仿宋" w:hAnsi="仿宋" w:eastAsia="仿宋" w:cs="Arial"/>
                <w:szCs w:val="21"/>
              </w:rPr>
              <w:t>院级</w:t>
            </w:r>
            <w:r>
              <w:rPr>
                <w:rFonts w:hint="eastAsia" w:ascii="仿宋" w:hAnsi="仿宋" w:eastAsia="仿宋" w:cs="Arial"/>
                <w:szCs w:val="21"/>
              </w:rPr>
              <w:t>及</w:t>
            </w:r>
            <w:r>
              <w:rPr>
                <w:rFonts w:ascii="仿宋" w:hAnsi="仿宋" w:eastAsia="仿宋" w:cs="Arial"/>
                <w:szCs w:val="21"/>
              </w:rPr>
              <w:t>以上技能大赛，达到“以赛促学、以赛促教” 作用，提升学生的专业技能。</w:t>
            </w:r>
          </w:p>
        </w:tc>
        <w:tc>
          <w:tcPr>
            <w:tcW w:w="825" w:type="dxa"/>
            <w:tcBorders>
              <w:top w:val="single" w:color="000000" w:sz="2" w:space="0"/>
              <w:left w:val="single" w:color="000000" w:sz="2" w:space="0"/>
              <w:bottom w:val="single" w:color="000000" w:sz="2" w:space="0"/>
              <w:right w:val="single" w:color="000000" w:sz="2" w:space="0"/>
            </w:tcBorders>
            <w:shd w:val="clear" w:color="auto" w:fill="auto"/>
          </w:tcPr>
          <w:p w14:paraId="61061F97">
            <w:pPr>
              <w:spacing w:line="360" w:lineRule="exact"/>
              <w:rPr>
                <w:rFonts w:ascii="仿宋" w:hAnsi="仿宋" w:eastAsia="仿宋" w:cs="Arial"/>
                <w:szCs w:val="21"/>
              </w:rPr>
            </w:pPr>
            <w:r>
              <w:rPr>
                <w:rFonts w:hint="eastAsia" w:ascii="仿宋" w:hAnsi="仿宋" w:eastAsia="仿宋" w:cs="Arial"/>
                <w:szCs w:val="21"/>
              </w:rPr>
              <w:t>、</w:t>
            </w:r>
          </w:p>
          <w:p w14:paraId="010A5B60">
            <w:pPr>
              <w:spacing w:line="360" w:lineRule="exact"/>
              <w:rPr>
                <w:rFonts w:ascii="仿宋" w:hAnsi="仿宋" w:eastAsia="仿宋" w:cs="Arial"/>
                <w:szCs w:val="21"/>
              </w:rPr>
            </w:pPr>
            <w:r>
              <w:rPr>
                <w:rFonts w:hint="eastAsia" w:ascii="仿宋" w:hAnsi="仿宋" w:eastAsia="仿宋" w:cs="Arial"/>
                <w:szCs w:val="21"/>
              </w:rPr>
              <w:t>医学系</w:t>
            </w:r>
          </w:p>
        </w:tc>
        <w:tc>
          <w:tcPr>
            <w:tcW w:w="1190" w:type="dxa"/>
            <w:tcBorders>
              <w:top w:val="single" w:color="000000" w:sz="2" w:space="0"/>
              <w:left w:val="single" w:color="000000" w:sz="2" w:space="0"/>
              <w:bottom w:val="single" w:color="000000" w:sz="2" w:space="0"/>
              <w:right w:val="single" w:color="000000" w:sz="2" w:space="0"/>
            </w:tcBorders>
            <w:shd w:val="clear" w:color="auto" w:fill="auto"/>
          </w:tcPr>
          <w:p w14:paraId="2BB3E1BE">
            <w:pPr>
              <w:spacing w:line="360" w:lineRule="exact"/>
              <w:rPr>
                <w:rFonts w:ascii="仿宋" w:hAnsi="仿宋" w:eastAsia="仿宋" w:cs="Arial"/>
                <w:szCs w:val="21"/>
              </w:rPr>
            </w:pPr>
          </w:p>
          <w:p w14:paraId="06663400">
            <w:pPr>
              <w:spacing w:before="74" w:line="360" w:lineRule="exact"/>
              <w:ind w:left="169"/>
              <w:rPr>
                <w:rFonts w:ascii="仿宋" w:hAnsi="仿宋" w:eastAsia="仿宋" w:cs="Arial"/>
                <w:szCs w:val="21"/>
              </w:rPr>
            </w:pPr>
            <w:r>
              <w:rPr>
                <w:rFonts w:hint="eastAsia" w:ascii="仿宋" w:hAnsi="仿宋" w:eastAsia="仿宋" w:cs="Arial"/>
                <w:szCs w:val="21"/>
              </w:rPr>
              <w:t>1-6 学期</w:t>
            </w:r>
          </w:p>
        </w:tc>
      </w:tr>
      <w:tr w14:paraId="6FE07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78A7B8E5">
            <w:pPr>
              <w:spacing w:line="360" w:lineRule="exact"/>
              <w:rPr>
                <w:rFonts w:ascii="仿宋" w:hAnsi="仿宋" w:eastAsia="仿宋" w:cs="Arial"/>
                <w:szCs w:val="21"/>
              </w:rPr>
            </w:pPr>
          </w:p>
          <w:p w14:paraId="3BB5A1D2">
            <w:pPr>
              <w:spacing w:line="360" w:lineRule="exact"/>
              <w:rPr>
                <w:rFonts w:ascii="仿宋" w:hAnsi="仿宋" w:eastAsia="仿宋" w:cs="Arial"/>
                <w:szCs w:val="21"/>
              </w:rPr>
            </w:pPr>
          </w:p>
          <w:p w14:paraId="53604D16">
            <w:pPr>
              <w:spacing w:before="75" w:line="360" w:lineRule="exact"/>
              <w:ind w:left="334"/>
              <w:rPr>
                <w:rFonts w:ascii="仿宋" w:hAnsi="仿宋" w:eastAsia="仿宋" w:cs="Arial"/>
                <w:szCs w:val="21"/>
              </w:rPr>
            </w:pPr>
            <w:r>
              <w:rPr>
                <w:rFonts w:hint="eastAsia" w:ascii="仿宋" w:hAnsi="仿宋" w:eastAsia="仿宋" w:cs="Arial"/>
                <w:szCs w:val="21"/>
              </w:rPr>
              <w:t>2</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65DF42D1">
            <w:pPr>
              <w:spacing w:line="360" w:lineRule="exact"/>
              <w:rPr>
                <w:rFonts w:ascii="仿宋" w:hAnsi="仿宋" w:eastAsia="仿宋" w:cs="Arial"/>
                <w:szCs w:val="21"/>
              </w:rPr>
            </w:pPr>
          </w:p>
          <w:p w14:paraId="4DC409F3">
            <w:pPr>
              <w:spacing w:line="360" w:lineRule="exact"/>
              <w:rPr>
                <w:rFonts w:ascii="仿宋" w:hAnsi="仿宋" w:eastAsia="仿宋" w:cs="Arial"/>
                <w:szCs w:val="21"/>
              </w:rPr>
            </w:pPr>
          </w:p>
          <w:p w14:paraId="7A4F0899">
            <w:pPr>
              <w:spacing w:before="75" w:line="360" w:lineRule="exact"/>
              <w:ind w:left="118"/>
              <w:rPr>
                <w:rFonts w:ascii="仿宋" w:hAnsi="仿宋" w:eastAsia="仿宋" w:cs="Arial"/>
                <w:szCs w:val="21"/>
              </w:rPr>
            </w:pPr>
            <w:r>
              <w:rPr>
                <w:rFonts w:hint="eastAsia" w:ascii="仿宋" w:hAnsi="仿宋" w:eastAsia="仿宋" w:cs="Arial"/>
                <w:szCs w:val="21"/>
              </w:rPr>
              <w:t>职业技能实践</w:t>
            </w:r>
          </w:p>
        </w:tc>
        <w:tc>
          <w:tcPr>
            <w:tcW w:w="849" w:type="dxa"/>
            <w:tcBorders>
              <w:top w:val="single" w:color="000000" w:sz="2" w:space="0"/>
              <w:left w:val="single" w:color="000000" w:sz="2" w:space="0"/>
              <w:bottom w:val="single" w:color="000000" w:sz="2" w:space="0"/>
              <w:right w:val="single" w:color="000000" w:sz="2" w:space="0"/>
            </w:tcBorders>
            <w:shd w:val="clear" w:color="auto" w:fill="auto"/>
          </w:tcPr>
          <w:p w14:paraId="337692EA">
            <w:pPr>
              <w:spacing w:line="360" w:lineRule="exact"/>
              <w:rPr>
                <w:rFonts w:ascii="仿宋" w:hAnsi="仿宋" w:eastAsia="仿宋" w:cs="Arial"/>
                <w:szCs w:val="21"/>
              </w:rPr>
            </w:pPr>
          </w:p>
          <w:p w14:paraId="64BA0AA0">
            <w:pPr>
              <w:spacing w:line="360" w:lineRule="exact"/>
              <w:rPr>
                <w:rFonts w:ascii="仿宋" w:hAnsi="仿宋" w:eastAsia="仿宋" w:cs="Arial"/>
                <w:szCs w:val="21"/>
              </w:rPr>
            </w:pPr>
          </w:p>
          <w:p w14:paraId="60BEF2AC">
            <w:pPr>
              <w:spacing w:before="75" w:line="360" w:lineRule="exact"/>
              <w:ind w:left="124"/>
              <w:rPr>
                <w:rFonts w:ascii="仿宋" w:hAnsi="仿宋" w:eastAsia="仿宋" w:cs="Arial"/>
                <w:szCs w:val="21"/>
              </w:rPr>
            </w:pPr>
            <w:r>
              <w:rPr>
                <w:rFonts w:hint="eastAsia" w:ascii="仿宋" w:hAnsi="仿宋" w:eastAsia="仿宋" w:cs="Arial"/>
                <w:szCs w:val="21"/>
              </w:rPr>
              <w:t>选修</w:t>
            </w:r>
          </w:p>
        </w:tc>
        <w:tc>
          <w:tcPr>
            <w:tcW w:w="3703" w:type="dxa"/>
            <w:tcBorders>
              <w:top w:val="single" w:color="000000" w:sz="2" w:space="0"/>
              <w:left w:val="single" w:color="000000" w:sz="2" w:space="0"/>
              <w:bottom w:val="single" w:color="000000" w:sz="2" w:space="0"/>
              <w:right w:val="single" w:color="000000" w:sz="2" w:space="0"/>
            </w:tcBorders>
            <w:shd w:val="clear" w:color="auto" w:fill="auto"/>
          </w:tcPr>
          <w:p w14:paraId="0D82A6C3">
            <w:pPr>
              <w:spacing w:line="360" w:lineRule="exact"/>
              <w:rPr>
                <w:rFonts w:ascii="仿宋" w:hAnsi="仿宋" w:eastAsia="仿宋" w:cs="Arial"/>
                <w:szCs w:val="21"/>
              </w:rPr>
            </w:pPr>
            <w:r>
              <w:rPr>
                <w:rFonts w:ascii="仿宋" w:hAnsi="仿宋" w:eastAsia="仿宋" w:cs="Arial"/>
                <w:szCs w:val="21"/>
              </w:rPr>
              <w:t>以</w:t>
            </w:r>
            <w:r>
              <w:rPr>
                <w:rFonts w:hint="eastAsia" w:ascii="仿宋" w:hAnsi="仿宋" w:eastAsia="仿宋" w:cs="Arial"/>
                <w:szCs w:val="21"/>
              </w:rPr>
              <w:t>药膳与食疗</w:t>
            </w:r>
            <w:r>
              <w:rPr>
                <w:rFonts w:ascii="仿宋" w:hAnsi="仿宋" w:eastAsia="仿宋" w:cs="Arial"/>
                <w:szCs w:val="21"/>
              </w:rPr>
              <w:t>专业为主，开展与专业文化相关的特长技艺展示、学生设计作品展示、展演，提升学生的专业文化素养。</w:t>
            </w:r>
          </w:p>
        </w:tc>
        <w:tc>
          <w:tcPr>
            <w:tcW w:w="825" w:type="dxa"/>
            <w:tcBorders>
              <w:top w:val="single" w:color="000000" w:sz="2" w:space="0"/>
              <w:left w:val="single" w:color="000000" w:sz="2" w:space="0"/>
              <w:bottom w:val="single" w:color="000000" w:sz="2" w:space="0"/>
              <w:right w:val="single" w:color="000000" w:sz="2" w:space="0"/>
            </w:tcBorders>
            <w:shd w:val="clear" w:color="auto" w:fill="auto"/>
          </w:tcPr>
          <w:p w14:paraId="740EB7D8">
            <w:pPr>
              <w:spacing w:line="360" w:lineRule="exact"/>
              <w:rPr>
                <w:rFonts w:ascii="仿宋" w:hAnsi="仿宋" w:eastAsia="仿宋" w:cs="Arial"/>
                <w:szCs w:val="21"/>
              </w:rPr>
            </w:pPr>
          </w:p>
          <w:p w14:paraId="3C3DCE5C">
            <w:pPr>
              <w:spacing w:line="360" w:lineRule="exact"/>
              <w:rPr>
                <w:rFonts w:ascii="仿宋" w:hAnsi="仿宋" w:eastAsia="仿宋" w:cs="Arial"/>
                <w:szCs w:val="21"/>
              </w:rPr>
            </w:pPr>
          </w:p>
          <w:p w14:paraId="3BF7EE73">
            <w:pPr>
              <w:spacing w:line="360" w:lineRule="exact"/>
              <w:rPr>
                <w:rFonts w:ascii="仿宋" w:hAnsi="仿宋" w:eastAsia="仿宋" w:cs="Arial"/>
                <w:szCs w:val="21"/>
              </w:rPr>
            </w:pPr>
            <w:r>
              <w:rPr>
                <w:rFonts w:hint="eastAsia" w:ascii="仿宋" w:hAnsi="仿宋" w:eastAsia="仿宋" w:cs="Arial"/>
                <w:szCs w:val="21"/>
              </w:rPr>
              <w:t>医学系</w:t>
            </w:r>
          </w:p>
        </w:tc>
        <w:tc>
          <w:tcPr>
            <w:tcW w:w="1190" w:type="dxa"/>
            <w:tcBorders>
              <w:top w:val="single" w:color="000000" w:sz="2" w:space="0"/>
              <w:left w:val="single" w:color="000000" w:sz="2" w:space="0"/>
              <w:bottom w:val="single" w:color="000000" w:sz="2" w:space="0"/>
              <w:right w:val="single" w:color="000000" w:sz="2" w:space="0"/>
            </w:tcBorders>
            <w:shd w:val="clear" w:color="auto" w:fill="auto"/>
          </w:tcPr>
          <w:p w14:paraId="12EF6772">
            <w:pPr>
              <w:spacing w:line="360" w:lineRule="exact"/>
              <w:rPr>
                <w:rFonts w:ascii="仿宋" w:hAnsi="仿宋" w:eastAsia="仿宋" w:cs="Arial"/>
                <w:szCs w:val="21"/>
              </w:rPr>
            </w:pPr>
          </w:p>
          <w:p w14:paraId="4B5A9CA8">
            <w:pPr>
              <w:spacing w:line="360" w:lineRule="exact"/>
              <w:rPr>
                <w:rFonts w:ascii="仿宋" w:hAnsi="仿宋" w:eastAsia="仿宋" w:cs="Arial"/>
                <w:szCs w:val="21"/>
              </w:rPr>
            </w:pPr>
          </w:p>
          <w:p w14:paraId="0AFBBC91">
            <w:pPr>
              <w:spacing w:before="75" w:line="360" w:lineRule="exact"/>
              <w:ind w:left="169"/>
              <w:rPr>
                <w:rFonts w:ascii="仿宋" w:hAnsi="仿宋" w:eastAsia="仿宋" w:cs="Arial"/>
                <w:szCs w:val="21"/>
              </w:rPr>
            </w:pPr>
            <w:r>
              <w:rPr>
                <w:rFonts w:hint="eastAsia" w:ascii="仿宋" w:hAnsi="仿宋" w:eastAsia="仿宋" w:cs="Arial"/>
                <w:szCs w:val="21"/>
              </w:rPr>
              <w:t>1-6 学期</w:t>
            </w:r>
          </w:p>
        </w:tc>
      </w:tr>
    </w:tbl>
    <w:p w14:paraId="0C667264">
      <w:pPr>
        <w:rPr>
          <w:rFonts w:ascii="Arial" w:hAnsi="Arial" w:eastAsia="Arial" w:cs="Arial"/>
          <w:color w:val="000000"/>
          <w:szCs w:val="21"/>
        </w:rPr>
      </w:pPr>
    </w:p>
    <w:p w14:paraId="3C276E50">
      <w:pPr>
        <w:spacing w:line="440" w:lineRule="exact"/>
        <w:rPr>
          <w:rFonts w:ascii="仿宋" w:hAnsi="仿宋" w:eastAsia="仿宋" w:cs="仿宋"/>
          <w:sz w:val="24"/>
        </w:rPr>
      </w:pPr>
    </w:p>
    <w:p w14:paraId="2FE057E8">
      <w:pPr>
        <w:spacing w:line="440" w:lineRule="exact"/>
        <w:rPr>
          <w:rFonts w:ascii="仿宋" w:hAnsi="仿宋" w:eastAsia="仿宋" w:cs="仿宋"/>
          <w:sz w:val="24"/>
        </w:rPr>
      </w:pPr>
    </w:p>
    <w:p w14:paraId="009218DE">
      <w:pPr>
        <w:spacing w:line="440" w:lineRule="exact"/>
        <w:rPr>
          <w:rFonts w:ascii="仿宋" w:hAnsi="仿宋" w:eastAsia="仿宋" w:cs="仿宋"/>
          <w:sz w:val="24"/>
        </w:rPr>
      </w:pPr>
    </w:p>
    <w:p w14:paraId="075653F1">
      <w:pPr>
        <w:spacing w:before="312" w:beforeLines="100" w:line="400" w:lineRule="exact"/>
        <w:rPr>
          <w:rFonts w:ascii="宋体" w:hAnsi="宋体" w:cs="宋体"/>
          <w:b/>
          <w:kern w:val="0"/>
          <w:sz w:val="28"/>
          <w:szCs w:val="28"/>
        </w:rPr>
      </w:pPr>
    </w:p>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CB7D2">
    <w:pPr>
      <w:pStyle w:val="6"/>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A3731CC">
                <w:pPr>
                  <w:pStyle w:val="6"/>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F2B19">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B2A2C">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96E2AE"/>
    <w:multiLevelType w:val="singleLevel"/>
    <w:tmpl w:val="0596E2AE"/>
    <w:lvl w:ilvl="0" w:tentative="0">
      <w:start w:val="1"/>
      <w:numFmt w:val="decimal"/>
      <w:suff w:val="nothing"/>
      <w:lvlText w:val="%1．"/>
      <w:lvlJc w:val="left"/>
    </w:lvl>
  </w:abstractNum>
  <w:abstractNum w:abstractNumId="1">
    <w:nsid w:val="7C97C004"/>
    <w:multiLevelType w:val="singleLevel"/>
    <w:tmpl w:val="7C97C00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dlYzdiODMxMmNmMjgzMWI0NmJhODZhNzlmMzY3NTUifQ=="/>
  </w:docVars>
  <w:rsids>
    <w:rsidRoot w:val="006F5C08"/>
    <w:rsid w:val="00032E6B"/>
    <w:rsid w:val="000B3729"/>
    <w:rsid w:val="000B49DF"/>
    <w:rsid w:val="000F3245"/>
    <w:rsid w:val="0012077B"/>
    <w:rsid w:val="00166DE3"/>
    <w:rsid w:val="00177F58"/>
    <w:rsid w:val="001A2796"/>
    <w:rsid w:val="001B6230"/>
    <w:rsid w:val="001C3551"/>
    <w:rsid w:val="00220BE1"/>
    <w:rsid w:val="00252A9B"/>
    <w:rsid w:val="00260E1B"/>
    <w:rsid w:val="00262F60"/>
    <w:rsid w:val="002B6B14"/>
    <w:rsid w:val="003A0CA8"/>
    <w:rsid w:val="003E76AB"/>
    <w:rsid w:val="003E789F"/>
    <w:rsid w:val="003F0473"/>
    <w:rsid w:val="004309AE"/>
    <w:rsid w:val="004425B9"/>
    <w:rsid w:val="004C5AF8"/>
    <w:rsid w:val="004C6518"/>
    <w:rsid w:val="004F6A7A"/>
    <w:rsid w:val="005134FA"/>
    <w:rsid w:val="0053721D"/>
    <w:rsid w:val="0055074C"/>
    <w:rsid w:val="00571D3A"/>
    <w:rsid w:val="005A71C5"/>
    <w:rsid w:val="006A2C9C"/>
    <w:rsid w:val="006C338A"/>
    <w:rsid w:val="006D6CB4"/>
    <w:rsid w:val="006F5C08"/>
    <w:rsid w:val="007E61CE"/>
    <w:rsid w:val="007E69BF"/>
    <w:rsid w:val="00814500"/>
    <w:rsid w:val="008255D8"/>
    <w:rsid w:val="00834E80"/>
    <w:rsid w:val="0085127A"/>
    <w:rsid w:val="00854EEC"/>
    <w:rsid w:val="008A6206"/>
    <w:rsid w:val="00985385"/>
    <w:rsid w:val="00985885"/>
    <w:rsid w:val="00994472"/>
    <w:rsid w:val="00A40994"/>
    <w:rsid w:val="00A83722"/>
    <w:rsid w:val="00B07189"/>
    <w:rsid w:val="00B2407C"/>
    <w:rsid w:val="00BA38A1"/>
    <w:rsid w:val="00BB0B1D"/>
    <w:rsid w:val="00BD1659"/>
    <w:rsid w:val="00C31533"/>
    <w:rsid w:val="00C375D1"/>
    <w:rsid w:val="00C43091"/>
    <w:rsid w:val="00C44E67"/>
    <w:rsid w:val="00C56DCE"/>
    <w:rsid w:val="00C67BBC"/>
    <w:rsid w:val="00C7135D"/>
    <w:rsid w:val="00CC27C1"/>
    <w:rsid w:val="00D176F9"/>
    <w:rsid w:val="00DC25BA"/>
    <w:rsid w:val="00DD4D9C"/>
    <w:rsid w:val="00E348DF"/>
    <w:rsid w:val="00E536AC"/>
    <w:rsid w:val="00E56B08"/>
    <w:rsid w:val="00E90544"/>
    <w:rsid w:val="00EA5013"/>
    <w:rsid w:val="00EE2E38"/>
    <w:rsid w:val="00F6557B"/>
    <w:rsid w:val="00FC680B"/>
    <w:rsid w:val="00FD5372"/>
    <w:rsid w:val="016D037B"/>
    <w:rsid w:val="02A52CFD"/>
    <w:rsid w:val="0355010F"/>
    <w:rsid w:val="03754247"/>
    <w:rsid w:val="03C537A2"/>
    <w:rsid w:val="03D800F5"/>
    <w:rsid w:val="03FB7AA4"/>
    <w:rsid w:val="03FE7C93"/>
    <w:rsid w:val="040034B4"/>
    <w:rsid w:val="04127C3F"/>
    <w:rsid w:val="04271A1D"/>
    <w:rsid w:val="042D4B1E"/>
    <w:rsid w:val="042F4230"/>
    <w:rsid w:val="04472C38"/>
    <w:rsid w:val="049429C0"/>
    <w:rsid w:val="04CD5207"/>
    <w:rsid w:val="04EC2ED7"/>
    <w:rsid w:val="05237BC9"/>
    <w:rsid w:val="055A39CD"/>
    <w:rsid w:val="065574DC"/>
    <w:rsid w:val="06B62CBE"/>
    <w:rsid w:val="06EC4A5A"/>
    <w:rsid w:val="072A224D"/>
    <w:rsid w:val="073E4C46"/>
    <w:rsid w:val="0765796E"/>
    <w:rsid w:val="07892EDB"/>
    <w:rsid w:val="07AD1F66"/>
    <w:rsid w:val="089A7BE8"/>
    <w:rsid w:val="09413606"/>
    <w:rsid w:val="096D036E"/>
    <w:rsid w:val="09886B94"/>
    <w:rsid w:val="09AF2373"/>
    <w:rsid w:val="09ED206A"/>
    <w:rsid w:val="0A36214C"/>
    <w:rsid w:val="0ACE2983"/>
    <w:rsid w:val="0BBB7CA8"/>
    <w:rsid w:val="0BE1641D"/>
    <w:rsid w:val="0BEB77CA"/>
    <w:rsid w:val="0CA7692B"/>
    <w:rsid w:val="0CD2116A"/>
    <w:rsid w:val="0D57143F"/>
    <w:rsid w:val="0D7A010E"/>
    <w:rsid w:val="0DDE4FD5"/>
    <w:rsid w:val="0E2A1FC8"/>
    <w:rsid w:val="0E522E5A"/>
    <w:rsid w:val="0E7D73A4"/>
    <w:rsid w:val="0EED6DC3"/>
    <w:rsid w:val="100E7490"/>
    <w:rsid w:val="10C87A41"/>
    <w:rsid w:val="10CB7C3A"/>
    <w:rsid w:val="1182479E"/>
    <w:rsid w:val="11ED1C8A"/>
    <w:rsid w:val="12067D38"/>
    <w:rsid w:val="12793FC9"/>
    <w:rsid w:val="13357242"/>
    <w:rsid w:val="13525B1D"/>
    <w:rsid w:val="14020B11"/>
    <w:rsid w:val="14CB3A6B"/>
    <w:rsid w:val="14E54E9B"/>
    <w:rsid w:val="1599179E"/>
    <w:rsid w:val="159F1D3E"/>
    <w:rsid w:val="161F3176"/>
    <w:rsid w:val="164C09E1"/>
    <w:rsid w:val="16580663"/>
    <w:rsid w:val="16CA6F5C"/>
    <w:rsid w:val="178513E2"/>
    <w:rsid w:val="179947B2"/>
    <w:rsid w:val="17A47ABB"/>
    <w:rsid w:val="18137F71"/>
    <w:rsid w:val="18175A55"/>
    <w:rsid w:val="18424596"/>
    <w:rsid w:val="186407CC"/>
    <w:rsid w:val="18664544"/>
    <w:rsid w:val="190C5EC1"/>
    <w:rsid w:val="198B663A"/>
    <w:rsid w:val="19C64913"/>
    <w:rsid w:val="19F60878"/>
    <w:rsid w:val="1A7F2CBD"/>
    <w:rsid w:val="1ACD3499"/>
    <w:rsid w:val="1B9A42B9"/>
    <w:rsid w:val="1C130E38"/>
    <w:rsid w:val="1C1B73A0"/>
    <w:rsid w:val="1C1E0649"/>
    <w:rsid w:val="1C981E90"/>
    <w:rsid w:val="1CDC7FA9"/>
    <w:rsid w:val="1D120D8A"/>
    <w:rsid w:val="1D320E99"/>
    <w:rsid w:val="1D7718BD"/>
    <w:rsid w:val="1DAE75A2"/>
    <w:rsid w:val="1DEF40CD"/>
    <w:rsid w:val="1E1A73B6"/>
    <w:rsid w:val="1E5C4F4D"/>
    <w:rsid w:val="1E8069E7"/>
    <w:rsid w:val="203469E9"/>
    <w:rsid w:val="20BB15EC"/>
    <w:rsid w:val="214B2529"/>
    <w:rsid w:val="21827EBC"/>
    <w:rsid w:val="21995CB7"/>
    <w:rsid w:val="21D012F2"/>
    <w:rsid w:val="226D5198"/>
    <w:rsid w:val="242F2FBE"/>
    <w:rsid w:val="24D74632"/>
    <w:rsid w:val="24E17DBE"/>
    <w:rsid w:val="260A0102"/>
    <w:rsid w:val="267C13D7"/>
    <w:rsid w:val="28096624"/>
    <w:rsid w:val="28745020"/>
    <w:rsid w:val="2879797C"/>
    <w:rsid w:val="289B5BF8"/>
    <w:rsid w:val="28D62DF1"/>
    <w:rsid w:val="29584B90"/>
    <w:rsid w:val="29D137E8"/>
    <w:rsid w:val="29D84B76"/>
    <w:rsid w:val="2A6121DE"/>
    <w:rsid w:val="2B2D2CA0"/>
    <w:rsid w:val="2B332BEE"/>
    <w:rsid w:val="2B5D3E58"/>
    <w:rsid w:val="2B7E3D26"/>
    <w:rsid w:val="2BEE62DB"/>
    <w:rsid w:val="2C4E67E2"/>
    <w:rsid w:val="2D38132B"/>
    <w:rsid w:val="2DA00120"/>
    <w:rsid w:val="2E1A7E7E"/>
    <w:rsid w:val="2E22693F"/>
    <w:rsid w:val="2F4D48A7"/>
    <w:rsid w:val="30F40331"/>
    <w:rsid w:val="313637F7"/>
    <w:rsid w:val="314F575B"/>
    <w:rsid w:val="325446D1"/>
    <w:rsid w:val="32627A4B"/>
    <w:rsid w:val="32A65736"/>
    <w:rsid w:val="33364265"/>
    <w:rsid w:val="33484B1B"/>
    <w:rsid w:val="34425A0E"/>
    <w:rsid w:val="350B53F2"/>
    <w:rsid w:val="35830D69"/>
    <w:rsid w:val="35E92C70"/>
    <w:rsid w:val="35EC35F8"/>
    <w:rsid w:val="365A1501"/>
    <w:rsid w:val="377B0CF8"/>
    <w:rsid w:val="37927224"/>
    <w:rsid w:val="37962BCA"/>
    <w:rsid w:val="37BA77BB"/>
    <w:rsid w:val="37ED5D93"/>
    <w:rsid w:val="38203E1C"/>
    <w:rsid w:val="3828087C"/>
    <w:rsid w:val="38632E63"/>
    <w:rsid w:val="388C54AA"/>
    <w:rsid w:val="38994520"/>
    <w:rsid w:val="398049DD"/>
    <w:rsid w:val="39987E7E"/>
    <w:rsid w:val="3A0B6B0B"/>
    <w:rsid w:val="3A1C569E"/>
    <w:rsid w:val="3AA629F9"/>
    <w:rsid w:val="3B130330"/>
    <w:rsid w:val="3B1672AC"/>
    <w:rsid w:val="3B436D9E"/>
    <w:rsid w:val="3B9A1E55"/>
    <w:rsid w:val="3B9C43CB"/>
    <w:rsid w:val="3C5A5278"/>
    <w:rsid w:val="3C7A3104"/>
    <w:rsid w:val="3CE31C0A"/>
    <w:rsid w:val="3D365577"/>
    <w:rsid w:val="3DDA0A65"/>
    <w:rsid w:val="3E4031C1"/>
    <w:rsid w:val="3E9D2679"/>
    <w:rsid w:val="3EE81321"/>
    <w:rsid w:val="3F03676F"/>
    <w:rsid w:val="3F373C95"/>
    <w:rsid w:val="3F5B14C1"/>
    <w:rsid w:val="3F7F6120"/>
    <w:rsid w:val="401A5451"/>
    <w:rsid w:val="4053282B"/>
    <w:rsid w:val="40E02411"/>
    <w:rsid w:val="4205394B"/>
    <w:rsid w:val="42385932"/>
    <w:rsid w:val="42430998"/>
    <w:rsid w:val="42CA554C"/>
    <w:rsid w:val="43646D1A"/>
    <w:rsid w:val="43F16531"/>
    <w:rsid w:val="44135ACB"/>
    <w:rsid w:val="44234E9C"/>
    <w:rsid w:val="44AC1D96"/>
    <w:rsid w:val="450741BF"/>
    <w:rsid w:val="4522189C"/>
    <w:rsid w:val="45691B1C"/>
    <w:rsid w:val="45D35789"/>
    <w:rsid w:val="45E86FF8"/>
    <w:rsid w:val="46313BB1"/>
    <w:rsid w:val="46436281"/>
    <w:rsid w:val="464C0ECE"/>
    <w:rsid w:val="4688415A"/>
    <w:rsid w:val="46DA5F03"/>
    <w:rsid w:val="470703F1"/>
    <w:rsid w:val="47207727"/>
    <w:rsid w:val="47452EE8"/>
    <w:rsid w:val="47555049"/>
    <w:rsid w:val="4791153B"/>
    <w:rsid w:val="47D50858"/>
    <w:rsid w:val="47E93830"/>
    <w:rsid w:val="47EE2313"/>
    <w:rsid w:val="48F84F55"/>
    <w:rsid w:val="49810DEB"/>
    <w:rsid w:val="49E97139"/>
    <w:rsid w:val="4A3B1B60"/>
    <w:rsid w:val="4B000C5A"/>
    <w:rsid w:val="4B147FE5"/>
    <w:rsid w:val="4B7F0E9E"/>
    <w:rsid w:val="4BCF2EE2"/>
    <w:rsid w:val="4C30416B"/>
    <w:rsid w:val="4C6223D1"/>
    <w:rsid w:val="4C625288"/>
    <w:rsid w:val="4CB37FDD"/>
    <w:rsid w:val="4CBD239A"/>
    <w:rsid w:val="4D87448C"/>
    <w:rsid w:val="4DC22C55"/>
    <w:rsid w:val="4E600778"/>
    <w:rsid w:val="4F0D0692"/>
    <w:rsid w:val="4F367CD1"/>
    <w:rsid w:val="4F461E2F"/>
    <w:rsid w:val="4F635510"/>
    <w:rsid w:val="4F760797"/>
    <w:rsid w:val="4FDC47DC"/>
    <w:rsid w:val="501E5EA4"/>
    <w:rsid w:val="503779D0"/>
    <w:rsid w:val="50640C8F"/>
    <w:rsid w:val="508269BB"/>
    <w:rsid w:val="50865CE9"/>
    <w:rsid w:val="510A745C"/>
    <w:rsid w:val="51113ACF"/>
    <w:rsid w:val="515A26A7"/>
    <w:rsid w:val="517B679E"/>
    <w:rsid w:val="52455A85"/>
    <w:rsid w:val="52D03D8D"/>
    <w:rsid w:val="53160294"/>
    <w:rsid w:val="533129DA"/>
    <w:rsid w:val="538404FE"/>
    <w:rsid w:val="541145D1"/>
    <w:rsid w:val="542A20B0"/>
    <w:rsid w:val="54A852D6"/>
    <w:rsid w:val="54E6791B"/>
    <w:rsid w:val="553B649C"/>
    <w:rsid w:val="564201CD"/>
    <w:rsid w:val="56F823BF"/>
    <w:rsid w:val="57166E3F"/>
    <w:rsid w:val="57A11220"/>
    <w:rsid w:val="582C7C74"/>
    <w:rsid w:val="583A0D4A"/>
    <w:rsid w:val="599F0F71"/>
    <w:rsid w:val="59EC1C64"/>
    <w:rsid w:val="5A0E3B19"/>
    <w:rsid w:val="5AE236EE"/>
    <w:rsid w:val="5BEF6015"/>
    <w:rsid w:val="5CF35248"/>
    <w:rsid w:val="5E227C1E"/>
    <w:rsid w:val="5E78433F"/>
    <w:rsid w:val="5F0A2265"/>
    <w:rsid w:val="5FB07801"/>
    <w:rsid w:val="600761FA"/>
    <w:rsid w:val="609862F0"/>
    <w:rsid w:val="60D158A0"/>
    <w:rsid w:val="619328DC"/>
    <w:rsid w:val="620F5105"/>
    <w:rsid w:val="62327D00"/>
    <w:rsid w:val="623A7CE9"/>
    <w:rsid w:val="628E7753"/>
    <w:rsid w:val="62A57FD0"/>
    <w:rsid w:val="630F7A56"/>
    <w:rsid w:val="631C2561"/>
    <w:rsid w:val="63BD1AFE"/>
    <w:rsid w:val="63E63410"/>
    <w:rsid w:val="63EE6D54"/>
    <w:rsid w:val="641F3A2D"/>
    <w:rsid w:val="641F6922"/>
    <w:rsid w:val="66515014"/>
    <w:rsid w:val="67164071"/>
    <w:rsid w:val="673C7FD0"/>
    <w:rsid w:val="6810418C"/>
    <w:rsid w:val="688C4A01"/>
    <w:rsid w:val="68C00C6B"/>
    <w:rsid w:val="69C55D4E"/>
    <w:rsid w:val="69DF60EB"/>
    <w:rsid w:val="69E8267D"/>
    <w:rsid w:val="6A3357C3"/>
    <w:rsid w:val="6A531321"/>
    <w:rsid w:val="6A573330"/>
    <w:rsid w:val="6A783525"/>
    <w:rsid w:val="6AB51A31"/>
    <w:rsid w:val="6C4F3496"/>
    <w:rsid w:val="6DEF7D3C"/>
    <w:rsid w:val="6E2217EA"/>
    <w:rsid w:val="6EBF251A"/>
    <w:rsid w:val="6F196D27"/>
    <w:rsid w:val="6FBB43B1"/>
    <w:rsid w:val="70081C55"/>
    <w:rsid w:val="709276C5"/>
    <w:rsid w:val="70B457FA"/>
    <w:rsid w:val="710812D5"/>
    <w:rsid w:val="715E3E6A"/>
    <w:rsid w:val="71960FB5"/>
    <w:rsid w:val="71C3569E"/>
    <w:rsid w:val="720E0F00"/>
    <w:rsid w:val="727E3469"/>
    <w:rsid w:val="733A5527"/>
    <w:rsid w:val="73C4389D"/>
    <w:rsid w:val="73D52E8E"/>
    <w:rsid w:val="7463593F"/>
    <w:rsid w:val="746B6DAC"/>
    <w:rsid w:val="74815C63"/>
    <w:rsid w:val="74AA16BD"/>
    <w:rsid w:val="74D7317A"/>
    <w:rsid w:val="75064B9A"/>
    <w:rsid w:val="75816479"/>
    <w:rsid w:val="758263CF"/>
    <w:rsid w:val="75D1047B"/>
    <w:rsid w:val="768332B2"/>
    <w:rsid w:val="773874B1"/>
    <w:rsid w:val="780620EB"/>
    <w:rsid w:val="783223BF"/>
    <w:rsid w:val="78871E8D"/>
    <w:rsid w:val="78D46E93"/>
    <w:rsid w:val="790C012C"/>
    <w:rsid w:val="793E6489"/>
    <w:rsid w:val="7949034D"/>
    <w:rsid w:val="799059DC"/>
    <w:rsid w:val="79E0171B"/>
    <w:rsid w:val="7A113E0E"/>
    <w:rsid w:val="7ACF539E"/>
    <w:rsid w:val="7AD24492"/>
    <w:rsid w:val="7B6543B2"/>
    <w:rsid w:val="7B95159A"/>
    <w:rsid w:val="7C737EF3"/>
    <w:rsid w:val="7D586CD5"/>
    <w:rsid w:val="7D6733BC"/>
    <w:rsid w:val="7DD10836"/>
    <w:rsid w:val="7E154CC7"/>
    <w:rsid w:val="7EA47CF8"/>
    <w:rsid w:val="7EA65C37"/>
    <w:rsid w:val="7EAC64DF"/>
    <w:rsid w:val="7F3C368B"/>
    <w:rsid w:val="7F6222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5"/>
    <w:qFormat/>
    <w:uiPriority w:val="0"/>
    <w:pPr>
      <w:jc w:val="left"/>
    </w:pPr>
  </w:style>
  <w:style w:type="paragraph" w:styleId="4">
    <w:name w:val="Body Text Indent"/>
    <w:basedOn w:val="1"/>
    <w:link w:val="26"/>
    <w:qFormat/>
    <w:uiPriority w:val="0"/>
    <w:pPr>
      <w:ind w:firstLine="560" w:firstLineChars="200"/>
    </w:pPr>
    <w:rPr>
      <w:rFonts w:ascii="仿宋_GB2312" w:eastAsia="仿宋_GB2312"/>
      <w:sz w:val="28"/>
    </w:rPr>
  </w:style>
  <w:style w:type="paragraph" w:styleId="5">
    <w:name w:val="Balloon Text"/>
    <w:basedOn w:val="1"/>
    <w:link w:val="22"/>
    <w:qFormat/>
    <w:uiPriority w:val="0"/>
    <w:rPr>
      <w:sz w:val="18"/>
      <w:szCs w:val="18"/>
    </w:rPr>
  </w:style>
  <w:style w:type="paragraph" w:styleId="6">
    <w:name w:val="footer"/>
    <w:basedOn w:val="1"/>
    <w:link w:val="2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styleId="14">
    <w:name w:val="annotation reference"/>
    <w:basedOn w:val="11"/>
    <w:qFormat/>
    <w:uiPriority w:val="0"/>
    <w:rPr>
      <w:sz w:val="21"/>
      <w:szCs w:val="21"/>
    </w:rPr>
  </w:style>
  <w:style w:type="paragraph" w:customStyle="1" w:styleId="15">
    <w:name w:val="Body text|1"/>
    <w:basedOn w:val="1"/>
    <w:qFormat/>
    <w:uiPriority w:val="0"/>
    <w:pPr>
      <w:spacing w:line="360" w:lineRule="auto"/>
      <w:ind w:firstLine="400"/>
    </w:pPr>
    <w:rPr>
      <w:rFonts w:ascii="宋体" w:hAnsi="宋体" w:cs="宋体"/>
      <w:sz w:val="20"/>
      <w:szCs w:val="20"/>
      <w:lang w:val="zh-TW" w:eastAsia="zh-TW" w:bidi="zh-TW"/>
    </w:rPr>
  </w:style>
  <w:style w:type="paragraph" w:customStyle="1" w:styleId="16">
    <w:name w:val="Heading #2|1"/>
    <w:basedOn w:val="1"/>
    <w:qFormat/>
    <w:uiPriority w:val="0"/>
    <w:pPr>
      <w:spacing w:after="280"/>
      <w:ind w:firstLine="440"/>
      <w:outlineLvl w:val="1"/>
    </w:pPr>
    <w:rPr>
      <w:rFonts w:ascii="宋体" w:hAnsi="宋体" w:cs="宋体"/>
      <w:lang w:val="zh-TW" w:eastAsia="zh-TW" w:bidi="zh-TW"/>
    </w:rPr>
  </w:style>
  <w:style w:type="paragraph" w:customStyle="1" w:styleId="17">
    <w:name w:val="Table caption|1"/>
    <w:basedOn w:val="1"/>
    <w:qFormat/>
    <w:uiPriority w:val="0"/>
    <w:pPr>
      <w:jc w:val="center"/>
    </w:pPr>
    <w:rPr>
      <w:rFonts w:ascii="宋体" w:hAnsi="宋体" w:cs="宋体"/>
      <w:sz w:val="17"/>
      <w:szCs w:val="17"/>
      <w:lang w:val="zh-TW" w:eastAsia="zh-TW" w:bidi="zh-TW"/>
    </w:rPr>
  </w:style>
  <w:style w:type="paragraph" w:customStyle="1" w:styleId="18">
    <w:name w:val="Other|1"/>
    <w:basedOn w:val="1"/>
    <w:qFormat/>
    <w:uiPriority w:val="0"/>
    <w:pPr>
      <w:spacing w:line="360" w:lineRule="auto"/>
      <w:ind w:firstLine="400"/>
    </w:pPr>
    <w:rPr>
      <w:rFonts w:ascii="宋体" w:hAnsi="宋体" w:cs="宋体"/>
      <w:sz w:val="20"/>
      <w:szCs w:val="20"/>
      <w:lang w:val="zh-TW" w:eastAsia="zh-TW" w:bidi="zh-TW"/>
    </w:rPr>
  </w:style>
  <w:style w:type="character" w:customStyle="1" w:styleId="19">
    <w:name w:val="font41"/>
    <w:basedOn w:val="11"/>
    <w:qFormat/>
    <w:uiPriority w:val="0"/>
    <w:rPr>
      <w:rFonts w:hint="eastAsia" w:ascii="宋体" w:hAnsi="宋体" w:eastAsia="宋体" w:cs="宋体"/>
      <w:color w:val="000000"/>
      <w:sz w:val="18"/>
      <w:szCs w:val="18"/>
      <w:u w:val="none"/>
    </w:rPr>
  </w:style>
  <w:style w:type="character" w:customStyle="1" w:styleId="20">
    <w:name w:val="页眉 字符"/>
    <w:basedOn w:val="11"/>
    <w:link w:val="7"/>
    <w:qFormat/>
    <w:uiPriority w:val="0"/>
    <w:rPr>
      <w:rFonts w:ascii="Times New Roman" w:hAnsi="Times New Roman" w:eastAsia="宋体" w:cs="Times New Roman"/>
      <w:kern w:val="2"/>
      <w:sz w:val="18"/>
      <w:szCs w:val="18"/>
    </w:rPr>
  </w:style>
  <w:style w:type="character" w:customStyle="1" w:styleId="21">
    <w:name w:val="页脚 字符"/>
    <w:basedOn w:val="11"/>
    <w:link w:val="6"/>
    <w:qFormat/>
    <w:uiPriority w:val="0"/>
    <w:rPr>
      <w:rFonts w:ascii="Times New Roman" w:hAnsi="Times New Roman" w:eastAsia="宋体" w:cs="Times New Roman"/>
      <w:kern w:val="2"/>
      <w:sz w:val="18"/>
      <w:szCs w:val="18"/>
    </w:rPr>
  </w:style>
  <w:style w:type="character" w:customStyle="1" w:styleId="22">
    <w:name w:val="批注框文本 字符"/>
    <w:basedOn w:val="11"/>
    <w:link w:val="5"/>
    <w:qFormat/>
    <w:uiPriority w:val="0"/>
    <w:rPr>
      <w:rFonts w:ascii="Times New Roman" w:hAnsi="Times New Roman" w:eastAsia="宋体" w:cs="Times New Roman"/>
      <w:kern w:val="2"/>
      <w:sz w:val="18"/>
      <w:szCs w:val="18"/>
    </w:rPr>
  </w:style>
  <w:style w:type="character" w:customStyle="1" w:styleId="23">
    <w:name w:val="font21"/>
    <w:basedOn w:val="11"/>
    <w:qFormat/>
    <w:uiPriority w:val="0"/>
    <w:rPr>
      <w:rFonts w:hint="eastAsia" w:ascii="宋体" w:hAnsi="宋体" w:eastAsia="宋体" w:cs="宋体"/>
      <w:color w:val="000000"/>
      <w:sz w:val="18"/>
      <w:szCs w:val="18"/>
      <w:u w:val="none"/>
    </w:rPr>
  </w:style>
  <w:style w:type="paragraph" w:styleId="24">
    <w:name w:val="List Paragraph"/>
    <w:basedOn w:val="1"/>
    <w:unhideWhenUsed/>
    <w:qFormat/>
    <w:uiPriority w:val="99"/>
    <w:pPr>
      <w:ind w:firstLine="420" w:firstLineChars="200"/>
    </w:pPr>
  </w:style>
  <w:style w:type="character" w:customStyle="1" w:styleId="25">
    <w:name w:val="批注文字 字符"/>
    <w:basedOn w:val="11"/>
    <w:link w:val="3"/>
    <w:qFormat/>
    <w:uiPriority w:val="0"/>
    <w:rPr>
      <w:kern w:val="2"/>
      <w:sz w:val="21"/>
      <w:szCs w:val="24"/>
    </w:rPr>
  </w:style>
  <w:style w:type="character" w:customStyle="1" w:styleId="26">
    <w:name w:val="正文文本缩进 字符"/>
    <w:basedOn w:val="11"/>
    <w:link w:val="4"/>
    <w:qFormat/>
    <w:uiPriority w:val="0"/>
    <w:rPr>
      <w:rFonts w:ascii="仿宋_GB2312" w:eastAsia="仿宋_GB2312"/>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27"/>
    <customShpInfo spid="_x0000_s1028"/>
    <customShpInfo spid="_x0000_s102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1840</Words>
  <Characters>1901</Characters>
  <Lines>179</Lines>
  <Paragraphs>50</Paragraphs>
  <TotalTime>7</TotalTime>
  <ScaleCrop>false</ScaleCrop>
  <LinksUpToDate>false</LinksUpToDate>
  <CharactersWithSpaces>1975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2021-04-01T01:35:00Z</dcterms:created>
  <dc:creator>Administrator</dc:creator>
  <cp:lastModifiedBy>积极向上面对生活</cp:lastModifiedBy>
  <cp:lastPrinted>2023-06-29T09:48:00Z</cp:lastPrinted>
  <dcterms:modified xsi:type="dcterms:W3CDTF">2025-06-10T02:29:45Z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AC7DE85792D3436696BA7CBC4A678792</vt:lpwstr>
  </property>
  <property fmtid="{D5CDD505-2E9C-101B-9397-08002B2CF9AE}" pid="4" name="KSOTemplateDocerSaveRecord">
    <vt:lpwstr>eyJoZGlkIjoiYjVhNGE5OTUxNzBkM2EwNmJkMzUzMGZhZGVjZWI4MDUiLCJ1c2VySWQiOiIyODMzOTk4MTQifQ==</vt:lpwstr>
  </property>
</Properties>
</file>