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72" w:rsidRDefault="00450672" w:rsidP="00450672">
      <w:pPr>
        <w:jc w:val="left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附件</w:t>
      </w:r>
      <w:r>
        <w:rPr>
          <w:rFonts w:eastAsia="黑体"/>
          <w:bCs/>
          <w:sz w:val="36"/>
          <w:szCs w:val="36"/>
        </w:rPr>
        <w:t>2</w:t>
      </w:r>
    </w:p>
    <w:p w:rsidR="00450672" w:rsidRDefault="00450672" w:rsidP="00450672">
      <w:pPr>
        <w:jc w:val="center"/>
        <w:rPr>
          <w:rFonts w:eastAsia="黑体"/>
          <w:bCs/>
          <w:w w:val="90"/>
          <w:sz w:val="40"/>
          <w:szCs w:val="36"/>
        </w:rPr>
      </w:pPr>
      <w:r>
        <w:rPr>
          <w:rFonts w:eastAsia="黑体"/>
          <w:bCs/>
          <w:w w:val="90"/>
          <w:sz w:val="40"/>
          <w:szCs w:val="36"/>
        </w:rPr>
        <w:t>2019</w:t>
      </w:r>
      <w:r>
        <w:rPr>
          <w:rFonts w:eastAsia="黑体"/>
          <w:bCs/>
          <w:w w:val="90"/>
          <w:sz w:val="40"/>
          <w:szCs w:val="36"/>
        </w:rPr>
        <w:t>年淮北职业技术学院辅导员公开招聘</w:t>
      </w:r>
    </w:p>
    <w:p w:rsidR="00450672" w:rsidRDefault="00450672" w:rsidP="00450672">
      <w:pPr>
        <w:jc w:val="center"/>
      </w:pPr>
      <w:r>
        <w:rPr>
          <w:rFonts w:eastAsia="黑体"/>
          <w:bCs/>
          <w:w w:val="90"/>
          <w:sz w:val="40"/>
          <w:szCs w:val="36"/>
        </w:rPr>
        <w:t>资格审查表</w:t>
      </w:r>
    </w:p>
    <w:p w:rsidR="00450672" w:rsidRDefault="00450672" w:rsidP="00450672">
      <w:pPr>
        <w:ind w:left="-567"/>
        <w:rPr>
          <w:bCs/>
          <w:sz w:val="30"/>
          <w:szCs w:val="32"/>
        </w:rPr>
      </w:pPr>
    </w:p>
    <w:tbl>
      <w:tblPr>
        <w:tblW w:w="9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484"/>
        <w:gridCol w:w="1339"/>
        <w:gridCol w:w="865"/>
        <w:gridCol w:w="716"/>
        <w:gridCol w:w="14"/>
        <w:gridCol w:w="684"/>
        <w:gridCol w:w="715"/>
        <w:gridCol w:w="849"/>
        <w:gridCol w:w="84"/>
        <w:gridCol w:w="513"/>
        <w:gridCol w:w="672"/>
        <w:gridCol w:w="14"/>
        <w:gridCol w:w="1789"/>
        <w:gridCol w:w="40"/>
      </w:tblGrid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hRule="exact" w:val="1246"/>
          <w:jc w:val="center"/>
        </w:trPr>
        <w:tc>
          <w:tcPr>
            <w:tcW w:w="1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2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53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jc w:val="center"/>
            </w:pPr>
            <w:r>
              <w:t>照片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72" w:rsidRDefault="00450672" w:rsidP="00B66957">
            <w:pPr>
              <w:jc w:val="center"/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72" w:rsidRDefault="00450672" w:rsidP="00B669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  <w:r>
              <w:rPr>
                <w:rFonts w:eastAsia="仿宋_GB2312"/>
                <w:bCs/>
                <w:sz w:val="24"/>
                <w:szCs w:val="30"/>
              </w:rPr>
              <w:t>/</w:t>
            </w:r>
            <w:r>
              <w:rPr>
                <w:rFonts w:eastAsia="仿宋_GB2312"/>
                <w:bCs/>
                <w:sz w:val="24"/>
                <w:szCs w:val="30"/>
              </w:rPr>
              <w:t>就读院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30"/>
              </w:rPr>
              <w:t>校</w:t>
            </w:r>
          </w:p>
        </w:tc>
        <w:tc>
          <w:tcPr>
            <w:tcW w:w="6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64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学历学位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jc w:val="left"/>
            </w:pPr>
            <w:r>
              <w:rPr>
                <w:rFonts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150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6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50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6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5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17"/>
              <w:jc w:val="center"/>
              <w:rPr>
                <w:rFonts w:ascii="仿宋_GB2312" w:eastAsia="仿宋_GB2312" w:hAnsi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widowControl/>
              <w:spacing w:line="240" w:lineRule="exact"/>
              <w:ind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val="4965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7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672" w:rsidRDefault="00450672" w:rsidP="00B6695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（包括个人简历、特长、具有的专业技能资格条件、获奖及业绩情况等）</w:t>
            </w: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val="9478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  <w:r>
              <w:rPr>
                <w:rFonts w:eastAsia="等线"/>
                <w:bCs/>
                <w:sz w:val="24"/>
                <w:szCs w:val="32"/>
              </w:rPr>
              <w:t xml:space="preserve">     </w:t>
            </w: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  <w:p w:rsidR="00450672" w:rsidRDefault="00450672" w:rsidP="00B66957">
            <w:pPr>
              <w:spacing w:line="240" w:lineRule="exact"/>
              <w:rPr>
                <w:rFonts w:eastAsia="等线"/>
                <w:bCs/>
                <w:sz w:val="24"/>
                <w:szCs w:val="32"/>
              </w:rPr>
            </w:pPr>
          </w:p>
        </w:tc>
        <w:tc>
          <w:tcPr>
            <w:tcW w:w="87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50672" w:rsidTr="00B66957">
        <w:tblPrEx>
          <w:tblCellMar>
            <w:top w:w="0" w:type="dxa"/>
            <w:bottom w:w="0" w:type="dxa"/>
          </w:tblCellMar>
        </w:tblPrEx>
        <w:trPr>
          <w:cantSplit/>
          <w:trHeight w:val="2513"/>
          <w:jc w:val="center"/>
        </w:trPr>
        <w:tc>
          <w:tcPr>
            <w:tcW w:w="9803" w:type="dxa"/>
            <w:gridSpan w:val="1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672" w:rsidRDefault="00450672" w:rsidP="00B6695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50672" w:rsidRDefault="00450672" w:rsidP="00B66957">
            <w:pPr>
              <w:snapToGrid w:val="0"/>
              <w:spacing w:line="440" w:lineRule="exact"/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</w:tbl>
    <w:p w:rsidR="00450672" w:rsidRDefault="00450672" w:rsidP="00450672">
      <w:pPr>
        <w:snapToGrid w:val="0"/>
        <w:spacing w:line="240" w:lineRule="exact"/>
        <w:ind w:left="-424"/>
        <w:rPr>
          <w:rFonts w:eastAsia="仿宋_GB2312"/>
          <w:bCs/>
          <w:sz w:val="24"/>
          <w:szCs w:val="32"/>
        </w:rPr>
      </w:pPr>
    </w:p>
    <w:p w:rsidR="00F3426B" w:rsidRPr="00450672" w:rsidRDefault="00F3426B">
      <w:bookmarkStart w:id="0" w:name="_GoBack"/>
      <w:bookmarkEnd w:id="0"/>
    </w:p>
    <w:sectPr w:rsidR="00F3426B" w:rsidRPr="00450672">
      <w:pgSz w:w="11906" w:h="16838"/>
      <w:pgMar w:top="1361" w:right="1797" w:bottom="1361" w:left="1797" w:header="720" w:footer="720" w:gutter="0"/>
      <w:cols w:space="72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fixed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72"/>
    <w:rsid w:val="00450672"/>
    <w:rsid w:val="00F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6F0D"/>
  <w15:chartTrackingRefBased/>
  <w15:docId w15:val="{DBF2DF5D-3AE5-48C0-B579-38F93C0C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672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jing</dc:creator>
  <cp:keywords/>
  <dc:description/>
  <cp:lastModifiedBy>wang jing</cp:lastModifiedBy>
  <cp:revision>1</cp:revision>
  <dcterms:created xsi:type="dcterms:W3CDTF">2019-05-06T02:18:00Z</dcterms:created>
  <dcterms:modified xsi:type="dcterms:W3CDTF">2019-05-06T02:18:00Z</dcterms:modified>
</cp:coreProperties>
</file>